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F1" w:rsidRDefault="00DE34F1">
      <w:r>
        <w:rPr>
          <w:noProof/>
        </w:rPr>
        <w:drawing>
          <wp:inline distT="0" distB="0" distL="0" distR="0" wp14:anchorId="578A2AA4" wp14:editId="6A92B064">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bookmarkStart w:id="0" w:name="_GoBack"/>
      <w:bookmarkEnd w:id="0"/>
    </w:p>
    <w:p w:rsidR="00DE34F1" w:rsidRDefault="00DE34F1">
      <w:r>
        <w:t xml:space="preserve">ANEXO </w:t>
      </w:r>
    </w:p>
    <w:p w:rsidR="00DE34F1" w:rsidRDefault="00DE34F1">
      <w:proofErr w:type="gramStart"/>
      <w:r>
        <w:t>PROTOCOLO CLÍNICO E DIRETRIZES TERAPÊUTICAS</w:t>
      </w:r>
      <w:proofErr w:type="gramEnd"/>
      <w:r>
        <w:t xml:space="preserve"> </w:t>
      </w:r>
    </w:p>
    <w:p w:rsidR="00DE34F1" w:rsidRDefault="00DE34F1">
      <w:r>
        <w:t xml:space="preserve">SÍNDROME DE GUILLAIN-BARRÉ </w:t>
      </w:r>
    </w:p>
    <w:p w:rsidR="0045329B" w:rsidRDefault="00DE34F1">
      <w:r>
        <w:t xml:space="preserve">1. METODOLOGIA DE BUSCA E AVALIAÇÃO DA LITERATURA Para a análise de eficácia dos tratamentos específicos para síndrome de </w:t>
      </w:r>
      <w:proofErr w:type="spellStart"/>
      <w:r>
        <w:t>Guillain-Barré</w:t>
      </w:r>
      <w:proofErr w:type="spellEnd"/>
      <w:r>
        <w:t xml:space="preserve"> (SGB) atualmente registrados na ANVISA e, portanto, disponíveis para utilização e comercialização no Brasil, foram realizadas as buscas nas bases descritas abaixo. Foram avaliados todos os estudos disponíveis nas bases descritas e selecionadas para avaliação, incluindo meta-análises e ensaios clínicos randomizados, controlados e duplo-cegos publicados até a data limite de 01/10/2009. </w:t>
      </w:r>
      <w:r w:rsidRPr="00DE34F1">
        <w:rPr>
          <w:lang w:val="en-US"/>
        </w:rPr>
        <w:t xml:space="preserve">Na base MEDLINE/PubMed: "Intravenous </w:t>
      </w:r>
      <w:proofErr w:type="spellStart"/>
      <w:r w:rsidRPr="00DE34F1">
        <w:rPr>
          <w:lang w:val="en-US"/>
        </w:rPr>
        <w:t>Immunoglobulins</w:t>
      </w:r>
      <w:proofErr w:type="spellEnd"/>
      <w:r w:rsidRPr="00DE34F1">
        <w:rPr>
          <w:lang w:val="en-US"/>
        </w:rPr>
        <w:t>"[Substance Name] AND "</w:t>
      </w:r>
      <w:proofErr w:type="spellStart"/>
      <w:r w:rsidRPr="00DE34F1">
        <w:rPr>
          <w:lang w:val="en-US"/>
        </w:rPr>
        <w:t>Guillain</w:t>
      </w:r>
      <w:proofErr w:type="spellEnd"/>
      <w:r w:rsidRPr="00DE34F1">
        <w:rPr>
          <w:lang w:val="en-US"/>
        </w:rPr>
        <w:t xml:space="preserve"> </w:t>
      </w:r>
      <w:proofErr w:type="spellStart"/>
      <w:r w:rsidRPr="00DE34F1">
        <w:rPr>
          <w:lang w:val="en-US"/>
        </w:rPr>
        <w:t>Barre</w:t>
      </w:r>
      <w:proofErr w:type="spellEnd"/>
      <w:r w:rsidRPr="00DE34F1">
        <w:rPr>
          <w:lang w:val="en-US"/>
        </w:rPr>
        <w:t xml:space="preserve"> Syndrome"[Mesh]; "Intravenous Immune Globulin"[Substance Name] AND "</w:t>
      </w:r>
      <w:proofErr w:type="spellStart"/>
      <w:r w:rsidRPr="00DE34F1">
        <w:rPr>
          <w:lang w:val="en-US"/>
        </w:rPr>
        <w:t>Guillain</w:t>
      </w:r>
      <w:proofErr w:type="spellEnd"/>
      <w:r w:rsidRPr="00DE34F1">
        <w:rPr>
          <w:lang w:val="en-US"/>
        </w:rPr>
        <w:t xml:space="preserve"> </w:t>
      </w:r>
      <w:proofErr w:type="spellStart"/>
      <w:r w:rsidRPr="00DE34F1">
        <w:rPr>
          <w:lang w:val="en-US"/>
        </w:rPr>
        <w:t>Barre</w:t>
      </w:r>
      <w:proofErr w:type="spellEnd"/>
      <w:r w:rsidRPr="00DE34F1">
        <w:rPr>
          <w:lang w:val="en-US"/>
        </w:rPr>
        <w:t xml:space="preserve"> Syndrome"[Mesh]; "</w:t>
      </w:r>
      <w:proofErr w:type="spellStart"/>
      <w:r w:rsidRPr="00DE34F1">
        <w:rPr>
          <w:lang w:val="en-US"/>
        </w:rPr>
        <w:t>Immunoglobulins</w:t>
      </w:r>
      <w:proofErr w:type="spellEnd"/>
      <w:r w:rsidRPr="00DE34F1">
        <w:rPr>
          <w:lang w:val="en-US"/>
        </w:rPr>
        <w:t>, IV"[Substance Name] AND "</w:t>
      </w:r>
      <w:proofErr w:type="spellStart"/>
      <w:r w:rsidRPr="00DE34F1">
        <w:rPr>
          <w:lang w:val="en-US"/>
        </w:rPr>
        <w:t>Guillain</w:t>
      </w:r>
      <w:proofErr w:type="spellEnd"/>
      <w:r w:rsidRPr="00DE34F1">
        <w:rPr>
          <w:lang w:val="en-US"/>
        </w:rPr>
        <w:t xml:space="preserve"> </w:t>
      </w:r>
      <w:proofErr w:type="spellStart"/>
      <w:r w:rsidRPr="00DE34F1">
        <w:rPr>
          <w:lang w:val="en-US"/>
        </w:rPr>
        <w:t>Barre</w:t>
      </w:r>
      <w:proofErr w:type="spellEnd"/>
      <w:r w:rsidRPr="00DE34F1">
        <w:rPr>
          <w:lang w:val="en-US"/>
        </w:rPr>
        <w:t xml:space="preserve"> Syndrome"[Mesh]; "</w:t>
      </w:r>
      <w:proofErr w:type="spellStart"/>
      <w:r w:rsidRPr="00DE34F1">
        <w:rPr>
          <w:lang w:val="en-US"/>
        </w:rPr>
        <w:t>Plasmapheresis</w:t>
      </w:r>
      <w:proofErr w:type="spellEnd"/>
      <w:r w:rsidRPr="00DE34F1">
        <w:rPr>
          <w:lang w:val="en-US"/>
        </w:rPr>
        <w:t>"[Substance Name] AND "</w:t>
      </w:r>
      <w:proofErr w:type="spellStart"/>
      <w:r w:rsidRPr="00DE34F1">
        <w:rPr>
          <w:lang w:val="en-US"/>
        </w:rPr>
        <w:t>Guillain</w:t>
      </w:r>
      <w:proofErr w:type="spellEnd"/>
      <w:r w:rsidRPr="00DE34F1">
        <w:rPr>
          <w:lang w:val="en-US"/>
        </w:rPr>
        <w:t xml:space="preserve"> </w:t>
      </w:r>
      <w:proofErr w:type="spellStart"/>
      <w:r w:rsidRPr="00DE34F1">
        <w:rPr>
          <w:lang w:val="en-US"/>
        </w:rPr>
        <w:t>Barre</w:t>
      </w:r>
      <w:proofErr w:type="spellEnd"/>
      <w:r w:rsidRPr="00DE34F1">
        <w:rPr>
          <w:lang w:val="en-US"/>
        </w:rPr>
        <w:t xml:space="preserve"> Syndrome"[Mesh]; "</w:t>
      </w:r>
      <w:proofErr w:type="spellStart"/>
      <w:r w:rsidRPr="00DE34F1">
        <w:rPr>
          <w:lang w:val="en-US"/>
        </w:rPr>
        <w:t>Plasmapheresis</w:t>
      </w:r>
      <w:proofErr w:type="spellEnd"/>
      <w:r w:rsidRPr="00DE34F1">
        <w:rPr>
          <w:lang w:val="en-US"/>
        </w:rPr>
        <w:t>"[Substance Name] AND "</w:t>
      </w:r>
      <w:proofErr w:type="spellStart"/>
      <w:r w:rsidRPr="00DE34F1">
        <w:rPr>
          <w:lang w:val="en-US"/>
        </w:rPr>
        <w:t>Guillain</w:t>
      </w:r>
      <w:proofErr w:type="spellEnd"/>
      <w:r w:rsidRPr="00DE34F1">
        <w:rPr>
          <w:lang w:val="en-US"/>
        </w:rPr>
        <w:t xml:space="preserve"> </w:t>
      </w:r>
      <w:proofErr w:type="spellStart"/>
      <w:r w:rsidRPr="00DE34F1">
        <w:rPr>
          <w:lang w:val="en-US"/>
        </w:rPr>
        <w:t>Barre</w:t>
      </w:r>
      <w:proofErr w:type="spellEnd"/>
      <w:r w:rsidRPr="00DE34F1">
        <w:rPr>
          <w:lang w:val="en-US"/>
        </w:rPr>
        <w:t xml:space="preserve"> Syndrome"[Mesh]; "</w:t>
      </w:r>
      <w:proofErr w:type="spellStart"/>
      <w:r w:rsidRPr="00DE34F1">
        <w:rPr>
          <w:lang w:val="en-US"/>
        </w:rPr>
        <w:t>Plasmapheresis</w:t>
      </w:r>
      <w:proofErr w:type="spellEnd"/>
      <w:r w:rsidRPr="00DE34F1">
        <w:rPr>
          <w:lang w:val="en-US"/>
        </w:rPr>
        <w:t>"[Substance Name] AND "</w:t>
      </w:r>
      <w:proofErr w:type="spellStart"/>
      <w:r w:rsidRPr="00DE34F1">
        <w:rPr>
          <w:lang w:val="en-US"/>
        </w:rPr>
        <w:t>Guillain</w:t>
      </w:r>
      <w:proofErr w:type="spellEnd"/>
      <w:r w:rsidRPr="00DE34F1">
        <w:rPr>
          <w:lang w:val="en-US"/>
        </w:rPr>
        <w:t xml:space="preserve"> </w:t>
      </w:r>
      <w:proofErr w:type="spellStart"/>
      <w:r w:rsidRPr="00DE34F1">
        <w:rPr>
          <w:lang w:val="en-US"/>
        </w:rPr>
        <w:t>Barre</w:t>
      </w:r>
      <w:proofErr w:type="spellEnd"/>
      <w:r w:rsidRPr="00DE34F1">
        <w:rPr>
          <w:lang w:val="en-US"/>
        </w:rPr>
        <w:t xml:space="preserve"> Syndrome"[Mesh]. </w:t>
      </w:r>
      <w:proofErr w:type="spellStart"/>
      <w:r w:rsidRPr="00DE34F1">
        <w:rPr>
          <w:lang w:val="en-US"/>
        </w:rPr>
        <w:t>Limitadas</w:t>
      </w:r>
      <w:proofErr w:type="spellEnd"/>
      <w:r w:rsidRPr="00DE34F1">
        <w:rPr>
          <w:lang w:val="en-US"/>
        </w:rPr>
        <w:t xml:space="preserve"> a: "Humans, Meta-Analysis, Randomized Controlled Trial". Na base Ovid: Intravenous </w:t>
      </w:r>
      <w:proofErr w:type="spellStart"/>
      <w:r w:rsidRPr="00DE34F1">
        <w:rPr>
          <w:lang w:val="en-US"/>
        </w:rPr>
        <w:t>Immunoglobulins</w:t>
      </w:r>
      <w:proofErr w:type="spellEnd"/>
      <w:r w:rsidRPr="00DE34F1">
        <w:rPr>
          <w:lang w:val="en-US"/>
        </w:rPr>
        <w:t xml:space="preserve"> AND </w:t>
      </w:r>
      <w:proofErr w:type="spellStart"/>
      <w:r w:rsidRPr="00DE34F1">
        <w:rPr>
          <w:lang w:val="en-US"/>
        </w:rPr>
        <w:t>Guillain</w:t>
      </w:r>
      <w:proofErr w:type="spellEnd"/>
      <w:r w:rsidRPr="00DE34F1">
        <w:rPr>
          <w:lang w:val="en-US"/>
        </w:rPr>
        <w:t xml:space="preserve"> </w:t>
      </w:r>
      <w:proofErr w:type="spellStart"/>
      <w:r w:rsidRPr="00DE34F1">
        <w:rPr>
          <w:lang w:val="en-US"/>
        </w:rPr>
        <w:t>Barre</w:t>
      </w:r>
      <w:proofErr w:type="spellEnd"/>
      <w:r w:rsidRPr="00DE34F1">
        <w:rPr>
          <w:lang w:val="en-US"/>
        </w:rPr>
        <w:t xml:space="preserve"> Syndrome AND Clinical Trial [Publication Type]; </w:t>
      </w:r>
      <w:proofErr w:type="spellStart"/>
      <w:r w:rsidRPr="00DE34F1">
        <w:rPr>
          <w:lang w:val="en-US"/>
        </w:rPr>
        <w:t>Plasmapheresis</w:t>
      </w:r>
      <w:proofErr w:type="spellEnd"/>
      <w:r w:rsidRPr="00DE34F1">
        <w:rPr>
          <w:lang w:val="en-US"/>
        </w:rPr>
        <w:t xml:space="preserve"> AND </w:t>
      </w:r>
      <w:proofErr w:type="spellStart"/>
      <w:r w:rsidRPr="00DE34F1">
        <w:rPr>
          <w:lang w:val="en-US"/>
        </w:rPr>
        <w:t>Guillain</w:t>
      </w:r>
      <w:proofErr w:type="spellEnd"/>
      <w:r w:rsidRPr="00DE34F1">
        <w:rPr>
          <w:lang w:val="en-US"/>
        </w:rPr>
        <w:t xml:space="preserve"> </w:t>
      </w:r>
      <w:proofErr w:type="spellStart"/>
      <w:r w:rsidRPr="00DE34F1">
        <w:rPr>
          <w:lang w:val="en-US"/>
        </w:rPr>
        <w:t>Barre</w:t>
      </w:r>
      <w:proofErr w:type="spellEnd"/>
      <w:r w:rsidRPr="00DE34F1">
        <w:rPr>
          <w:lang w:val="en-US"/>
        </w:rPr>
        <w:t xml:space="preserve"> Syndrome AND Clinical Trial [Publication Type]. </w:t>
      </w:r>
      <w:r>
        <w:t>Na base Cochrane: "</w:t>
      </w:r>
      <w:proofErr w:type="spellStart"/>
      <w:r>
        <w:t>Intravenous</w:t>
      </w:r>
      <w:proofErr w:type="spellEnd"/>
      <w:r>
        <w:t xml:space="preserve"> </w:t>
      </w:r>
      <w:proofErr w:type="spellStart"/>
      <w:r>
        <w:t>Immunoglobulins</w:t>
      </w:r>
      <w:proofErr w:type="spellEnd"/>
      <w:r>
        <w:t>"; "</w:t>
      </w:r>
      <w:proofErr w:type="spellStart"/>
      <w:r>
        <w:t>Plasmapheresis</w:t>
      </w:r>
      <w:proofErr w:type="spellEnd"/>
      <w:r>
        <w:t>"; "</w:t>
      </w:r>
      <w:proofErr w:type="spellStart"/>
      <w:r>
        <w:t>Guillain</w:t>
      </w:r>
      <w:proofErr w:type="spellEnd"/>
      <w:r>
        <w:t xml:space="preserve"> Barre </w:t>
      </w:r>
      <w:proofErr w:type="spellStart"/>
      <w:r>
        <w:t>Syndrome</w:t>
      </w:r>
      <w:proofErr w:type="spellEnd"/>
      <w:r>
        <w:t>". Em 26/11/14, foi realizada atualização da busca na literatura. Na base MEDLINE/</w:t>
      </w:r>
      <w:proofErr w:type="spellStart"/>
      <w:proofErr w:type="gramStart"/>
      <w:r>
        <w:t>PubMed</w:t>
      </w:r>
      <w:proofErr w:type="spellEnd"/>
      <w:proofErr w:type="gramEnd"/>
      <w:r>
        <w:t>, por meio da estratégia de busca ("</w:t>
      </w:r>
      <w:proofErr w:type="spellStart"/>
      <w:r>
        <w:t>Guillain</w:t>
      </w:r>
      <w:proofErr w:type="spellEnd"/>
      <w:r>
        <w:t xml:space="preserve">-Barre </w:t>
      </w:r>
      <w:proofErr w:type="spellStart"/>
      <w:r>
        <w:t>Syndrome</w:t>
      </w:r>
      <w:proofErr w:type="spellEnd"/>
      <w:r>
        <w:t>"[</w:t>
      </w:r>
      <w:proofErr w:type="spellStart"/>
      <w:r>
        <w:t>Mesh</w:t>
      </w:r>
      <w:proofErr w:type="spellEnd"/>
      <w:r>
        <w:t>]) AND "</w:t>
      </w:r>
      <w:proofErr w:type="spellStart"/>
      <w:r>
        <w:t>Therapeutics</w:t>
      </w:r>
      <w:proofErr w:type="spellEnd"/>
      <w:r>
        <w:t>"[</w:t>
      </w:r>
      <w:proofErr w:type="spellStart"/>
      <w:r>
        <w:t>Mesh</w:t>
      </w:r>
      <w:proofErr w:type="spellEnd"/>
      <w:r>
        <w:t xml:space="preserve">]. </w:t>
      </w:r>
      <w:r w:rsidRPr="00DE34F1">
        <w:rPr>
          <w:lang w:val="en-US"/>
        </w:rPr>
        <w:t xml:space="preserve">Filters activated: Clinical Trial, Randomized Controlled Trial, Meta-Analysis, Systematic Reviews, Publication date from 2009/01/01, Humans, English, Spanish, </w:t>
      </w:r>
      <w:proofErr w:type="gramStart"/>
      <w:r w:rsidRPr="00DE34F1">
        <w:rPr>
          <w:lang w:val="en-US"/>
        </w:rPr>
        <w:t>Portuguese</w:t>
      </w:r>
      <w:proofErr w:type="gramEnd"/>
      <w:r w:rsidRPr="00DE34F1">
        <w:rPr>
          <w:lang w:val="en-US"/>
        </w:rPr>
        <w:t xml:space="preserve">”, </w:t>
      </w:r>
      <w:proofErr w:type="spellStart"/>
      <w:r w:rsidRPr="00DE34F1">
        <w:rPr>
          <w:lang w:val="en-US"/>
        </w:rPr>
        <w:t>foram</w:t>
      </w:r>
      <w:proofErr w:type="spellEnd"/>
      <w:r w:rsidRPr="00DE34F1">
        <w:rPr>
          <w:lang w:val="en-US"/>
        </w:rPr>
        <w:t xml:space="preserve"> </w:t>
      </w:r>
      <w:proofErr w:type="spellStart"/>
      <w:r w:rsidRPr="00DE34F1">
        <w:rPr>
          <w:lang w:val="en-US"/>
        </w:rPr>
        <w:t>localizadas</w:t>
      </w:r>
      <w:proofErr w:type="spellEnd"/>
      <w:r w:rsidRPr="00DE34F1">
        <w:rPr>
          <w:lang w:val="en-US"/>
        </w:rPr>
        <w:t xml:space="preserve"> 21 </w:t>
      </w:r>
      <w:proofErr w:type="spellStart"/>
      <w:r w:rsidRPr="00DE34F1">
        <w:rPr>
          <w:lang w:val="en-US"/>
        </w:rPr>
        <w:t>referências</w:t>
      </w:r>
      <w:proofErr w:type="spellEnd"/>
      <w:r w:rsidRPr="00DE34F1">
        <w:rPr>
          <w:lang w:val="en-US"/>
        </w:rPr>
        <w:t xml:space="preserve">. </w:t>
      </w:r>
      <w:proofErr w:type="spellStart"/>
      <w:r w:rsidRPr="00DE34F1">
        <w:rPr>
          <w:lang w:val="en-US"/>
        </w:rPr>
        <w:t>Destas</w:t>
      </w:r>
      <w:proofErr w:type="spellEnd"/>
      <w:r w:rsidRPr="00DE34F1">
        <w:rPr>
          <w:lang w:val="en-US"/>
        </w:rPr>
        <w:t xml:space="preserve">, </w:t>
      </w:r>
      <w:proofErr w:type="spellStart"/>
      <w:r w:rsidRPr="00DE34F1">
        <w:rPr>
          <w:lang w:val="en-US"/>
        </w:rPr>
        <w:t>oito</w:t>
      </w:r>
      <w:proofErr w:type="spellEnd"/>
      <w:r w:rsidRPr="00DE34F1">
        <w:rPr>
          <w:lang w:val="en-US"/>
        </w:rPr>
        <w:t xml:space="preserve"> </w:t>
      </w:r>
      <w:proofErr w:type="spellStart"/>
      <w:r w:rsidRPr="00DE34F1">
        <w:rPr>
          <w:lang w:val="en-US"/>
        </w:rPr>
        <w:t>foram</w:t>
      </w:r>
      <w:proofErr w:type="spellEnd"/>
      <w:r w:rsidRPr="00DE34F1">
        <w:rPr>
          <w:lang w:val="en-US"/>
        </w:rPr>
        <w:t xml:space="preserve"> </w:t>
      </w:r>
      <w:proofErr w:type="spellStart"/>
      <w:r w:rsidRPr="00DE34F1">
        <w:rPr>
          <w:lang w:val="en-US"/>
        </w:rPr>
        <w:t>selecionadas</w:t>
      </w:r>
      <w:proofErr w:type="spellEnd"/>
      <w:r w:rsidRPr="00DE34F1">
        <w:rPr>
          <w:lang w:val="en-US"/>
        </w:rPr>
        <w:t xml:space="preserve"> </w:t>
      </w:r>
      <w:proofErr w:type="spellStart"/>
      <w:r w:rsidRPr="00DE34F1">
        <w:rPr>
          <w:lang w:val="en-US"/>
        </w:rPr>
        <w:t>para</w:t>
      </w:r>
      <w:proofErr w:type="spellEnd"/>
      <w:r w:rsidRPr="00DE34F1">
        <w:rPr>
          <w:lang w:val="en-US"/>
        </w:rPr>
        <w:t xml:space="preserve"> </w:t>
      </w:r>
      <w:proofErr w:type="spellStart"/>
      <w:r w:rsidRPr="00DE34F1">
        <w:rPr>
          <w:lang w:val="en-US"/>
        </w:rPr>
        <w:t>avaliação</w:t>
      </w:r>
      <w:proofErr w:type="spellEnd"/>
      <w:r w:rsidRPr="00DE34F1">
        <w:rPr>
          <w:lang w:val="en-US"/>
        </w:rPr>
        <w:t xml:space="preserve"> </w:t>
      </w:r>
      <w:proofErr w:type="spellStart"/>
      <w:proofErr w:type="gramStart"/>
      <w:r w:rsidRPr="00DE34F1">
        <w:rPr>
          <w:lang w:val="en-US"/>
        </w:rPr>
        <w:t>na</w:t>
      </w:r>
      <w:proofErr w:type="spellEnd"/>
      <w:proofErr w:type="gramEnd"/>
      <w:r w:rsidRPr="00DE34F1">
        <w:rPr>
          <w:lang w:val="en-US"/>
        </w:rPr>
        <w:t xml:space="preserve"> </w:t>
      </w:r>
      <w:proofErr w:type="spellStart"/>
      <w:r w:rsidRPr="00DE34F1">
        <w:rPr>
          <w:lang w:val="en-US"/>
        </w:rPr>
        <w:t>íntegra</w:t>
      </w:r>
      <w:proofErr w:type="spellEnd"/>
      <w:r w:rsidRPr="00DE34F1">
        <w:rPr>
          <w:lang w:val="en-US"/>
        </w:rPr>
        <w:t xml:space="preserve">. Na base </w:t>
      </w:r>
      <w:proofErr w:type="spellStart"/>
      <w:r w:rsidRPr="00DE34F1">
        <w:rPr>
          <w:lang w:val="en-US"/>
        </w:rPr>
        <w:t>Embase</w:t>
      </w:r>
      <w:proofErr w:type="spellEnd"/>
      <w:r w:rsidRPr="00DE34F1">
        <w:rPr>
          <w:lang w:val="en-US"/>
        </w:rPr>
        <w:t xml:space="preserve">, com a </w:t>
      </w:r>
      <w:proofErr w:type="spellStart"/>
      <w:r w:rsidRPr="00DE34F1">
        <w:rPr>
          <w:lang w:val="en-US"/>
        </w:rPr>
        <w:t>estratégia</w:t>
      </w:r>
      <w:proofErr w:type="spellEnd"/>
      <w:r w:rsidRPr="00DE34F1">
        <w:rPr>
          <w:lang w:val="en-US"/>
        </w:rPr>
        <w:t xml:space="preserve"> “'</w:t>
      </w:r>
      <w:proofErr w:type="spellStart"/>
      <w:r w:rsidRPr="00DE34F1">
        <w:rPr>
          <w:lang w:val="en-US"/>
        </w:rPr>
        <w:t>guillain</w:t>
      </w:r>
      <w:proofErr w:type="spellEnd"/>
      <w:r w:rsidRPr="00DE34F1">
        <w:rPr>
          <w:lang w:val="en-US"/>
        </w:rPr>
        <w:t xml:space="preserve"> </w:t>
      </w:r>
      <w:proofErr w:type="spellStart"/>
      <w:r w:rsidRPr="00DE34F1">
        <w:rPr>
          <w:lang w:val="en-US"/>
        </w:rPr>
        <w:t>barre</w:t>
      </w:r>
      <w:proofErr w:type="spellEnd"/>
      <w:r w:rsidRPr="00DE34F1">
        <w:rPr>
          <w:lang w:val="en-US"/>
        </w:rPr>
        <w:t xml:space="preserve"> syndrome'/</w:t>
      </w:r>
      <w:proofErr w:type="spellStart"/>
      <w:r w:rsidRPr="00DE34F1">
        <w:rPr>
          <w:lang w:val="en-US"/>
        </w:rPr>
        <w:t>exp</w:t>
      </w:r>
      <w:proofErr w:type="spellEnd"/>
      <w:r w:rsidRPr="00DE34F1">
        <w:rPr>
          <w:lang w:val="en-US"/>
        </w:rPr>
        <w:t xml:space="preserve"> AND 'therapy'/</w:t>
      </w:r>
      <w:proofErr w:type="spellStart"/>
      <w:r w:rsidRPr="00DE34F1">
        <w:rPr>
          <w:lang w:val="en-US"/>
        </w:rPr>
        <w:t>exp</w:t>
      </w:r>
      <w:proofErr w:type="spellEnd"/>
      <w:r w:rsidRPr="00DE34F1">
        <w:rPr>
          <w:lang w:val="en-US"/>
        </w:rPr>
        <w:t xml:space="preserve"> AND ([</w:t>
      </w:r>
      <w:proofErr w:type="spellStart"/>
      <w:r w:rsidRPr="00DE34F1">
        <w:rPr>
          <w:lang w:val="en-US"/>
        </w:rPr>
        <w:t>cochrane</w:t>
      </w:r>
      <w:proofErr w:type="spellEnd"/>
      <w:r w:rsidRPr="00DE34F1">
        <w:rPr>
          <w:lang w:val="en-US"/>
        </w:rPr>
        <w:t xml:space="preserve"> review]/</w:t>
      </w:r>
      <w:proofErr w:type="spellStart"/>
      <w:r w:rsidRPr="00DE34F1">
        <w:rPr>
          <w:lang w:val="en-US"/>
        </w:rPr>
        <w:t>lim</w:t>
      </w:r>
      <w:proofErr w:type="spellEnd"/>
      <w:r w:rsidRPr="00DE34F1">
        <w:rPr>
          <w:lang w:val="en-US"/>
        </w:rPr>
        <w:t xml:space="preserve"> OR [systematic review]/</w:t>
      </w:r>
      <w:proofErr w:type="spellStart"/>
      <w:r w:rsidRPr="00DE34F1">
        <w:rPr>
          <w:lang w:val="en-US"/>
        </w:rPr>
        <w:t>lim</w:t>
      </w:r>
      <w:proofErr w:type="spellEnd"/>
      <w:r w:rsidRPr="00DE34F1">
        <w:rPr>
          <w:lang w:val="en-US"/>
        </w:rPr>
        <w:t xml:space="preserve"> OR [controlled clinical trial]/</w:t>
      </w:r>
      <w:proofErr w:type="spellStart"/>
      <w:r w:rsidRPr="00DE34F1">
        <w:rPr>
          <w:lang w:val="en-US"/>
        </w:rPr>
        <w:t>lim</w:t>
      </w:r>
      <w:proofErr w:type="spellEnd"/>
      <w:r w:rsidRPr="00DE34F1">
        <w:rPr>
          <w:lang w:val="en-US"/>
        </w:rPr>
        <w:t xml:space="preserve"> OR [randomized controlled trial]/</w:t>
      </w:r>
      <w:proofErr w:type="spellStart"/>
      <w:r w:rsidRPr="00DE34F1">
        <w:rPr>
          <w:lang w:val="en-US"/>
        </w:rPr>
        <w:t>lim</w:t>
      </w:r>
      <w:proofErr w:type="spellEnd"/>
      <w:r w:rsidRPr="00DE34F1">
        <w:rPr>
          <w:lang w:val="en-US"/>
        </w:rPr>
        <w:t xml:space="preserve"> OR [</w:t>
      </w:r>
      <w:proofErr w:type="spellStart"/>
      <w:r w:rsidRPr="00DE34F1">
        <w:rPr>
          <w:lang w:val="en-US"/>
        </w:rPr>
        <w:t>meta analysis</w:t>
      </w:r>
      <w:proofErr w:type="spellEnd"/>
      <w:r w:rsidRPr="00DE34F1">
        <w:rPr>
          <w:lang w:val="en-US"/>
        </w:rPr>
        <w:t>]/lim) AND ([</w:t>
      </w:r>
      <w:proofErr w:type="spellStart"/>
      <w:r w:rsidRPr="00DE34F1">
        <w:rPr>
          <w:lang w:val="en-US"/>
        </w:rPr>
        <w:t>english</w:t>
      </w:r>
      <w:proofErr w:type="spellEnd"/>
      <w:r w:rsidRPr="00DE34F1">
        <w:rPr>
          <w:lang w:val="en-US"/>
        </w:rPr>
        <w:t>]/</w:t>
      </w:r>
      <w:proofErr w:type="spellStart"/>
      <w:r w:rsidRPr="00DE34F1">
        <w:rPr>
          <w:lang w:val="en-US"/>
        </w:rPr>
        <w:t>lim</w:t>
      </w:r>
      <w:proofErr w:type="spellEnd"/>
      <w:r w:rsidRPr="00DE34F1">
        <w:rPr>
          <w:lang w:val="en-US"/>
        </w:rPr>
        <w:t xml:space="preserve"> OR [</w:t>
      </w:r>
      <w:proofErr w:type="spellStart"/>
      <w:r w:rsidRPr="00DE34F1">
        <w:rPr>
          <w:lang w:val="en-US"/>
        </w:rPr>
        <w:t>portuguese</w:t>
      </w:r>
      <w:proofErr w:type="spellEnd"/>
      <w:r w:rsidRPr="00DE34F1">
        <w:rPr>
          <w:lang w:val="en-US"/>
        </w:rPr>
        <w:t>]/</w:t>
      </w:r>
      <w:proofErr w:type="spellStart"/>
      <w:r w:rsidRPr="00DE34F1">
        <w:rPr>
          <w:lang w:val="en-US"/>
        </w:rPr>
        <w:t>lim</w:t>
      </w:r>
      <w:proofErr w:type="spellEnd"/>
      <w:r w:rsidRPr="00DE34F1">
        <w:rPr>
          <w:lang w:val="en-US"/>
        </w:rPr>
        <w:t xml:space="preserve"> OR [</w:t>
      </w:r>
      <w:proofErr w:type="spellStart"/>
      <w:r w:rsidRPr="00DE34F1">
        <w:rPr>
          <w:lang w:val="en-US"/>
        </w:rPr>
        <w:t>spanish</w:t>
      </w:r>
      <w:proofErr w:type="spellEnd"/>
      <w:r w:rsidRPr="00DE34F1">
        <w:rPr>
          <w:lang w:val="en-US"/>
        </w:rPr>
        <w:t>]/</w:t>
      </w:r>
      <w:proofErr w:type="spellStart"/>
      <w:r w:rsidRPr="00DE34F1">
        <w:rPr>
          <w:lang w:val="en-US"/>
        </w:rPr>
        <w:t>lim</w:t>
      </w:r>
      <w:proofErr w:type="spellEnd"/>
      <w:r w:rsidRPr="00DE34F1">
        <w:rPr>
          <w:lang w:val="en-US"/>
        </w:rPr>
        <w:t>) AND [humans]/</w:t>
      </w:r>
      <w:proofErr w:type="spellStart"/>
      <w:r w:rsidRPr="00DE34F1">
        <w:rPr>
          <w:lang w:val="en-US"/>
        </w:rPr>
        <w:t>lim</w:t>
      </w:r>
      <w:proofErr w:type="spellEnd"/>
      <w:r w:rsidRPr="00DE34F1">
        <w:rPr>
          <w:lang w:val="en-US"/>
        </w:rPr>
        <w:t xml:space="preserve"> AND [2009-2014]/</w:t>
      </w:r>
      <w:proofErr w:type="spellStart"/>
      <w:r w:rsidRPr="00DE34F1">
        <w:rPr>
          <w:lang w:val="en-US"/>
        </w:rPr>
        <w:t>py</w:t>
      </w:r>
      <w:proofErr w:type="spellEnd"/>
      <w:r w:rsidRPr="00DE34F1">
        <w:rPr>
          <w:lang w:val="en-US"/>
        </w:rPr>
        <w:t xml:space="preserve">”, </w:t>
      </w:r>
      <w:proofErr w:type="spellStart"/>
      <w:r w:rsidRPr="00DE34F1">
        <w:rPr>
          <w:lang w:val="en-US"/>
        </w:rPr>
        <w:t>foram</w:t>
      </w:r>
      <w:proofErr w:type="spellEnd"/>
      <w:r w:rsidRPr="00DE34F1">
        <w:rPr>
          <w:lang w:val="en-US"/>
        </w:rPr>
        <w:t xml:space="preserve"> </w:t>
      </w:r>
      <w:proofErr w:type="spellStart"/>
      <w:r w:rsidRPr="00DE34F1">
        <w:rPr>
          <w:lang w:val="en-US"/>
        </w:rPr>
        <w:t>localizados</w:t>
      </w:r>
      <w:proofErr w:type="spellEnd"/>
      <w:r w:rsidRPr="00DE34F1">
        <w:rPr>
          <w:lang w:val="en-US"/>
        </w:rPr>
        <w:t xml:space="preserve"> 73 </w:t>
      </w:r>
      <w:proofErr w:type="spellStart"/>
      <w:r w:rsidRPr="00DE34F1">
        <w:rPr>
          <w:lang w:val="en-US"/>
        </w:rPr>
        <w:t>estudos</w:t>
      </w:r>
      <w:proofErr w:type="spellEnd"/>
      <w:r w:rsidRPr="00DE34F1">
        <w:rPr>
          <w:lang w:val="en-US"/>
        </w:rPr>
        <w:t xml:space="preserve">. </w:t>
      </w:r>
      <w:r>
        <w:t>Foram selecionados nove estudos. Na Biblioteca Cochrane, com a estratégia “</w:t>
      </w:r>
      <w:proofErr w:type="gramStart"/>
      <w:r>
        <w:t>"</w:t>
      </w:r>
      <w:proofErr w:type="spellStart"/>
      <w:r>
        <w:t>Guillain</w:t>
      </w:r>
      <w:proofErr w:type="spellEnd"/>
      <w:proofErr w:type="gramEnd"/>
      <w:r>
        <w:t xml:space="preserve">-Barre </w:t>
      </w:r>
      <w:proofErr w:type="spellStart"/>
      <w:r>
        <w:t>Syndrome</w:t>
      </w:r>
      <w:proofErr w:type="spellEnd"/>
      <w:r>
        <w:t xml:space="preserve">" in </w:t>
      </w:r>
      <w:proofErr w:type="spellStart"/>
      <w:r>
        <w:t>Title</w:t>
      </w:r>
      <w:proofErr w:type="spellEnd"/>
      <w:r>
        <w:t xml:space="preserve">, Abstract, </w:t>
      </w:r>
      <w:proofErr w:type="spellStart"/>
      <w:r>
        <w:t>Keywords</w:t>
      </w:r>
      <w:proofErr w:type="spellEnd"/>
      <w:r>
        <w:t xml:space="preserve">, </w:t>
      </w:r>
      <w:proofErr w:type="spellStart"/>
      <w:r>
        <w:t>Publication</w:t>
      </w:r>
      <w:proofErr w:type="spellEnd"/>
      <w:r>
        <w:t xml:space="preserve"> </w:t>
      </w:r>
      <w:proofErr w:type="spellStart"/>
      <w:r>
        <w:t>Year</w:t>
      </w:r>
      <w:proofErr w:type="spellEnd"/>
      <w:r>
        <w:t xml:space="preserve"> </w:t>
      </w:r>
      <w:proofErr w:type="spellStart"/>
      <w:r>
        <w:t>from</w:t>
      </w:r>
      <w:proofErr w:type="spellEnd"/>
      <w:r>
        <w:t xml:space="preserve"> 2009 </w:t>
      </w:r>
      <w:proofErr w:type="spellStart"/>
      <w:r>
        <w:t>to</w:t>
      </w:r>
      <w:proofErr w:type="spellEnd"/>
      <w:r>
        <w:t xml:space="preserve"> 2014 in Cochrane </w:t>
      </w:r>
      <w:proofErr w:type="spellStart"/>
      <w:r>
        <w:t>Reviews</w:t>
      </w:r>
      <w:proofErr w:type="spellEnd"/>
      <w:r>
        <w:t xml:space="preserve">”, foram localizadas sete revisões sistemáticas. Destas, cinco foram selecionadas. Foram excluídos estudos avaliando desfechos não clínicos, estudos com graves problemas metodológicos, bem como estudos avaliando terapias alternativas ou não disponíveis no Brasil. A base eletrônica </w:t>
      </w:r>
      <w:proofErr w:type="spellStart"/>
      <w:proofErr w:type="gramStart"/>
      <w:r>
        <w:t>UpToDate</w:t>
      </w:r>
      <w:proofErr w:type="spellEnd"/>
      <w:proofErr w:type="gramEnd"/>
      <w:r>
        <w:sym w:font="Symbol" w:char="F0D2"/>
      </w:r>
      <w:r>
        <w:t xml:space="preserve"> versão 19.3 também foi consultada, sendo incluídos artigos de conhecimento do autor. A atualização da busca resultou na inclusão de oito novas referências. Ao todo, incluem 53 referências neste Protocolo. 2. INTRODUÇÃO A Síndrome de </w:t>
      </w:r>
      <w:proofErr w:type="spellStart"/>
      <w:r>
        <w:t>Guillain-Barré</w:t>
      </w:r>
      <w:proofErr w:type="spellEnd"/>
      <w:r>
        <w:t xml:space="preserve"> (SGB é a maior causa de paralisia flácida generalizada no </w:t>
      </w:r>
      <w:proofErr w:type="gramStart"/>
      <w:r>
        <w:t>mundo(</w:t>
      </w:r>
      <w:proofErr w:type="gramEnd"/>
      <w:r>
        <w:t xml:space="preserve">1,2), com incidência anual de 1–4 casos por 100.000 habitantes e pico entre 20 e 40 anos de idade. Inexistem dados epidemiológicos específicos para o Brasil, apenas a distribuição dos subtipos da doença(3). A SGB é uma doença de caráter autoimune que acomete primordialmente a </w:t>
      </w:r>
      <w:r>
        <w:lastRenderedPageBreak/>
        <w:t xml:space="preserve">mielina da porção proximal dos nervos periféricos de forma aguda ou subaguda. Aproximadamente 60% a 70% dos pacientes com SGB apresentam alguma doença aguda precedente (1 a 3 semanas antes)(4,5), sendo a infecção por </w:t>
      </w:r>
      <w:proofErr w:type="spellStart"/>
      <w:r>
        <w:t>Campilobacter</w:t>
      </w:r>
      <w:proofErr w:type="spellEnd"/>
      <w:r>
        <w:t xml:space="preserve"> </w:t>
      </w:r>
      <w:proofErr w:type="spellStart"/>
      <w:r>
        <w:t>jejuni</w:t>
      </w:r>
      <w:proofErr w:type="spellEnd"/>
      <w:r>
        <w:t xml:space="preserve"> a mais frequente (32%), seguida por citomegalovírus (13%), vírus Epstein </w:t>
      </w:r>
      <w:proofErr w:type="spellStart"/>
      <w:r>
        <w:t>Barr</w:t>
      </w:r>
      <w:proofErr w:type="spellEnd"/>
      <w:r>
        <w:t xml:space="preserve"> (10%) e outras infecções virais, tais como hepatite por vírus tipo A, B e C, influenza e vírus da imunodeficiência humana (HIV)(1,6). Outros fatores precipitantes de menor importância são intervenção cirúrgica, imunização e gravidez(7,8). A maioria dos pacientes percebe inicialmente a doença pela sensação de </w:t>
      </w:r>
      <w:proofErr w:type="spellStart"/>
      <w:r>
        <w:t>parestesia</w:t>
      </w:r>
      <w:proofErr w:type="spellEnd"/>
      <w:r>
        <w:t xml:space="preserve"> nas extremidades distais dos membros inferiores e, em seguida, superiores. Dor neuropática lombar ou nas pernas pode ser vista em pelo menos 50% dos casos(2). Fraqueza progressiva é o sinal mais perceptível ao paciente, ocorrendo geralmente nesta ordem: membros inferiores, braços, tronco, cabeça e pescoço. A intensidade pode variar desde fraqueza leve, que sequer motiva a busca por atendimento médico na atenção básica(9), até ocorrência de tetraplegia completa com necessidade de ventilação mecânica (VM) por paralisia de musculatura respiratória acessória. Fraqueza facial ocorre na metade dos casos ao longo do curso da doença. Entre 5%-15% dos pacientes desenvolvem paresia oftálmica e ptose. A função esfincteriana é, na maioria das vezes, preservada, enquanto a perda dos reflexos </w:t>
      </w:r>
      <w:proofErr w:type="spellStart"/>
      <w:r>
        <w:t>miotáticos</w:t>
      </w:r>
      <w:proofErr w:type="spellEnd"/>
      <w:r>
        <w:t xml:space="preserve"> pode preceder os sintomas sensitivos até mesmo em músculos pouco afetados. Instabilidade autonômica é um achado comum, causando eventualmente arritmias relevantes(1, 6), mas que </w:t>
      </w:r>
      <w:proofErr w:type="gramStart"/>
      <w:r>
        <w:t>raramente</w:t>
      </w:r>
      <w:proofErr w:type="gramEnd"/>
      <w:r>
        <w:t xml:space="preserve"> persistem após duas semanas(8). A doença usualmente progride por 2 a 4 semanas. Pelo menos 50% a 75% dos pacientes atingem seu nadir na segunda semana, 80% a 92% até a terceira semana e 90% a 94% até a quarta </w:t>
      </w:r>
      <w:proofErr w:type="gramStart"/>
      <w:r>
        <w:t>semana(</w:t>
      </w:r>
      <w:proofErr w:type="gramEnd"/>
      <w:r>
        <w:t xml:space="preserve">6,10). Insuficiência respiratória com necessidade de VM ocorre em até 30% dos pacientes nessa fase. Progressão de sinais e sintomas por mais de </w:t>
      </w:r>
      <w:proofErr w:type="gramStart"/>
      <w:r>
        <w:t>8</w:t>
      </w:r>
      <w:proofErr w:type="gramEnd"/>
      <w:r>
        <w:t xml:space="preserve"> semanas exclui o diagnóstico de SGB, sugerindo, então, </w:t>
      </w:r>
      <w:proofErr w:type="spellStart"/>
      <w:r>
        <w:t>polineuropatia</w:t>
      </w:r>
      <w:proofErr w:type="spellEnd"/>
      <w:r>
        <w:t xml:space="preserve"> </w:t>
      </w:r>
      <w:proofErr w:type="spellStart"/>
      <w:r>
        <w:t>desmielinizante</w:t>
      </w:r>
      <w:proofErr w:type="spellEnd"/>
      <w:r>
        <w:t xml:space="preserve"> inflamatória crônica (PDIC). Passada a fase da progressão, a SGB entra num platô por vários dias ou semanas, com subsequente recuperação gradual da função motora ao longo de vários meses. Entretanto, apenas 15% dos pacientes ficarão sem nenhum déficit residual após dois anos do início da doença, e 5% a 10% permanecerão com sintomas motores ou sensitivos incapacitantes. A mortalidade nos pacientes com SGB é de aproximadamente 5% a 7%, geralmente resultante de insuficiência respiratória, pneumonia aspirativa, embolia pulmonar, arritmias cardíacas e sepse </w:t>
      </w:r>
      <w:proofErr w:type="gramStart"/>
      <w:r>
        <w:t>hospitalar(</w:t>
      </w:r>
      <w:proofErr w:type="gramEnd"/>
      <w:r>
        <w:t xml:space="preserve">6,11). Os fatores de risco para um mau prognóstico funcional são idade acima dos 50 anos, diarreia precedente, início abrupto de fraqueza grave (menos de </w:t>
      </w:r>
      <w:proofErr w:type="gramStart"/>
      <w:r>
        <w:t>7</w:t>
      </w:r>
      <w:proofErr w:type="gramEnd"/>
      <w:r>
        <w:t xml:space="preserve"> dias), necessidade de VM e amplitude do potencial da condução neural motora menor que 20% do limite normal(6,12-14). O prognóstico motor é melhor nas crianças, pois necessitam menos de suporte ventilatório e recuperam-se com maior </w:t>
      </w:r>
      <w:proofErr w:type="gramStart"/>
      <w:r>
        <w:t>rapidez(</w:t>
      </w:r>
      <w:proofErr w:type="gramEnd"/>
      <w:r>
        <w:t xml:space="preserve">6). Recorrência do episódio pode ocorrer em até 3% dos casos, não havendo relação com a forma de tratamento utilizada na fase aguda, conforme se </w:t>
      </w:r>
      <w:proofErr w:type="gramStart"/>
      <w:r>
        <w:t>acreditava(</w:t>
      </w:r>
      <w:proofErr w:type="gramEnd"/>
      <w:r>
        <w:t xml:space="preserve">15). O tratamento específico da SGB visa primordialmente a acelerar o processo de recuperação, diminuindo as complicações associadas à fase aguda e reduzindo os déficits neurológicos residuais em longo prazo (7) e inclui o uso de </w:t>
      </w:r>
      <w:proofErr w:type="spellStart"/>
      <w:r>
        <w:t>plasmaférese</w:t>
      </w:r>
      <w:proofErr w:type="spellEnd"/>
      <w:r>
        <w:t xml:space="preserve"> e imunoglobulina humana intravenosa (</w:t>
      </w:r>
      <w:proofErr w:type="spellStart"/>
      <w:proofErr w:type="gramStart"/>
      <w:r>
        <w:t>IgIV</w:t>
      </w:r>
      <w:proofErr w:type="spellEnd"/>
      <w:proofErr w:type="gramEnd"/>
      <w:r>
        <w:t xml:space="preserve">). A identificação de fatores de risco e da doença em seu estágio inicial e o encaminhamento ágil e adequado para o atendimento especializado </w:t>
      </w:r>
      <w:proofErr w:type="gramStart"/>
      <w:r>
        <w:t>dão</w:t>
      </w:r>
      <w:proofErr w:type="gramEnd"/>
      <w:r>
        <w:t xml:space="preserve"> à Atenção Básica um caráter essencial para um melhor resultado terapêutico e prognóstico dos casos. </w:t>
      </w:r>
      <w:proofErr w:type="gramStart"/>
      <w:r>
        <w:t>3.</w:t>
      </w:r>
      <w:proofErr w:type="gramEnd"/>
      <w:r>
        <w:t xml:space="preserve">CLASSIFICAÇÃO ESTATÍSTICA INTERNACIONAL DE DOENÇAS E PROBLEMAS RELACIONADOS À SAÚDE (CID-10) - G61.0 Síndrome de </w:t>
      </w:r>
      <w:proofErr w:type="spellStart"/>
      <w:r>
        <w:t>Guillain-Barré</w:t>
      </w:r>
      <w:proofErr w:type="spellEnd"/>
      <w:r>
        <w:t xml:space="preserve"> 4.DIAGNÓSTICO O diagnóstico da SGB é primariamente clínico. No entanto, exames </w:t>
      </w:r>
      <w:r>
        <w:lastRenderedPageBreak/>
        <w:t xml:space="preserve">complementares são necessários para confirmar a hipótese diagnóstica e excluir outras causas de paraparesia flácida. 4.1. DIAGNÓSTICO CLÍNICO Os pacientes com SGB devem obrigatoriamente apresentar graus inequívocos de fraqueza em mais de um segmento apendicular de forma simétrica, incluindo musculatura craniana. Os reflexos </w:t>
      </w:r>
      <w:proofErr w:type="spellStart"/>
      <w:r>
        <w:t>miotáticos</w:t>
      </w:r>
      <w:proofErr w:type="spellEnd"/>
      <w:r>
        <w:t xml:space="preserve"> distais não podem estar normais. A progressão dos sinais e sintomas é de suma importância, não podendo ultrapassar </w:t>
      </w:r>
      <w:proofErr w:type="gramStart"/>
      <w:r>
        <w:t>8</w:t>
      </w:r>
      <w:proofErr w:type="gramEnd"/>
      <w:r>
        <w:t xml:space="preserve"> semanas e com recuperação 2-4 semanas após fase de platô. Febre e disfunção sensitiva são </w:t>
      </w:r>
      <w:proofErr w:type="gramStart"/>
      <w:r>
        <w:t>achados</w:t>
      </w:r>
      <w:proofErr w:type="gramEnd"/>
      <w:r>
        <w:t xml:space="preserve"> pouco frequentes, devendo levantar suspeita de uma etiologia alternativa, de causa provavelmente infecciosa. 4.2. DIAGNÓSTICO LABORATORIAL Análise do líquido cefalorraquidiano (</w:t>
      </w:r>
      <w:proofErr w:type="spellStart"/>
      <w:r>
        <w:t>líquor</w:t>
      </w:r>
      <w:proofErr w:type="spellEnd"/>
      <w:r>
        <w:t xml:space="preserve">): Elevação da proteína no </w:t>
      </w:r>
      <w:proofErr w:type="spellStart"/>
      <w:r>
        <w:t>líquor</w:t>
      </w:r>
      <w:proofErr w:type="spellEnd"/>
      <w:r>
        <w:t xml:space="preserve"> acompanhada por poucas células mononucleares é o achado laboratorial característico, evidente em até 80% dos pacientes após </w:t>
      </w:r>
      <w:proofErr w:type="gramStart"/>
      <w:r>
        <w:t>a</w:t>
      </w:r>
      <w:proofErr w:type="gramEnd"/>
      <w:r>
        <w:t xml:space="preserve"> segunda semana. Entretanto, na primeira semana, a proteína no </w:t>
      </w:r>
      <w:proofErr w:type="spellStart"/>
      <w:r>
        <w:t>líquor</w:t>
      </w:r>
      <w:proofErr w:type="spellEnd"/>
      <w:r>
        <w:t xml:space="preserve"> pode ser normal em até 1/3 dos pacientes. Caso o número de linfócitos no </w:t>
      </w:r>
      <w:proofErr w:type="spellStart"/>
      <w:r>
        <w:t>líquor</w:t>
      </w:r>
      <w:proofErr w:type="spellEnd"/>
      <w:r>
        <w:t xml:space="preserve"> exceda 10 células/mm3, deve-se suspeitar de outras causas de </w:t>
      </w:r>
      <w:proofErr w:type="spellStart"/>
      <w:r>
        <w:t>polineuropatia</w:t>
      </w:r>
      <w:proofErr w:type="spellEnd"/>
      <w:r>
        <w:t xml:space="preserve">, tais como sarcoidose, doença de </w:t>
      </w:r>
      <w:proofErr w:type="spellStart"/>
      <w:r>
        <w:t>Lyme</w:t>
      </w:r>
      <w:proofErr w:type="spellEnd"/>
      <w:r>
        <w:t xml:space="preserve"> ou infecção pelo </w:t>
      </w:r>
      <w:proofErr w:type="gramStart"/>
      <w:r>
        <w:t>HIV(</w:t>
      </w:r>
      <w:proofErr w:type="gramEnd"/>
      <w:r>
        <w:t xml:space="preserve">2). Diagnóstico eletrofisiológico: A SGB é um processo dinâmico com taxa de progressão </w:t>
      </w:r>
      <w:proofErr w:type="gramStart"/>
      <w:r>
        <w:t>variável(</w:t>
      </w:r>
      <w:proofErr w:type="gramEnd"/>
      <w:r>
        <w:t xml:space="preserve">2). O ideal seria reexaminar o paciente após a primeira semana do início dos sintomas, quando as alterações eletrofisiológicas são mais evidentes e mais bem estabelecidas. É importante salientar que a ausência de achados eletrofisiológicos dentro desse período não exclui a hipótese de SGB. No entanto, a exploração eletrofisiológica faz-se necessária para a exclusão de outras doenças neuromusculares causadoras de paraparesia flácida aguda. Na condução neural motora, </w:t>
      </w:r>
      <w:proofErr w:type="gramStart"/>
      <w:r>
        <w:t>os marcos</w:t>
      </w:r>
      <w:proofErr w:type="gramEnd"/>
      <w:r>
        <w:t xml:space="preserve"> eletrofisiológicos de </w:t>
      </w:r>
      <w:proofErr w:type="spellStart"/>
      <w:r>
        <w:t>desmielinização</w:t>
      </w:r>
      <w:proofErr w:type="spellEnd"/>
      <w:r>
        <w:t xml:space="preserve"> incluem latências distais prolongadas, </w:t>
      </w:r>
      <w:proofErr w:type="spellStart"/>
      <w:r>
        <w:t>lentificação</w:t>
      </w:r>
      <w:proofErr w:type="spellEnd"/>
      <w:r>
        <w:t xml:space="preserve"> de velocidades de condução, dispersão temporal, bloqueio de condução e latências da Onda-F prolongadas, todos esses parâmetros geralmente simétricos e multifocais. Há controvérsias a respeito da precocidade dos achados eletrofisiológicos. Alguns autores sugerem que o bloqueio de condução seja a alteração mais </w:t>
      </w:r>
      <w:proofErr w:type="gramStart"/>
      <w:r>
        <w:t>precoce(</w:t>
      </w:r>
      <w:proofErr w:type="gramEnd"/>
      <w:r>
        <w:t xml:space="preserve">16), enquanto outros autores relatam que as latências motoras distais prolongadas e o prolongamento ou a ausência da Onda-F e da Onda-H são os achados mais precoces(17,18). Na condução neural sensitiva, de 40% a 60% dos pacientes demonstrarão anormalidades tanto na velocidade de condução quanto na amplitude (mais frequente) de vários potenciais desse tipo de condução; tais achados podem estar ausentes durante as primeiras semanas da </w:t>
      </w:r>
      <w:proofErr w:type="gramStart"/>
      <w:r>
        <w:t>doença(</w:t>
      </w:r>
      <w:proofErr w:type="gramEnd"/>
      <w:r>
        <w:t xml:space="preserve">19). Pode levar até 4 a 6 semanas para que alterações desses potenciais sejam facilmente </w:t>
      </w:r>
      <w:proofErr w:type="gramStart"/>
      <w:r>
        <w:t>detectadas(</w:t>
      </w:r>
      <w:proofErr w:type="gramEnd"/>
      <w:r>
        <w:t xml:space="preserve">20). 4.3. CRITÉRIOS DIAGNÓSTICOS Existem vários critérios propostos para a definição do diagnóstico de SGB, sendo exigidos todos os especificados </w:t>
      </w:r>
      <w:proofErr w:type="gramStart"/>
      <w:r>
        <w:t>abaixo(</w:t>
      </w:r>
      <w:proofErr w:type="gramEnd"/>
      <w:r>
        <w:t xml:space="preserve">12): a) Presença de dois critérios essenciais (conforme a seguir); b) presença de pelo menos três critérios clínicos sugestivos (conforme a seguir); c) ausência de mais de uma situação que reduza a possibilidade de SGB; d) ausência de situação que exclua o diagnóstico de SGB; e </w:t>
      </w:r>
      <w:proofErr w:type="spellStart"/>
      <w:r>
        <w:t>e</w:t>
      </w:r>
      <w:proofErr w:type="spellEnd"/>
      <w:r>
        <w:t xml:space="preserve">) análise do </w:t>
      </w:r>
      <w:proofErr w:type="spellStart"/>
      <w:r>
        <w:t>líquor</w:t>
      </w:r>
      <w:proofErr w:type="spellEnd"/>
      <w:r>
        <w:t xml:space="preserve"> e estudo neurofisiológico compatíveis com a doença e investigação adicional criteriosa com intuito de afastar outras etiologias. Nessas situações, deve ser avaliado por consultor médico especialista em doenças neuromusculares. A seguir estão indicados os critérios essenciais que sugerem, reduzem ou excluem o diagnóstico da SGB, bem como (conforme o Quadro </w:t>
      </w:r>
      <w:proofErr w:type="gramStart"/>
      <w:r>
        <w:t>1</w:t>
      </w:r>
      <w:proofErr w:type="gramEnd"/>
      <w:r>
        <w:t xml:space="preserve">, no item 5 Tratamento) uma escala de gravidade da SGB(10). </w:t>
      </w:r>
      <w:proofErr w:type="gramStart"/>
      <w:r>
        <w:t>Critérios essenciais para o diagnóstico da SGB a)</w:t>
      </w:r>
      <w:proofErr w:type="gramEnd"/>
      <w:r>
        <w:t xml:space="preserve"> Fraqueza progressiva de mais de um membro ou de músculos cranianos de graus variáveis, desde paresia leve até </w:t>
      </w:r>
      <w:proofErr w:type="spellStart"/>
      <w:r>
        <w:t>plegia</w:t>
      </w:r>
      <w:proofErr w:type="spellEnd"/>
      <w:r>
        <w:t xml:space="preserve">. b) </w:t>
      </w:r>
      <w:proofErr w:type="spellStart"/>
      <w:r>
        <w:t>Hiporreflexia</w:t>
      </w:r>
      <w:proofErr w:type="spellEnd"/>
      <w:r>
        <w:t xml:space="preserve"> e </w:t>
      </w:r>
      <w:proofErr w:type="spellStart"/>
      <w:r>
        <w:t>arreflexia</w:t>
      </w:r>
      <w:proofErr w:type="spellEnd"/>
      <w:r>
        <w:t xml:space="preserve"> distal com graus variáveis de </w:t>
      </w:r>
      <w:proofErr w:type="spellStart"/>
      <w:r>
        <w:t>hiporreflexia</w:t>
      </w:r>
      <w:proofErr w:type="spellEnd"/>
      <w:r>
        <w:t xml:space="preserve"> proximal. Critérios sugestivos da SGB Clínicos: a) Progressão dos sintomas ao longo de </w:t>
      </w:r>
      <w:proofErr w:type="gramStart"/>
      <w:r>
        <w:t>4</w:t>
      </w:r>
      <w:proofErr w:type="gramEnd"/>
      <w:r>
        <w:t xml:space="preserve"> semanas. b) Demonstração de relativa simetria da paresia de membros. c) Sinais sensitivos leves a </w:t>
      </w:r>
      <w:r>
        <w:lastRenderedPageBreak/>
        <w:t xml:space="preserve">moderados. d) Envolvimentos de nervos cranianos, especialmente fraqueza bilateral dos músculos faciais. e) Dor. f) Disfunção autonômica. g) Ausência de febre no início do quadro. Análise do </w:t>
      </w:r>
      <w:proofErr w:type="spellStart"/>
      <w:r>
        <w:t>líquor</w:t>
      </w:r>
      <w:proofErr w:type="spellEnd"/>
      <w:r>
        <w:t xml:space="preserve">: a) Alta concentração de proteína. b) Presença de menos de 10 células/mm3. Estudo eletrofisiológico </w:t>
      </w:r>
      <w:proofErr w:type="gramStart"/>
      <w:r>
        <w:t>típico(</w:t>
      </w:r>
      <w:proofErr w:type="gramEnd"/>
      <w:r>
        <w:t xml:space="preserve">6,12): São necessários três dos quatro critérios abaixo (geralmente ausentes antes de 5-7 dias, podendo não revelar anormalidades em até 15%-20% dos casos após esse período). a) Redução da velocidade de condução motora em dois ou mais nervos. b) Bloqueio de condução do potencial na condução neural motora ou dispersão temporal anormal em um ou mais nervos. c) Prolongamento da latência motora distal em dois ou mais nervos. d) Prolongamento de latência da Onda-F ou ausência dessa onda. </w:t>
      </w:r>
      <w:proofErr w:type="gramStart"/>
      <w:r>
        <w:t>Critérios que reduzem a possibilidade da SGB a)</w:t>
      </w:r>
      <w:proofErr w:type="gramEnd"/>
      <w:r>
        <w:t xml:space="preserve"> Fraqueza assimétrica. b) Disfunção intestinal e de bexiga no início do quadro. c) Ausência de resolução de sintomas intestinais ou urinários. d) Presença de mais de 50 células/mm3 na análise do </w:t>
      </w:r>
      <w:proofErr w:type="spellStart"/>
      <w:r>
        <w:t>líquor</w:t>
      </w:r>
      <w:proofErr w:type="spellEnd"/>
      <w:r>
        <w:t xml:space="preserve">. e) Presença de células </w:t>
      </w:r>
      <w:proofErr w:type="spellStart"/>
      <w:r>
        <w:t>polimorfonucleares</w:t>
      </w:r>
      <w:proofErr w:type="spellEnd"/>
      <w:r>
        <w:t xml:space="preserve"> no </w:t>
      </w:r>
      <w:proofErr w:type="spellStart"/>
      <w:r>
        <w:t>líquor</w:t>
      </w:r>
      <w:proofErr w:type="spellEnd"/>
      <w:r>
        <w:t xml:space="preserve">. f) Nível sensitivo bem demarcado. </w:t>
      </w:r>
      <w:proofErr w:type="gramStart"/>
      <w:r>
        <w:t>Critérios que excluem a possibilidade da SGB a)</w:t>
      </w:r>
      <w:proofErr w:type="gramEnd"/>
      <w:r>
        <w:t xml:space="preserve"> História de exposição a </w:t>
      </w:r>
      <w:proofErr w:type="spellStart"/>
      <w:r>
        <w:t>hexacarbono</w:t>
      </w:r>
      <w:proofErr w:type="spellEnd"/>
      <w:r>
        <w:t xml:space="preserve">, presente em solventes, tintas, pesticidas ou metais pesados. b) Achados sugestivos de metabolismo anormal da porfirina. c) História recente de difteria. d) Suspeita clínica de intoxicação por chumbo (ou outros metais pesados). e) Síndrome sensitiva pura (ausência de sinais motores). f) Diagnóstico de botulismo, miastenia gravis, poliomielite, neuropatia tóxica ou paralisia conversiva. 4.4. DIAGNÓSTICO </w:t>
      </w:r>
      <w:proofErr w:type="gramStart"/>
      <w:r>
        <w:t>DIFERENCIAL(</w:t>
      </w:r>
      <w:proofErr w:type="gramEnd"/>
      <w:r>
        <w:t xml:space="preserve">10) A SGB é uma das causas mais frequentes de </w:t>
      </w:r>
      <w:proofErr w:type="spellStart"/>
      <w:r>
        <w:t>polineuropatia</w:t>
      </w:r>
      <w:proofErr w:type="spellEnd"/>
      <w:r>
        <w:t xml:space="preserve"> aguda vista nos hospitais gerais. Entretanto, várias outras condições neurológicas devem ser distinguidas da SGB. O dilema imediato é diferenciar SGB de uma doença medular aguda ("segundo versus primeiro neurônio"). Confusão pode ocorrer nas lesões medulares agudas em que os reflexos são inicialmente abolidos (choque espinhal). Nessas situações, outros sinais devem ser buscados. A ausência de nível sensitivo bem definido ao exame físico neurológico, o acometimento da musculatura facial e respiratória acessória e o padrão </w:t>
      </w:r>
      <w:proofErr w:type="spellStart"/>
      <w:r>
        <w:t>parestésico</w:t>
      </w:r>
      <w:proofErr w:type="spellEnd"/>
      <w:r>
        <w:t xml:space="preserve"> em bota e luva relatado espontaneamente pelo paciente, com relativa preservação da sensibilidade distal, falam a favor da SGB. Perda do controle esfincteriano, disfunção autonômica e dor lombar podem ocorrer em ambos os casos, embora predominem nas </w:t>
      </w:r>
      <w:proofErr w:type="spellStart"/>
      <w:r>
        <w:t>mielopatias</w:t>
      </w:r>
      <w:proofErr w:type="spellEnd"/>
      <w:r>
        <w:t xml:space="preserve">. Paralisia predominantemente motora é também característica da poliomielite ou de outras mielites infecciosas. Febre, sinais meníngeos, </w:t>
      </w:r>
      <w:proofErr w:type="spellStart"/>
      <w:r>
        <w:t>pleocitose</w:t>
      </w:r>
      <w:proofErr w:type="spellEnd"/>
      <w:r>
        <w:t xml:space="preserve"> </w:t>
      </w:r>
      <w:proofErr w:type="spellStart"/>
      <w:r>
        <w:t>liquórica</w:t>
      </w:r>
      <w:proofErr w:type="spellEnd"/>
      <w:r>
        <w:t xml:space="preserve"> e distribuição assimétrica da fraqueza costumam coexistir nesses casos. Outras causas importantes de </w:t>
      </w:r>
      <w:proofErr w:type="spellStart"/>
      <w:r>
        <w:t>polineuropatia</w:t>
      </w:r>
      <w:proofErr w:type="spellEnd"/>
      <w:r>
        <w:t xml:space="preserve"> aguda que devem sempre ser incluídas no diagnóstico diferencial da SGB são: infecciosas (HIV, doença de </w:t>
      </w:r>
      <w:proofErr w:type="spellStart"/>
      <w:r>
        <w:t>Lyme</w:t>
      </w:r>
      <w:proofErr w:type="spellEnd"/>
      <w:r>
        <w:t xml:space="preserve">, difteria), </w:t>
      </w:r>
      <w:proofErr w:type="spellStart"/>
      <w:r>
        <w:t>paraneoplásicas</w:t>
      </w:r>
      <w:proofErr w:type="spellEnd"/>
      <w:r>
        <w:t xml:space="preserve"> (principalmente carcinoma brônquico de pulmão), autoimunes (doenças do colágeno, vasculites primárias), tóxicas (história </w:t>
      </w:r>
      <w:proofErr w:type="spellStart"/>
      <w:r>
        <w:t>exposicional</w:t>
      </w:r>
      <w:proofErr w:type="spellEnd"/>
      <w:r>
        <w:t xml:space="preserve"> a </w:t>
      </w:r>
      <w:proofErr w:type="spellStart"/>
      <w:r>
        <w:t>amiodarona</w:t>
      </w:r>
      <w:proofErr w:type="spellEnd"/>
      <w:r>
        <w:t xml:space="preserve">, cloroquina, </w:t>
      </w:r>
      <w:proofErr w:type="spellStart"/>
      <w:r>
        <w:t>organofosforados</w:t>
      </w:r>
      <w:proofErr w:type="spellEnd"/>
      <w:r>
        <w:t xml:space="preserve"> e metais pesados, entre outros agentes) e metabólicas (porfiria). A </w:t>
      </w:r>
      <w:proofErr w:type="spellStart"/>
      <w:r>
        <w:t>polineuropatia</w:t>
      </w:r>
      <w:proofErr w:type="spellEnd"/>
      <w:r>
        <w:t xml:space="preserve"> deve ser diferenciada da SGB pelo seu tempo de progressão motora superior a </w:t>
      </w:r>
      <w:proofErr w:type="gramStart"/>
      <w:r>
        <w:t>8</w:t>
      </w:r>
      <w:proofErr w:type="gramEnd"/>
      <w:r>
        <w:t xml:space="preserve"> semanas. Ptose e fraqueza motora ocular podem causar confusão com miastenia gravis. No entanto, nessa situação, não há padrão ascendente de perda de força e os reflexos </w:t>
      </w:r>
      <w:proofErr w:type="spellStart"/>
      <w:r>
        <w:t>miotáticos</w:t>
      </w:r>
      <w:proofErr w:type="spellEnd"/>
      <w:r>
        <w:t xml:space="preserve"> são usualmente preservados. Por fim, nos pacientes criticamente enfermos, uma variedade de distúrbios neuromusculares (</w:t>
      </w:r>
      <w:proofErr w:type="spellStart"/>
      <w:r>
        <w:t>polineuromiopatia</w:t>
      </w:r>
      <w:proofErr w:type="spellEnd"/>
      <w:r>
        <w:t xml:space="preserve">) podem existir e devem ser distinguidos da SGB. Estes incluem </w:t>
      </w:r>
      <w:proofErr w:type="spellStart"/>
      <w:r>
        <w:t>polineuropatia</w:t>
      </w:r>
      <w:proofErr w:type="spellEnd"/>
      <w:r>
        <w:t xml:space="preserve"> ou </w:t>
      </w:r>
      <w:proofErr w:type="spellStart"/>
      <w:r>
        <w:t>miopatia</w:t>
      </w:r>
      <w:proofErr w:type="spellEnd"/>
      <w:r>
        <w:t xml:space="preserve"> do paciente crítico, neuropatia rapidamente progressiva nos pacientes com insuficiência renal em diálise peritoneal, </w:t>
      </w:r>
      <w:proofErr w:type="spellStart"/>
      <w:r>
        <w:t>hipofosfatemia</w:t>
      </w:r>
      <w:proofErr w:type="spellEnd"/>
      <w:r>
        <w:t xml:space="preserve"> aguda induzida por </w:t>
      </w:r>
      <w:proofErr w:type="spellStart"/>
      <w:r>
        <w:t>hiperalimentação</w:t>
      </w:r>
      <w:proofErr w:type="spellEnd"/>
      <w:r>
        <w:t xml:space="preserve">, </w:t>
      </w:r>
      <w:proofErr w:type="spellStart"/>
      <w:r>
        <w:t>miopatia</w:t>
      </w:r>
      <w:proofErr w:type="spellEnd"/>
      <w:r>
        <w:t xml:space="preserve"> por corticoide e efeitos prolongados de bloqueadores musculares. Nesses casos, o estudo eletrofisiológico e do </w:t>
      </w:r>
      <w:proofErr w:type="spellStart"/>
      <w:r>
        <w:t>líquor</w:t>
      </w:r>
      <w:proofErr w:type="spellEnd"/>
      <w:r>
        <w:t xml:space="preserve"> é de grande auxílio na definição de doença </w:t>
      </w:r>
      <w:proofErr w:type="spellStart"/>
      <w:r>
        <w:t>desmielinizante</w:t>
      </w:r>
      <w:proofErr w:type="spellEnd"/>
      <w:r>
        <w:t xml:space="preserve">. </w:t>
      </w:r>
      <w:proofErr w:type="gramStart"/>
      <w:r>
        <w:t>5.</w:t>
      </w:r>
      <w:proofErr w:type="gramEnd"/>
      <w:r>
        <w:t xml:space="preserve">CRITÉRIOS DE INCLUSÃO Serão incluídos neste </w:t>
      </w:r>
      <w:r>
        <w:lastRenderedPageBreak/>
        <w:t xml:space="preserve">Protocolo todos os pacientes que: </w:t>
      </w:r>
      <w:r>
        <w:sym w:font="Symbol" w:char="F0B7"/>
      </w:r>
      <w:r>
        <w:t xml:space="preserve"> preencherem os critérios diagnósticos do item 4, incluindo as formas variantes da SGB (neuropatia </w:t>
      </w:r>
      <w:proofErr w:type="spellStart"/>
      <w:r>
        <w:t>axonal</w:t>
      </w:r>
      <w:proofErr w:type="spellEnd"/>
      <w:r>
        <w:t xml:space="preserve"> sensitivo-motora aguda, neuropatia </w:t>
      </w:r>
      <w:proofErr w:type="spellStart"/>
      <w:r>
        <w:t>axonal</w:t>
      </w:r>
      <w:proofErr w:type="spellEnd"/>
      <w:r>
        <w:t xml:space="preserve"> motora aguda e síndrome de Miller-Fisher), conforme laudo detalhado emitido por médico neurologista; e </w:t>
      </w:r>
      <w:r>
        <w:sym w:font="Symbol" w:char="F0B7"/>
      </w:r>
      <w:r>
        <w:t xml:space="preserve"> apresentarem doença moderada-grave (escala de gravidade clínica da SGB maior ou igual a 3, conforme o Quadro 1, no item 5 Tratamento) e com menos de 4 semanas de evolução. </w:t>
      </w:r>
      <w:proofErr w:type="gramStart"/>
      <w:r>
        <w:t>6.</w:t>
      </w:r>
      <w:proofErr w:type="gramEnd"/>
      <w:r>
        <w:t xml:space="preserve">CRITÉRIOS DE EXCLUSÃO Serão excluídos deste Protocolo todos os pacientes com mais de 30 dias de evolução ou </w:t>
      </w:r>
      <w:proofErr w:type="spellStart"/>
      <w:r>
        <w:t>cominsuficiência</w:t>
      </w:r>
      <w:proofErr w:type="spellEnd"/>
      <w:r>
        <w:t xml:space="preserve"> renal ou que apresentarem contraindicações ou efeitos adversos intoleráveis à imunoglobulina humana intravenosa (</w:t>
      </w:r>
      <w:proofErr w:type="spellStart"/>
      <w:r>
        <w:t>IgIV</w:t>
      </w:r>
      <w:proofErr w:type="spellEnd"/>
      <w:r>
        <w:t xml:space="preserve">), tais como presença de níveis altos de </w:t>
      </w:r>
      <w:proofErr w:type="spellStart"/>
      <w:r>
        <w:t>IgA</w:t>
      </w:r>
      <w:proofErr w:type="spellEnd"/>
      <w:r>
        <w:t xml:space="preserve"> e infecção ativa. </w:t>
      </w:r>
      <w:proofErr w:type="gramStart"/>
      <w:r>
        <w:t>7.</w:t>
      </w:r>
      <w:proofErr w:type="gramEnd"/>
      <w:r>
        <w:t xml:space="preserve">CASOS ESPECIAIS SGB em crianças: Os achados clínicos, laboratoriais e eletrofisiológicos nas crianças com SGB são similares aos encontrados nos adultos. No entanto, entre crianças a prevalência de infecção precedente é de 75% e a queixa principal mais frequente é a dor. A maioria das crianças com SGB tem recuperação satisfatória, mesmo com redução significativa da amplitude do potencial de condução neural </w:t>
      </w:r>
      <w:proofErr w:type="gramStart"/>
      <w:r>
        <w:t>motora(</w:t>
      </w:r>
      <w:proofErr w:type="gramEnd"/>
      <w:r>
        <w:t xml:space="preserve">21). Embora a posologia mais frequente da </w:t>
      </w:r>
      <w:proofErr w:type="spellStart"/>
      <w:proofErr w:type="gramStart"/>
      <w:r>
        <w:t>IgIV</w:t>
      </w:r>
      <w:proofErr w:type="spellEnd"/>
      <w:proofErr w:type="gramEnd"/>
      <w:r>
        <w:t xml:space="preserve"> seja de 0,4 g/kg por 5 dias, em um estudo envolvendo 50 crianças, não foi observada diferença de desfechos quando a </w:t>
      </w:r>
      <w:proofErr w:type="spellStart"/>
      <w:r>
        <w:t>IgIV</w:t>
      </w:r>
      <w:proofErr w:type="spellEnd"/>
      <w:r>
        <w:t xml:space="preserve"> foi aplicada por 2 dias em comparação com 5 dias(22). Dessa forma, o tempo de uso da </w:t>
      </w:r>
      <w:proofErr w:type="spellStart"/>
      <w:proofErr w:type="gramStart"/>
      <w:r>
        <w:t>IgIV</w:t>
      </w:r>
      <w:proofErr w:type="spellEnd"/>
      <w:proofErr w:type="gramEnd"/>
      <w:r>
        <w:t xml:space="preserve"> em crianças não deve ultrapassar 2 dias. El-</w:t>
      </w:r>
      <w:proofErr w:type="spellStart"/>
      <w:r>
        <w:t>Bayoumi</w:t>
      </w:r>
      <w:proofErr w:type="spellEnd"/>
      <w:r>
        <w:t xml:space="preserve"> </w:t>
      </w:r>
      <w:proofErr w:type="gramStart"/>
      <w:r>
        <w:t>et</w:t>
      </w:r>
      <w:proofErr w:type="gramEnd"/>
      <w:r>
        <w:t xml:space="preserve"> al. observaram superioridade da </w:t>
      </w:r>
      <w:proofErr w:type="spellStart"/>
      <w:r>
        <w:t>plasmaférese</w:t>
      </w:r>
      <w:proofErr w:type="spellEnd"/>
      <w:r>
        <w:t xml:space="preserve"> sobre a </w:t>
      </w:r>
      <w:proofErr w:type="spellStart"/>
      <w:r>
        <w:t>IgIV</w:t>
      </w:r>
      <w:proofErr w:type="spellEnd"/>
      <w:r>
        <w:t xml:space="preserve"> apenas com relação ao tempo de VM(23). Neuropatia </w:t>
      </w:r>
      <w:proofErr w:type="spellStart"/>
      <w:r>
        <w:t>axonal</w:t>
      </w:r>
      <w:proofErr w:type="spellEnd"/>
      <w:r>
        <w:t xml:space="preserve"> sensitivo-motora aguda (NASMA): Primeiramente descrita como uma variante </w:t>
      </w:r>
      <w:proofErr w:type="spellStart"/>
      <w:r>
        <w:t>axonal</w:t>
      </w:r>
      <w:proofErr w:type="spellEnd"/>
      <w:r>
        <w:t xml:space="preserve"> da </w:t>
      </w:r>
      <w:proofErr w:type="gramStart"/>
      <w:r>
        <w:t>SGB(</w:t>
      </w:r>
      <w:proofErr w:type="gramEnd"/>
      <w:r>
        <w:t xml:space="preserve">2), do ponto de vista clínico e eletrofisiológico inicial é indistinguível da SGB. Da mesma forma que a SGB, a doença inicia com anormalidades sensitivas subjetivas nas extremidades e evolução mais rápida (poucos dias) da fraqueza generalizada, a maioria necessitando de VM. O prognóstico da NASMA é pior que da SGB, e a maioria dos pacientes exibe recuperação motora lenta e </w:t>
      </w:r>
      <w:proofErr w:type="gramStart"/>
      <w:r>
        <w:t>incompleta(</w:t>
      </w:r>
      <w:proofErr w:type="gramEnd"/>
      <w:r>
        <w:t xml:space="preserve">24). Em adição ao padrão </w:t>
      </w:r>
      <w:proofErr w:type="spellStart"/>
      <w:r>
        <w:t>liquórico</w:t>
      </w:r>
      <w:proofErr w:type="spellEnd"/>
      <w:r>
        <w:t xml:space="preserve"> usual de proteína aumentada sem </w:t>
      </w:r>
      <w:proofErr w:type="spellStart"/>
      <w:r>
        <w:t>pleocitose</w:t>
      </w:r>
      <w:proofErr w:type="spellEnd"/>
      <w:r>
        <w:t xml:space="preserve">, também visto nos pacientes com SGB, há evidência de infecção recente por </w:t>
      </w:r>
      <w:proofErr w:type="spellStart"/>
      <w:r>
        <w:t>Campilobacter</w:t>
      </w:r>
      <w:proofErr w:type="spellEnd"/>
      <w:r>
        <w:t xml:space="preserve"> </w:t>
      </w:r>
      <w:proofErr w:type="spellStart"/>
      <w:r>
        <w:t>jejuni</w:t>
      </w:r>
      <w:proofErr w:type="spellEnd"/>
      <w:r>
        <w:t xml:space="preserve"> e presença de anticorpos </w:t>
      </w:r>
      <w:proofErr w:type="spellStart"/>
      <w:r>
        <w:t>antigangliosídeos</w:t>
      </w:r>
      <w:proofErr w:type="spellEnd"/>
      <w:r>
        <w:t xml:space="preserve">, particularmente </w:t>
      </w:r>
      <w:proofErr w:type="gramStart"/>
      <w:r>
        <w:t>anti-GM1</w:t>
      </w:r>
      <w:proofErr w:type="gramEnd"/>
      <w:r>
        <w:t xml:space="preserve">. Embora não existam ensaios clínicos randomizados e controlados específicos para essa variante, e devido à impossibilidade de diferenciação clínica (e eletrofisiológica, pelo menos na fase inicial) entre NASMA e SGB, ambas as situações são tratadas de forma </w:t>
      </w:r>
      <w:proofErr w:type="gramStart"/>
      <w:r>
        <w:t>semelhante(</w:t>
      </w:r>
      <w:proofErr w:type="gramEnd"/>
      <w:r>
        <w:t xml:space="preserve">10), desde que respeitadas as condições do item 5 Critérios de Inclusão. Neuropatia </w:t>
      </w:r>
      <w:proofErr w:type="spellStart"/>
      <w:r>
        <w:t>axonal</w:t>
      </w:r>
      <w:proofErr w:type="spellEnd"/>
      <w:r>
        <w:t xml:space="preserve"> motora aguda (NAMA): Outra variante </w:t>
      </w:r>
      <w:proofErr w:type="spellStart"/>
      <w:r>
        <w:t>axonal</w:t>
      </w:r>
      <w:proofErr w:type="spellEnd"/>
      <w:r>
        <w:t xml:space="preserve"> da SGB, caracterizada por início abrupto de fraqueza generalizada, com músculos distais mais gravemente afetados que os proximais. Déficits de nervos cranianos e insuficiência respiratória com exigência de VM estão presentes em 33% dos casos. Ao contrário da SGB e da NASMA, sintomas sensitivos estão ausentes e os reflexos </w:t>
      </w:r>
      <w:proofErr w:type="spellStart"/>
      <w:r>
        <w:t>tendinosos</w:t>
      </w:r>
      <w:proofErr w:type="spellEnd"/>
      <w:r>
        <w:t xml:space="preserve"> podem ser normais. Presença de anticorpos anti-GM1 e </w:t>
      </w:r>
      <w:proofErr w:type="gramStart"/>
      <w:r>
        <w:t>antiGD1</w:t>
      </w:r>
      <w:proofErr w:type="gramEnd"/>
      <w:r>
        <w:t xml:space="preserve"> são comumente detectados nesses pacientes, usualmente associados com infecção recente por </w:t>
      </w:r>
      <w:proofErr w:type="spellStart"/>
      <w:r>
        <w:t>Campilobacter</w:t>
      </w:r>
      <w:proofErr w:type="spellEnd"/>
      <w:r>
        <w:t xml:space="preserve"> </w:t>
      </w:r>
      <w:proofErr w:type="spellStart"/>
      <w:r>
        <w:t>jejuni</w:t>
      </w:r>
      <w:proofErr w:type="spellEnd"/>
      <w:r>
        <w:t xml:space="preserve">(25,26). Os pacientes com NAMA geralmente apresentam boa recuperação, dentro do primeiro ano, mas fraqueza distal residual é comum. Inexistem ensaios clínicos específicos que avaliem a eficácia da imunoglobulina ou da </w:t>
      </w:r>
      <w:proofErr w:type="spellStart"/>
      <w:r>
        <w:t>plasmaférese</w:t>
      </w:r>
      <w:proofErr w:type="spellEnd"/>
      <w:r>
        <w:t xml:space="preserve"> para NAMA. No entanto, é provável que essa entidade esteja incluída em alguns ensaios para SGB que comparam essas duas modalidade terapêuticas, como evidenciado posteriormente na análise criteriosa dos pacientes selecionados para o estudo do </w:t>
      </w:r>
      <w:proofErr w:type="spellStart"/>
      <w:r>
        <w:t>Dutch</w:t>
      </w:r>
      <w:proofErr w:type="spellEnd"/>
      <w:r>
        <w:t xml:space="preserve"> GBS </w:t>
      </w:r>
      <w:proofErr w:type="spellStart"/>
      <w:proofErr w:type="gramStart"/>
      <w:r>
        <w:t>Trial</w:t>
      </w:r>
      <w:proofErr w:type="spellEnd"/>
      <w:r>
        <w:t>(</w:t>
      </w:r>
      <w:proofErr w:type="gramEnd"/>
      <w:r>
        <w:t xml:space="preserve">27). Nesse estudo, 18% dos pacientes inicialmente identificados como SGB apresentavam na realidade NAMA, observando-se recuperação mais rápida com a administração de imunoglobulina isolada na análise desse subgrupo, sendo, portanto uma prática justificada nesses casos, desde que respeitadas as </w:t>
      </w:r>
      <w:r>
        <w:lastRenderedPageBreak/>
        <w:t xml:space="preserve">condições do item </w:t>
      </w:r>
      <w:proofErr w:type="gramStart"/>
      <w:r>
        <w:t>5</w:t>
      </w:r>
      <w:proofErr w:type="gramEnd"/>
      <w:r>
        <w:t xml:space="preserve"> Critérios de Inclusão. Síndrome de Miller-Fisher: É uma variante de SGB, caracterizada pela tríade ataxia, </w:t>
      </w:r>
      <w:proofErr w:type="spellStart"/>
      <w:r>
        <w:t>arreflexia</w:t>
      </w:r>
      <w:proofErr w:type="spellEnd"/>
      <w:r>
        <w:t xml:space="preserve"> a </w:t>
      </w:r>
      <w:proofErr w:type="spellStart"/>
      <w:r>
        <w:t>oftalmoplegia</w:t>
      </w:r>
      <w:proofErr w:type="spellEnd"/>
      <w:r>
        <w:t xml:space="preserve">. Diplopia é a queixa inicial mais frequente (39% a 78%), seguido por ataxia (21% a 34%) de etiologia provavelmente sensitiva. Paresia de outros nervos cranianos, especialmente do sétimo par (o facial), pode ocorrer. Fraqueza apendicular proximal pode ser demonstrada ao longo do curso da doença em aproximadamente um terço dos casos, podendo haver progressão para fraqueza generalizada mais grave de forma semelhante à </w:t>
      </w:r>
      <w:proofErr w:type="gramStart"/>
      <w:r>
        <w:t>SGB(</w:t>
      </w:r>
      <w:proofErr w:type="gramEnd"/>
      <w:r>
        <w:t xml:space="preserve">2). Em termos de achados eletrofisiológicos, diferente das outras variantes da SGB, a anormalidade mais frequentemente encontrada é a redução das amplitudes do potencial de condução neural sensitiva fora de proporção ao prolongamento das latências distais ou </w:t>
      </w:r>
      <w:proofErr w:type="spellStart"/>
      <w:r>
        <w:t>lentificação</w:t>
      </w:r>
      <w:proofErr w:type="spellEnd"/>
      <w:r>
        <w:t xml:space="preserve"> das velocidades de condução </w:t>
      </w:r>
      <w:proofErr w:type="gramStart"/>
      <w:r>
        <w:t>sensitiva(</w:t>
      </w:r>
      <w:proofErr w:type="gramEnd"/>
      <w:r>
        <w:t xml:space="preserve">28). A recuperação, em geral, ocorre após </w:t>
      </w:r>
      <w:proofErr w:type="gramStart"/>
      <w:r>
        <w:t>2</w:t>
      </w:r>
      <w:proofErr w:type="gramEnd"/>
      <w:r>
        <w:t xml:space="preserve"> semanas do início dos sintomas com evolução favorável após 3 a 5 meses. Da mesma forma que as outras variantes da SGB, há evidência sorológica de infecção recente por </w:t>
      </w:r>
      <w:proofErr w:type="spellStart"/>
      <w:r>
        <w:t>Campilobacter</w:t>
      </w:r>
      <w:proofErr w:type="spellEnd"/>
      <w:r>
        <w:t xml:space="preserve"> </w:t>
      </w:r>
      <w:proofErr w:type="spellStart"/>
      <w:r>
        <w:t>jejuni</w:t>
      </w:r>
      <w:proofErr w:type="spellEnd"/>
      <w:r>
        <w:t xml:space="preserve">, bem como presença de anticorpos </w:t>
      </w:r>
      <w:proofErr w:type="spellStart"/>
      <w:r>
        <w:t>antigangliosídeo</w:t>
      </w:r>
      <w:proofErr w:type="spellEnd"/>
      <w:r>
        <w:t xml:space="preserve">, particularmente </w:t>
      </w:r>
      <w:proofErr w:type="gramStart"/>
      <w:r>
        <w:t>antiGQ1b</w:t>
      </w:r>
      <w:proofErr w:type="gramEnd"/>
      <w:r>
        <w:t xml:space="preserve">(29). Inexistem ensaios clínicos randomizados e controlados de pacientes com essa síndrome. Embora a síndrome de Miller-Fischer seja </w:t>
      </w:r>
      <w:proofErr w:type="gramStart"/>
      <w:r>
        <w:t>autolimitada(</w:t>
      </w:r>
      <w:proofErr w:type="gramEnd"/>
      <w:r>
        <w:t xml:space="preserve">29), alguns pacientes podem evoluir para insuficiência respiratória(30). Assim, considera-se racional tratar esses pacientes com imunoglobulina ou </w:t>
      </w:r>
      <w:proofErr w:type="spellStart"/>
      <w:r>
        <w:t>plasmaférese</w:t>
      </w:r>
      <w:proofErr w:type="spellEnd"/>
      <w:r>
        <w:t xml:space="preserve">, desde que respeitadas as condições do item </w:t>
      </w:r>
      <w:proofErr w:type="gramStart"/>
      <w:r>
        <w:t>5</w:t>
      </w:r>
      <w:proofErr w:type="gramEnd"/>
      <w:r>
        <w:t xml:space="preserve"> Critérios de Inclusão. Deterioração progressiva apesar do tratamento </w:t>
      </w:r>
      <w:proofErr w:type="spellStart"/>
      <w:r>
        <w:t>imunomodulador</w:t>
      </w:r>
      <w:proofErr w:type="spellEnd"/>
      <w:r>
        <w:t xml:space="preserve">: Alguns pacientes com SGB continuam se deteriorando depois do tratamento com </w:t>
      </w:r>
      <w:proofErr w:type="spellStart"/>
      <w:proofErr w:type="gramStart"/>
      <w:r>
        <w:t>IgIV</w:t>
      </w:r>
      <w:proofErr w:type="spellEnd"/>
      <w:proofErr w:type="gramEnd"/>
      <w:r>
        <w:t xml:space="preserve"> ou </w:t>
      </w:r>
      <w:proofErr w:type="spellStart"/>
      <w:r>
        <w:t>plasmaférese</w:t>
      </w:r>
      <w:proofErr w:type="spellEnd"/>
      <w:r>
        <w:t xml:space="preserve">(31). Nesses casos, a melhor opção é desconhecida: esperar ou iniciar tratamento adicional. Um estudo tipo série de casos investigou o efeito de um segundo curso de </w:t>
      </w:r>
      <w:proofErr w:type="spellStart"/>
      <w:proofErr w:type="gramStart"/>
      <w:r>
        <w:t>IgIV</w:t>
      </w:r>
      <w:proofErr w:type="spellEnd"/>
      <w:proofErr w:type="gramEnd"/>
      <w:r>
        <w:t xml:space="preserve"> em pacientes com SGB grave e refratária, sugerindo benefício nesses casos(32). Assim, o presente Protocolo recomenda que seja repetida a administração de </w:t>
      </w:r>
      <w:proofErr w:type="spellStart"/>
      <w:proofErr w:type="gramStart"/>
      <w:r>
        <w:t>IgIV</w:t>
      </w:r>
      <w:proofErr w:type="spellEnd"/>
      <w:proofErr w:type="gramEnd"/>
      <w:r>
        <w:t xml:space="preserve"> nos casos inicialmente refratários, após 3-4 semanas da última aplicação. Caso não haja resposta clínica à segunda tentativa com </w:t>
      </w:r>
      <w:proofErr w:type="spellStart"/>
      <w:proofErr w:type="gramStart"/>
      <w:r>
        <w:t>IgIV</w:t>
      </w:r>
      <w:proofErr w:type="spellEnd"/>
      <w:proofErr w:type="gramEnd"/>
      <w:r>
        <w:t xml:space="preserve">, a </w:t>
      </w:r>
      <w:proofErr w:type="spellStart"/>
      <w:r>
        <w:t>plasmaférese</w:t>
      </w:r>
      <w:proofErr w:type="spellEnd"/>
      <w:r>
        <w:t xml:space="preserve"> deve ser tentada 1-2 semanas após a </w:t>
      </w:r>
      <w:proofErr w:type="spellStart"/>
      <w:r>
        <w:t>IgIV</w:t>
      </w:r>
      <w:proofErr w:type="spellEnd"/>
      <w:r>
        <w:t xml:space="preserve">. </w:t>
      </w:r>
      <w:proofErr w:type="gramStart"/>
      <w:r>
        <w:t>8.</w:t>
      </w:r>
      <w:proofErr w:type="gramEnd"/>
      <w:r>
        <w:t xml:space="preserve">TRATAMENTO Existem dois tipos de tratamento na SGB: (1) a antecipação e o controle das </w:t>
      </w:r>
      <w:proofErr w:type="spellStart"/>
      <w:r>
        <w:t>comorbidades</w:t>
      </w:r>
      <w:proofErr w:type="spellEnd"/>
      <w:r>
        <w:t xml:space="preserve"> associadas; (2) tratamento da progressão dos sinais e sintomas visando a um menor tempo de recuperação e minimização de déficits motores. Não há necessidade de tratamento de manutenção, fora da fase aguda da doença. Assim, pacientes com SGB necessitam ser inicialmente admitidos no hospital para observação rigorosa. O cuidado para eles é mais bem encontrado em centros terciários, com facilidades de cuidados intensivos e uma equipe de profissionais que esteja familiarizada com as necessidades especiais dos pacientes com </w:t>
      </w:r>
      <w:proofErr w:type="gramStart"/>
      <w:r>
        <w:t>SGB(</w:t>
      </w:r>
      <w:proofErr w:type="gramEnd"/>
      <w:r>
        <w:t xml:space="preserve">11). Vigilância estrita e antecipação das potenciais complicações são necessárias para a </w:t>
      </w:r>
      <w:proofErr w:type="gramStart"/>
      <w:r>
        <w:t>otimização</w:t>
      </w:r>
      <w:proofErr w:type="gramEnd"/>
      <w:r>
        <w:t xml:space="preserve"> das chances de um desfecho favorável. As áreas de atenção incluem prevenção de fenômenos tromboembólicos, monitorização cardíaca, avaliações seriadas de reserva ventilatória e de fraqueza orofaríngea, proteção de vias aéreas, manutenção da função intestinal, controle apropriado da dor e nutrição e suporte </w:t>
      </w:r>
      <w:proofErr w:type="gramStart"/>
      <w:r>
        <w:t>psicológico adequados</w:t>
      </w:r>
      <w:proofErr w:type="gramEnd"/>
      <w:r>
        <w:t xml:space="preserve">. A fisioterapia motora deve ser iniciada nesta fase com o intuito de auxiliar na mobilização </w:t>
      </w:r>
      <w:proofErr w:type="gramStart"/>
      <w:r>
        <w:t>precoce(</w:t>
      </w:r>
      <w:proofErr w:type="gramEnd"/>
      <w:r>
        <w:t xml:space="preserve">33). Desde a introdução dos tratamentos </w:t>
      </w:r>
      <w:proofErr w:type="spellStart"/>
      <w:r>
        <w:t>imunomoduladores</w:t>
      </w:r>
      <w:proofErr w:type="spellEnd"/>
      <w:r>
        <w:t xml:space="preserve">, não houve mudança na taxa de </w:t>
      </w:r>
      <w:proofErr w:type="gramStart"/>
      <w:r>
        <w:t>mortalidade(</w:t>
      </w:r>
      <w:proofErr w:type="gramEnd"/>
      <w:r>
        <w:t xml:space="preserve">8). Para a correta indicação do tratamento, faz-se necessária a determinação da gravidade clínica proposta por Hughes </w:t>
      </w:r>
      <w:proofErr w:type="gramStart"/>
      <w:r>
        <w:t>et</w:t>
      </w:r>
      <w:proofErr w:type="gramEnd"/>
      <w:r>
        <w:t xml:space="preserve"> al.(34), sendo considerada doença leve de 0 a 2 e moderado-grave de 3 a 6 (Quadro 1). QUADRO 1 - Escala de gravidade clínica proposta por Hughes </w:t>
      </w:r>
      <w:proofErr w:type="gramStart"/>
      <w:r>
        <w:t>et</w:t>
      </w:r>
      <w:proofErr w:type="gramEnd"/>
      <w:r>
        <w:t xml:space="preserve"> al.(34) Saudável 0 . Com s </w:t>
      </w:r>
      <w:proofErr w:type="gramStart"/>
      <w:r>
        <w:t>1</w:t>
      </w:r>
      <w:proofErr w:type="gramEnd"/>
      <w:r>
        <w:t xml:space="preserve"> </w:t>
      </w:r>
      <w:proofErr w:type="spellStart"/>
      <w:r>
        <w:t>inais</w:t>
      </w:r>
      <w:proofErr w:type="spellEnd"/>
      <w:r>
        <w:t xml:space="preserve"> e sintomas menores de neuropatia, mas capaz de realizar tarefas manuais. Apto a caminhar sem </w:t>
      </w:r>
      <w:proofErr w:type="spellStart"/>
      <w:r>
        <w:t>auxíli</w:t>
      </w:r>
      <w:proofErr w:type="spellEnd"/>
      <w:r>
        <w:t xml:space="preserve"> </w:t>
      </w:r>
      <w:proofErr w:type="gramStart"/>
      <w:r>
        <w:t>2</w:t>
      </w:r>
      <w:proofErr w:type="gramEnd"/>
      <w:r>
        <w:t xml:space="preserve"> o da bengala, mas incapaz de realizar tarefas manuais. Capaz de caminhar somente com bengala ou suporte </w:t>
      </w:r>
      <w:proofErr w:type="gramStart"/>
      <w:r>
        <w:t>3</w:t>
      </w:r>
      <w:proofErr w:type="gramEnd"/>
      <w:r>
        <w:t xml:space="preserve"> . Confinado </w:t>
      </w:r>
      <w:r>
        <w:lastRenderedPageBreak/>
        <w:t xml:space="preserve">a cama ou cadeira de rodas </w:t>
      </w:r>
      <w:proofErr w:type="gramStart"/>
      <w:r>
        <w:t>4</w:t>
      </w:r>
      <w:proofErr w:type="gramEnd"/>
      <w:r>
        <w:t xml:space="preserve"> . Necessita de ventilação assistida </w:t>
      </w:r>
      <w:proofErr w:type="gramStart"/>
      <w:r>
        <w:t>5</w:t>
      </w:r>
      <w:proofErr w:type="gramEnd"/>
      <w:r>
        <w:t xml:space="preserve"> . Morte </w:t>
      </w:r>
      <w:proofErr w:type="gramStart"/>
      <w:r>
        <w:t>6</w:t>
      </w:r>
      <w:proofErr w:type="gramEnd"/>
      <w:r>
        <w:t xml:space="preserve"> . Imunoglobulina humana A </w:t>
      </w:r>
      <w:proofErr w:type="spellStart"/>
      <w:proofErr w:type="gramStart"/>
      <w:r>
        <w:t>IgIV</w:t>
      </w:r>
      <w:proofErr w:type="spellEnd"/>
      <w:proofErr w:type="gramEnd"/>
      <w:r>
        <w:t xml:space="preserve"> tem sido o tratamento de escolha na maioria dos países, apesar de seu mecanismo de ação pouco compreendido(33). Sua eficácia em </w:t>
      </w:r>
      <w:proofErr w:type="gramStart"/>
      <w:r>
        <w:t>curto e longo prazos</w:t>
      </w:r>
      <w:proofErr w:type="gramEnd"/>
      <w:r>
        <w:t xml:space="preserve"> é similar à da </w:t>
      </w:r>
      <w:proofErr w:type="spellStart"/>
      <w:r>
        <w:t>plasmaférese</w:t>
      </w:r>
      <w:proofErr w:type="spellEnd"/>
      <w:r>
        <w:t xml:space="preserve">, evitando complicações inerentes a esta segunda modalidade terapêutica (hipotensão, necessidade de cateter venoso e </w:t>
      </w:r>
      <w:proofErr w:type="spellStart"/>
      <w:r>
        <w:t>trombofilia</w:t>
      </w:r>
      <w:proofErr w:type="spellEnd"/>
      <w:r>
        <w:t xml:space="preserve">). Existem três grandes ensaios clínicos randomizados e controlados que avaliaram a eficácia da </w:t>
      </w:r>
      <w:proofErr w:type="spellStart"/>
      <w:proofErr w:type="gramStart"/>
      <w:r>
        <w:t>IgIV</w:t>
      </w:r>
      <w:proofErr w:type="spellEnd"/>
      <w:proofErr w:type="gramEnd"/>
      <w:r>
        <w:t xml:space="preserve"> em comparação com a </w:t>
      </w:r>
      <w:proofErr w:type="spellStart"/>
      <w:r>
        <w:t>plasmaférese</w:t>
      </w:r>
      <w:proofErr w:type="spellEnd"/>
      <w:r>
        <w:t xml:space="preserve">, sob vários desfechos clínicos(13,27,35). Na análise global desses estudos, observou-se que ambas as modalidades terapêuticas apresentaram eficácia similar na aceleração da recuperação motora em pacientes com SGB grave (graus 3-6 na escala de gravidade) quando utilizados nas primeiras duas semanas após o início dos sintomas. Inexistem evidências de que a </w:t>
      </w:r>
      <w:proofErr w:type="spellStart"/>
      <w:proofErr w:type="gramStart"/>
      <w:r>
        <w:t>IgIV</w:t>
      </w:r>
      <w:proofErr w:type="spellEnd"/>
      <w:proofErr w:type="gramEnd"/>
      <w:r>
        <w:t xml:space="preserve"> seja benéfica nos casos de SGB grau leve (graus 0-2 na escala de gravidade) e após a quarta semana(7,8). Também não há evidência de benefício com associação de </w:t>
      </w:r>
      <w:proofErr w:type="spellStart"/>
      <w:r>
        <w:t>plasmaférese</w:t>
      </w:r>
      <w:proofErr w:type="spellEnd"/>
      <w:r>
        <w:t xml:space="preserve"> e </w:t>
      </w:r>
      <w:proofErr w:type="spellStart"/>
      <w:proofErr w:type="gramStart"/>
      <w:r>
        <w:t>IgIV</w:t>
      </w:r>
      <w:proofErr w:type="spellEnd"/>
      <w:proofErr w:type="gramEnd"/>
      <w:r>
        <w:t xml:space="preserve">(13), achado corroborado por duas outras revisões(9,36,37). Em função da falta de padronização de parâmetros de administração da </w:t>
      </w:r>
      <w:proofErr w:type="spellStart"/>
      <w:r>
        <w:t>plasmaférese</w:t>
      </w:r>
      <w:proofErr w:type="spellEnd"/>
      <w:r>
        <w:t xml:space="preserve">, a incidência de eventos adversos não pode ser adequadamente aferida, embora pareça ser mais frequente no grupo da </w:t>
      </w:r>
      <w:proofErr w:type="spellStart"/>
      <w:r>
        <w:t>plasmaférese</w:t>
      </w:r>
      <w:proofErr w:type="spellEnd"/>
      <w:r>
        <w:t xml:space="preserve">. A facilidade de uso foi significativamente superior nos grupos da </w:t>
      </w:r>
      <w:proofErr w:type="spellStart"/>
      <w:proofErr w:type="gramStart"/>
      <w:r>
        <w:t>IgIV</w:t>
      </w:r>
      <w:proofErr w:type="spellEnd"/>
      <w:proofErr w:type="gramEnd"/>
      <w:r>
        <w:t xml:space="preserve"> em função da via de administração e da necessidade de equipamento e profissionais devidamente habilitados para realização de </w:t>
      </w:r>
      <w:proofErr w:type="spellStart"/>
      <w:r>
        <w:t>plasmaférese</w:t>
      </w:r>
      <w:proofErr w:type="spellEnd"/>
      <w:r>
        <w:t xml:space="preserve">(36). Dessa forma, o uso de </w:t>
      </w:r>
      <w:proofErr w:type="spellStart"/>
      <w:proofErr w:type="gramStart"/>
      <w:r>
        <w:t>IgIV</w:t>
      </w:r>
      <w:proofErr w:type="spellEnd"/>
      <w:proofErr w:type="gramEnd"/>
      <w:r>
        <w:t xml:space="preserve"> é recomendado em todos aqueles pacientes com critérios diagnósticos estabelecidos de SGB em estágio moderado-grave, administrada o mais precocemente possível dentro do período de 2-3 semanas depois do início dos sintomas, uma vez que após esse período o benefício do tratamento é questionável. </w:t>
      </w:r>
      <w:proofErr w:type="spellStart"/>
      <w:r>
        <w:t>Plasmaférese</w:t>
      </w:r>
      <w:proofErr w:type="spellEnd"/>
      <w:r>
        <w:t xml:space="preserve"> Quatro ensaios clínicos randomizados e comparados com tratamento de suporte demonstraram benefícios inequívocos da </w:t>
      </w:r>
      <w:proofErr w:type="spellStart"/>
      <w:r>
        <w:t>plasmaférese</w:t>
      </w:r>
      <w:proofErr w:type="spellEnd"/>
      <w:r>
        <w:t xml:space="preserve"> em pacientes com SGB (moderada a grave, graus 3 a 6 na escala de gravidade), particularmente se realizada dentro de </w:t>
      </w:r>
      <w:proofErr w:type="gramStart"/>
      <w:r>
        <w:t>7</w:t>
      </w:r>
      <w:proofErr w:type="gramEnd"/>
      <w:r>
        <w:t xml:space="preserve"> dias após o início dos sintomas. A recuperação da capacidade de deambular com ou sem ajuda após </w:t>
      </w:r>
      <w:proofErr w:type="gramStart"/>
      <w:r>
        <w:t>4</w:t>
      </w:r>
      <w:proofErr w:type="gramEnd"/>
      <w:r>
        <w:t xml:space="preserve"> semanas foi o principal desfecho avaliado(38-41), sendo que dois estudos evidenciaram benefícios sustentados após 12 meses(38,42). Uma revisão sistemática da Cochrane, que incluiu seis estudos controlados (totalizando 649 pacientes), concluiu que a </w:t>
      </w:r>
      <w:proofErr w:type="spellStart"/>
      <w:r>
        <w:t>plasmaférese</w:t>
      </w:r>
      <w:proofErr w:type="spellEnd"/>
      <w:r>
        <w:t xml:space="preserve"> também diminuiu o tempo de VM, risco de infecções graves, instabilidade cardiovascular e arritmias cardíacas em relação ao tratamento de </w:t>
      </w:r>
      <w:proofErr w:type="gramStart"/>
      <w:r>
        <w:t>suporte(</w:t>
      </w:r>
      <w:proofErr w:type="gramEnd"/>
      <w:r>
        <w:t xml:space="preserve">7,43). O papel da </w:t>
      </w:r>
      <w:proofErr w:type="spellStart"/>
      <w:r>
        <w:t>plasmaférese</w:t>
      </w:r>
      <w:proofErr w:type="spellEnd"/>
      <w:r>
        <w:t xml:space="preserve"> em crianças menores de 12 anos de idade e após 30 dias do início dos sintomas permanece </w:t>
      </w:r>
      <w:proofErr w:type="gramStart"/>
      <w:r>
        <w:t>incerto(</w:t>
      </w:r>
      <w:proofErr w:type="gramEnd"/>
      <w:r>
        <w:t xml:space="preserve">7,22,23). Em adultos, a </w:t>
      </w:r>
      <w:proofErr w:type="spellStart"/>
      <w:r>
        <w:t>plasmaférese</w:t>
      </w:r>
      <w:proofErr w:type="spellEnd"/>
      <w:r>
        <w:t xml:space="preserve"> é uma alternativa efetiva para o tratamento de SGB com até </w:t>
      </w:r>
      <w:proofErr w:type="gramStart"/>
      <w:r>
        <w:t>4</w:t>
      </w:r>
      <w:proofErr w:type="gramEnd"/>
      <w:r>
        <w:t xml:space="preserve"> semanas de evolução, e seu uso dependerá da disponibilidade do método e da experiência do centro de atendimento terciário envolvido(43-45). Para os casos leves em que não se observa melhora espontânea, podem ser realizadas duas sessões de </w:t>
      </w:r>
      <w:proofErr w:type="spellStart"/>
      <w:r>
        <w:t>plasmaférese</w:t>
      </w:r>
      <w:proofErr w:type="spellEnd"/>
      <w:r>
        <w:t xml:space="preserve">; casos moderado-graves (graus 3-6 na escala de gravidade), quatro a seis </w:t>
      </w:r>
      <w:proofErr w:type="gramStart"/>
      <w:r>
        <w:t>sessões(</w:t>
      </w:r>
      <w:proofErr w:type="gramEnd"/>
      <w:r>
        <w:t xml:space="preserve">7,40,41). O volume de plasma removido por sessão deve ser de 200-250 </w:t>
      </w:r>
      <w:proofErr w:type="spellStart"/>
      <w:proofErr w:type="gramStart"/>
      <w:r>
        <w:t>mL</w:t>
      </w:r>
      <w:proofErr w:type="spellEnd"/>
      <w:proofErr w:type="gramEnd"/>
      <w:r>
        <w:t xml:space="preserve">/kg; o intervalo entre as sessões é de 48 horas(27,35). Não há indicação de glicocorticoides no tratamento da SGB. Apenas dois ensaios clínicos randomizados e controlados por placebo avaliaram adequadamente desfechos de interesse nos pacientes com SGB, tais como melhora no grau de incapacidade, tempo de recuperação, mortalidade e eventos </w:t>
      </w:r>
      <w:proofErr w:type="gramStart"/>
      <w:r>
        <w:t>adversos(</w:t>
      </w:r>
      <w:proofErr w:type="gramEnd"/>
      <w:r>
        <w:t xml:space="preserve">34,46). Nesses estudos, a </w:t>
      </w:r>
      <w:proofErr w:type="spellStart"/>
      <w:r>
        <w:t>metilprednisolona</w:t>
      </w:r>
      <w:proofErr w:type="spellEnd"/>
      <w:r>
        <w:t xml:space="preserve"> intravenosa e a </w:t>
      </w:r>
      <w:proofErr w:type="spellStart"/>
      <w:r>
        <w:t>prednisolona</w:t>
      </w:r>
      <w:proofErr w:type="spellEnd"/>
      <w:r>
        <w:t xml:space="preserve"> oral não se mostraram superiores ao </w:t>
      </w:r>
      <w:proofErr w:type="gramStart"/>
      <w:r>
        <w:t>placebo(</w:t>
      </w:r>
      <w:proofErr w:type="gramEnd"/>
      <w:r>
        <w:t xml:space="preserve">47). Assim, com base na literatura disponível, o uso de glicocorticoide no tratamento da SGB não pode ser </w:t>
      </w:r>
      <w:proofErr w:type="gramStart"/>
      <w:r>
        <w:t>recomendado(</w:t>
      </w:r>
      <w:proofErr w:type="gramEnd"/>
      <w:r>
        <w:t xml:space="preserve">48,49). Foram também estudados, por meio de ensaios clínicos, o </w:t>
      </w:r>
      <w:proofErr w:type="spellStart"/>
      <w:r>
        <w:t>poliglicosídeo</w:t>
      </w:r>
      <w:proofErr w:type="spellEnd"/>
      <w:r>
        <w:t xml:space="preserve"> </w:t>
      </w:r>
      <w:r>
        <w:lastRenderedPageBreak/>
        <w:t xml:space="preserve">versus a </w:t>
      </w:r>
      <w:proofErr w:type="spellStart"/>
      <w:proofErr w:type="gramStart"/>
      <w:r>
        <w:t>dexametasona</w:t>
      </w:r>
      <w:proofErr w:type="spellEnd"/>
      <w:r>
        <w:t>(</w:t>
      </w:r>
      <w:proofErr w:type="gramEnd"/>
      <w:r>
        <w:t xml:space="preserve">50), a filtragem do </w:t>
      </w:r>
      <w:proofErr w:type="spellStart"/>
      <w:r>
        <w:t>líquor</w:t>
      </w:r>
      <w:proofErr w:type="spellEnd"/>
      <w:r>
        <w:t xml:space="preserve"> versus a </w:t>
      </w:r>
      <w:proofErr w:type="spellStart"/>
      <w:r>
        <w:t>plasmaférese</w:t>
      </w:r>
      <w:proofErr w:type="spellEnd"/>
      <w:r>
        <w:t xml:space="preserve">(51) e outros tratamentos adjuvantes à </w:t>
      </w:r>
      <w:proofErr w:type="spellStart"/>
      <w:r>
        <w:t>IgIV</w:t>
      </w:r>
      <w:proofErr w:type="spellEnd"/>
      <w:r>
        <w:t xml:space="preserve">, tais como fator </w:t>
      </w:r>
      <w:proofErr w:type="spellStart"/>
      <w:r>
        <w:t>neurotrófico</w:t>
      </w:r>
      <w:proofErr w:type="spellEnd"/>
      <w:r>
        <w:t xml:space="preserve"> cerebral(52) ou </w:t>
      </w:r>
      <w:proofErr w:type="spellStart"/>
      <w:r>
        <w:t>betainterferona</w:t>
      </w:r>
      <w:proofErr w:type="spellEnd"/>
      <w:r>
        <w:t xml:space="preserve">(53) comparados com placebo. Porém, nenhum desses estudos observou mínimos efeitos benéficos significativos com relação às práticas usuais. 8.1. FÁRMACO Imunoglobulina humana: frascos de 0,5 g, 1,0 g, 2,5 g, 3,0 g, 5,0 g e 6,0 g. 8.2. ESQUEMAS DE ADMINISTRAÇÃO Imunoglobulina humana: 0,4 g/kg/dia, por via intravenosa. 8.3. TEMPO DE TRATAMENTO – CRITÉRIOS DE INTERRUPÇÃO </w:t>
      </w:r>
      <w:proofErr w:type="gramStart"/>
      <w:r>
        <w:t>A</w:t>
      </w:r>
      <w:proofErr w:type="gramEnd"/>
      <w:r>
        <w:t xml:space="preserve"> imunoglobulina humana deve ser administrada de 2 a 5 dias e interrompida caso haja qualquer evidência de perda da função renal ou anafilaxia. 8.4. BENEFÍCIOS ESPERADOS - Diminuição do tempo de recuperação da capacidade de deambular com ajuda e sem ajuda. - Diminuição do número de pacientes com complicações associadas necessitando de VM. - Diminuição do tempo de VM. - Aumento da porcentagem de pacientes com recuperação total da força muscular em </w:t>
      </w:r>
      <w:proofErr w:type="gramStart"/>
      <w:r>
        <w:t>1</w:t>
      </w:r>
      <w:proofErr w:type="gramEnd"/>
      <w:r>
        <w:t xml:space="preserve"> ano. - Diminuição da mortalidade em </w:t>
      </w:r>
      <w:proofErr w:type="gramStart"/>
      <w:r>
        <w:t>1</w:t>
      </w:r>
      <w:proofErr w:type="gramEnd"/>
      <w:r>
        <w:t xml:space="preserve"> ano. </w:t>
      </w:r>
      <w:proofErr w:type="gramStart"/>
      <w:r>
        <w:t>9.</w:t>
      </w:r>
      <w:proofErr w:type="gramEnd"/>
      <w:r>
        <w:t xml:space="preserve">MONITORIZAÇÃO Deve-se realizar avaliação prévia da função renal (especialmente em pacientes diabéticos), hidratação prévia e controle de sinais clínicos para anafilaxia e de eventos adversos, tais como dor moderada no peito, no quadril ou nas costas, náusea e vômitos, calafrios, febre, mal-estar, fadiga, sensação de fraqueza ou leve tontura, cefaleia, urticária, eritema, tensão do tórax e dispneia. 10. ACOMPANHAMENTO PÓS-TRATAMENTO Os pacientes devem ser reavaliados uma semana e um ano após a administração do tratamento, utilizando-se a Escala de gravidade clínica na SGB. 11. REGULAÇÃO/CONTROLE/AVALIAÇÃO PELO GESTOR Devem ser observados os critérios de inclusão e exclusão de pacientes deste Protocolo, a duração e a monitorização do tratamento, bem como a verificação periódica da dose prescrita e dispensada e a adequação de uso do medicamento. Verificar na Relação Nacional de Medicamentos </w:t>
      </w:r>
      <w:proofErr w:type="gramStart"/>
      <w:r>
        <w:t>Essenciais (RENAME) vigente</w:t>
      </w:r>
      <w:proofErr w:type="gramEnd"/>
      <w:r>
        <w:t xml:space="preserve"> em qual componente da Assistência Farmacêutica se encontra o medicamento preconizado neste Protocolo. Alerta-se o gestor para se organizar no sentido de evitar o fornecimento concomitante da imunoglobulina humana pela Autorização de Internação Hospitalar (AIH/SIH-SUS) e Solicitação/Autorização de Medicamentos (APAC/SIA-SUS). 12. TERMO DE ESCLARECIMENTO E RESPONSABILIDADE - TER É </w:t>
      </w:r>
      <w:proofErr w:type="gramStart"/>
      <w:r>
        <w:t>obrigatória</w:t>
      </w:r>
      <w:proofErr w:type="gramEnd"/>
      <w:r>
        <w:t xml:space="preserve"> a informação ao paciente ou ao seu responsável legal, dos potenciais riscos, benefícios e eventos adversos relacionados ao uso do medicamento preconizado neste Protocolo. </w:t>
      </w:r>
      <w:r w:rsidRPr="00DE34F1">
        <w:rPr>
          <w:lang w:val="en-US"/>
        </w:rPr>
        <w:t xml:space="preserve">13. REFERÊNCIAS BIBLIOGRÁFICAS 1. </w:t>
      </w:r>
      <w:proofErr w:type="spellStart"/>
      <w:r w:rsidRPr="00DE34F1">
        <w:rPr>
          <w:lang w:val="en-US"/>
        </w:rPr>
        <w:t>Kieseier</w:t>
      </w:r>
      <w:proofErr w:type="spellEnd"/>
      <w:r w:rsidRPr="00DE34F1">
        <w:rPr>
          <w:lang w:val="en-US"/>
        </w:rPr>
        <w:t xml:space="preserve"> BC, </w:t>
      </w:r>
      <w:proofErr w:type="spellStart"/>
      <w:r w:rsidRPr="00DE34F1">
        <w:rPr>
          <w:lang w:val="en-US"/>
        </w:rPr>
        <w:t>Hartung</w:t>
      </w:r>
      <w:proofErr w:type="spellEnd"/>
      <w:r w:rsidRPr="00DE34F1">
        <w:rPr>
          <w:lang w:val="en-US"/>
        </w:rPr>
        <w:t xml:space="preserve"> HP. Therapeutic strategies in the </w:t>
      </w:r>
      <w:proofErr w:type="spellStart"/>
      <w:r w:rsidRPr="00DE34F1">
        <w:rPr>
          <w:lang w:val="en-US"/>
        </w:rPr>
        <w:t>Guillain-Barré</w:t>
      </w:r>
      <w:proofErr w:type="spellEnd"/>
      <w:r w:rsidRPr="00DE34F1">
        <w:rPr>
          <w:lang w:val="en-US"/>
        </w:rPr>
        <w:t xml:space="preserve"> syndrome. </w:t>
      </w:r>
      <w:proofErr w:type="spellStart"/>
      <w:r w:rsidRPr="00DE34F1">
        <w:rPr>
          <w:lang w:val="en-US"/>
        </w:rPr>
        <w:t>Semin</w:t>
      </w:r>
      <w:proofErr w:type="spellEnd"/>
      <w:r w:rsidRPr="00DE34F1">
        <w:rPr>
          <w:lang w:val="en-US"/>
        </w:rPr>
        <w:t xml:space="preserve"> Neurol. 2003</w:t>
      </w:r>
      <w:proofErr w:type="gramStart"/>
      <w:r w:rsidRPr="00DE34F1">
        <w:rPr>
          <w:lang w:val="en-US"/>
        </w:rPr>
        <w:t>;23</w:t>
      </w:r>
      <w:proofErr w:type="gramEnd"/>
      <w:r w:rsidRPr="00DE34F1">
        <w:rPr>
          <w:lang w:val="en-US"/>
        </w:rPr>
        <w:t xml:space="preserve">(2):159-68. 2. </w:t>
      </w:r>
      <w:proofErr w:type="spellStart"/>
      <w:r w:rsidRPr="00DE34F1">
        <w:rPr>
          <w:lang w:val="en-US"/>
        </w:rPr>
        <w:t>Vucic</w:t>
      </w:r>
      <w:proofErr w:type="spellEnd"/>
      <w:r w:rsidRPr="00DE34F1">
        <w:rPr>
          <w:lang w:val="en-US"/>
        </w:rPr>
        <w:t xml:space="preserve"> S, Kiernan MC, </w:t>
      </w:r>
      <w:proofErr w:type="spellStart"/>
      <w:r w:rsidRPr="00DE34F1">
        <w:rPr>
          <w:lang w:val="en-US"/>
        </w:rPr>
        <w:t>Cornblath</w:t>
      </w:r>
      <w:proofErr w:type="spellEnd"/>
      <w:r w:rsidRPr="00DE34F1">
        <w:rPr>
          <w:lang w:val="en-US"/>
        </w:rPr>
        <w:t xml:space="preserve"> DR. </w:t>
      </w:r>
      <w:proofErr w:type="spellStart"/>
      <w:r w:rsidRPr="00DE34F1">
        <w:rPr>
          <w:lang w:val="en-US"/>
        </w:rPr>
        <w:t>Guillain-Barré</w:t>
      </w:r>
      <w:proofErr w:type="spellEnd"/>
      <w:r w:rsidRPr="00DE34F1">
        <w:rPr>
          <w:lang w:val="en-US"/>
        </w:rPr>
        <w:t xml:space="preserve"> syndrome: an update. </w:t>
      </w:r>
      <w:r>
        <w:t xml:space="preserve">J </w:t>
      </w:r>
      <w:proofErr w:type="spellStart"/>
      <w:r>
        <w:t>Clin</w:t>
      </w:r>
      <w:proofErr w:type="spellEnd"/>
      <w:r>
        <w:t xml:space="preserve"> </w:t>
      </w:r>
      <w:proofErr w:type="spellStart"/>
      <w:r>
        <w:t>Neurosci</w:t>
      </w:r>
      <w:proofErr w:type="spellEnd"/>
      <w:r>
        <w:t xml:space="preserve">. </w:t>
      </w:r>
      <w:proofErr w:type="gramStart"/>
      <w:r>
        <w:t>2009;</w:t>
      </w:r>
      <w:proofErr w:type="gramEnd"/>
      <w:r>
        <w:t xml:space="preserve">16(6):733-41. 3. Dourado ME, Félix RH, da Silva WK, Queiroz JW, Jeronimo SM. </w:t>
      </w:r>
      <w:r w:rsidRPr="00DE34F1">
        <w:rPr>
          <w:lang w:val="en-US"/>
        </w:rPr>
        <w:t xml:space="preserve">Clinical characteristics of </w:t>
      </w:r>
      <w:proofErr w:type="spellStart"/>
      <w:r w:rsidRPr="00DE34F1">
        <w:rPr>
          <w:lang w:val="en-US"/>
        </w:rPr>
        <w:t>Guillain-Barré</w:t>
      </w:r>
      <w:proofErr w:type="spellEnd"/>
      <w:r w:rsidRPr="00DE34F1">
        <w:rPr>
          <w:lang w:val="en-US"/>
        </w:rPr>
        <w:t xml:space="preserve"> syndrome in a tropical country: a Brazilian experience. </w:t>
      </w:r>
      <w:proofErr w:type="spellStart"/>
      <w:r w:rsidRPr="00DE34F1">
        <w:rPr>
          <w:lang w:val="en-US"/>
        </w:rPr>
        <w:t>Acta</w:t>
      </w:r>
      <w:proofErr w:type="spellEnd"/>
      <w:r w:rsidRPr="00DE34F1">
        <w:rPr>
          <w:lang w:val="en-US"/>
        </w:rPr>
        <w:t xml:space="preserve"> </w:t>
      </w:r>
      <w:proofErr w:type="spellStart"/>
      <w:r w:rsidRPr="00DE34F1">
        <w:rPr>
          <w:lang w:val="en-US"/>
        </w:rPr>
        <w:t>Neurol</w:t>
      </w:r>
      <w:proofErr w:type="spellEnd"/>
      <w:r w:rsidRPr="00DE34F1">
        <w:rPr>
          <w:lang w:val="en-US"/>
        </w:rPr>
        <w:t xml:space="preserve"> Scand. 2012</w:t>
      </w:r>
      <w:proofErr w:type="gramStart"/>
      <w:r w:rsidRPr="00DE34F1">
        <w:rPr>
          <w:lang w:val="en-US"/>
        </w:rPr>
        <w:t>;125</w:t>
      </w:r>
      <w:proofErr w:type="gramEnd"/>
      <w:r w:rsidRPr="00DE34F1">
        <w:rPr>
          <w:lang w:val="en-US"/>
        </w:rPr>
        <w:t xml:space="preserve">(1):47-53. 4. </w:t>
      </w:r>
      <w:proofErr w:type="spellStart"/>
      <w:r w:rsidRPr="00DE34F1">
        <w:rPr>
          <w:lang w:val="en-US"/>
        </w:rPr>
        <w:t>Ropper</w:t>
      </w:r>
      <w:proofErr w:type="spellEnd"/>
      <w:r w:rsidRPr="00DE34F1">
        <w:rPr>
          <w:lang w:val="en-US"/>
        </w:rPr>
        <w:t xml:space="preserve"> AH. </w:t>
      </w:r>
      <w:proofErr w:type="gramStart"/>
      <w:r w:rsidRPr="00DE34F1">
        <w:rPr>
          <w:lang w:val="en-US"/>
        </w:rPr>
        <w:t xml:space="preserve">The </w:t>
      </w:r>
      <w:proofErr w:type="spellStart"/>
      <w:r w:rsidRPr="00DE34F1">
        <w:rPr>
          <w:lang w:val="en-US"/>
        </w:rPr>
        <w:t>Guillain-Barré</w:t>
      </w:r>
      <w:proofErr w:type="spellEnd"/>
      <w:r w:rsidRPr="00DE34F1">
        <w:rPr>
          <w:lang w:val="en-US"/>
        </w:rPr>
        <w:t xml:space="preserve"> syndrome.</w:t>
      </w:r>
      <w:proofErr w:type="gramEnd"/>
      <w:r w:rsidRPr="00DE34F1">
        <w:rPr>
          <w:lang w:val="en-US"/>
        </w:rPr>
        <w:t xml:space="preserve"> N </w:t>
      </w:r>
      <w:proofErr w:type="spellStart"/>
      <w:r w:rsidRPr="00DE34F1">
        <w:rPr>
          <w:lang w:val="en-US"/>
        </w:rPr>
        <w:t>Engl</w:t>
      </w:r>
      <w:proofErr w:type="spellEnd"/>
      <w:r w:rsidRPr="00DE34F1">
        <w:rPr>
          <w:lang w:val="en-US"/>
        </w:rPr>
        <w:t xml:space="preserve"> J Med. 1992</w:t>
      </w:r>
      <w:proofErr w:type="gramStart"/>
      <w:r w:rsidRPr="00DE34F1">
        <w:rPr>
          <w:lang w:val="en-US"/>
        </w:rPr>
        <w:t>;326</w:t>
      </w:r>
      <w:proofErr w:type="gramEnd"/>
      <w:r w:rsidRPr="00DE34F1">
        <w:rPr>
          <w:lang w:val="en-US"/>
        </w:rPr>
        <w:t xml:space="preserve">(17):1130-6. 5. Hughes RA, Rees JH. </w:t>
      </w:r>
      <w:proofErr w:type="gramStart"/>
      <w:r w:rsidRPr="00DE34F1">
        <w:rPr>
          <w:lang w:val="en-US"/>
        </w:rPr>
        <w:t xml:space="preserve">Clinical and epidemiologic features of </w:t>
      </w:r>
      <w:proofErr w:type="spellStart"/>
      <w:r w:rsidRPr="00DE34F1">
        <w:rPr>
          <w:lang w:val="en-US"/>
        </w:rPr>
        <w:t>Guillain-Barré</w:t>
      </w:r>
      <w:proofErr w:type="spellEnd"/>
      <w:r w:rsidRPr="00DE34F1">
        <w:rPr>
          <w:lang w:val="en-US"/>
        </w:rPr>
        <w:t xml:space="preserve"> syndrome.</w:t>
      </w:r>
      <w:proofErr w:type="gramEnd"/>
      <w:r w:rsidRPr="00DE34F1">
        <w:rPr>
          <w:lang w:val="en-US"/>
        </w:rPr>
        <w:t xml:space="preserve"> J Infect Dis. 1997</w:t>
      </w:r>
      <w:proofErr w:type="gramStart"/>
      <w:r w:rsidRPr="00DE34F1">
        <w:rPr>
          <w:lang w:val="en-US"/>
        </w:rPr>
        <w:t>;176</w:t>
      </w:r>
      <w:proofErr w:type="gramEnd"/>
      <w:r w:rsidRPr="00DE34F1">
        <w:rPr>
          <w:lang w:val="en-US"/>
        </w:rPr>
        <w:t xml:space="preserve"> </w:t>
      </w:r>
      <w:proofErr w:type="spellStart"/>
      <w:r w:rsidRPr="00DE34F1">
        <w:rPr>
          <w:lang w:val="en-US"/>
        </w:rPr>
        <w:t>Suppl</w:t>
      </w:r>
      <w:proofErr w:type="spellEnd"/>
      <w:r w:rsidRPr="00DE34F1">
        <w:rPr>
          <w:lang w:val="en-US"/>
        </w:rPr>
        <w:t xml:space="preserve"> 2:S92-8. 6. Hahn AF. </w:t>
      </w:r>
      <w:proofErr w:type="spellStart"/>
      <w:proofErr w:type="gramStart"/>
      <w:r w:rsidRPr="00DE34F1">
        <w:rPr>
          <w:lang w:val="en-US"/>
        </w:rPr>
        <w:t>Guillain-Barré</w:t>
      </w:r>
      <w:proofErr w:type="spellEnd"/>
      <w:r w:rsidRPr="00DE34F1">
        <w:rPr>
          <w:lang w:val="en-US"/>
        </w:rPr>
        <w:t xml:space="preserve"> syndrome.</w:t>
      </w:r>
      <w:proofErr w:type="gramEnd"/>
      <w:r w:rsidRPr="00DE34F1">
        <w:rPr>
          <w:lang w:val="en-US"/>
        </w:rPr>
        <w:t xml:space="preserve"> </w:t>
      </w:r>
      <w:proofErr w:type="gramStart"/>
      <w:r w:rsidRPr="00DE34F1">
        <w:rPr>
          <w:lang w:val="en-US"/>
        </w:rPr>
        <w:t>Lancet.</w:t>
      </w:r>
      <w:proofErr w:type="gramEnd"/>
      <w:r w:rsidRPr="00DE34F1">
        <w:rPr>
          <w:lang w:val="en-US"/>
        </w:rPr>
        <w:t xml:space="preserve"> 1998</w:t>
      </w:r>
      <w:proofErr w:type="gramStart"/>
      <w:r w:rsidRPr="00DE34F1">
        <w:rPr>
          <w:lang w:val="en-US"/>
        </w:rPr>
        <w:t>;352</w:t>
      </w:r>
      <w:proofErr w:type="gramEnd"/>
      <w:r w:rsidRPr="00DE34F1">
        <w:rPr>
          <w:lang w:val="en-US"/>
        </w:rPr>
        <w:t xml:space="preserve">(9128):635-41. </w:t>
      </w:r>
      <w:proofErr w:type="gramStart"/>
      <w:r w:rsidRPr="00DE34F1">
        <w:rPr>
          <w:lang w:val="en-US"/>
        </w:rPr>
        <w:t xml:space="preserve">7. </w:t>
      </w:r>
      <w:proofErr w:type="spellStart"/>
      <w:r w:rsidRPr="00DE34F1">
        <w:rPr>
          <w:lang w:val="en-US"/>
        </w:rPr>
        <w:t>Raphaël</w:t>
      </w:r>
      <w:proofErr w:type="spellEnd"/>
      <w:r w:rsidRPr="00DE34F1">
        <w:rPr>
          <w:lang w:val="en-US"/>
        </w:rPr>
        <w:t xml:space="preserve"> JC, </w:t>
      </w:r>
      <w:proofErr w:type="spellStart"/>
      <w:r w:rsidRPr="00DE34F1">
        <w:rPr>
          <w:lang w:val="en-US"/>
        </w:rPr>
        <w:t>Chevret</w:t>
      </w:r>
      <w:proofErr w:type="spellEnd"/>
      <w:r w:rsidRPr="00DE34F1">
        <w:rPr>
          <w:lang w:val="en-US"/>
        </w:rPr>
        <w:t xml:space="preserve"> S, Hughes RA, </w:t>
      </w:r>
      <w:proofErr w:type="spellStart"/>
      <w:r w:rsidRPr="00DE34F1">
        <w:rPr>
          <w:lang w:val="en-US"/>
        </w:rPr>
        <w:t>Annane</w:t>
      </w:r>
      <w:proofErr w:type="spellEnd"/>
      <w:r w:rsidRPr="00DE34F1">
        <w:rPr>
          <w:lang w:val="en-US"/>
        </w:rPr>
        <w:t xml:space="preserve"> D. Plasma exchange for </w:t>
      </w:r>
      <w:proofErr w:type="spellStart"/>
      <w:r w:rsidRPr="00DE34F1">
        <w:rPr>
          <w:lang w:val="en-US"/>
        </w:rPr>
        <w:t>Guillain-Barré</w:t>
      </w:r>
      <w:proofErr w:type="spellEnd"/>
      <w:r w:rsidRPr="00DE34F1">
        <w:rPr>
          <w:lang w:val="en-US"/>
        </w:rPr>
        <w:t xml:space="preserve"> syndrome.</w:t>
      </w:r>
      <w:proofErr w:type="gramEnd"/>
      <w:r w:rsidRPr="00DE34F1">
        <w:rPr>
          <w:lang w:val="en-US"/>
        </w:rPr>
        <w:t xml:space="preserve"> Cochrane Database </w:t>
      </w:r>
      <w:proofErr w:type="spellStart"/>
      <w:r w:rsidRPr="00DE34F1">
        <w:rPr>
          <w:lang w:val="en-US"/>
        </w:rPr>
        <w:t>Syst</w:t>
      </w:r>
      <w:proofErr w:type="spellEnd"/>
      <w:r w:rsidRPr="00DE34F1">
        <w:rPr>
          <w:lang w:val="en-US"/>
        </w:rPr>
        <w:t xml:space="preserve"> Rev. </w:t>
      </w:r>
      <w:proofErr w:type="gramStart"/>
      <w:r w:rsidRPr="00DE34F1">
        <w:rPr>
          <w:lang w:val="en-US"/>
        </w:rPr>
        <w:t>2002;</w:t>
      </w:r>
      <w:proofErr w:type="gramEnd"/>
      <w:r w:rsidRPr="00DE34F1">
        <w:rPr>
          <w:lang w:val="en-US"/>
        </w:rPr>
        <w:t xml:space="preserve">(2):CD001798. 8. Hughes RA, </w:t>
      </w:r>
      <w:proofErr w:type="spellStart"/>
      <w:r w:rsidRPr="00DE34F1">
        <w:rPr>
          <w:lang w:val="en-US"/>
        </w:rPr>
        <w:t>Cornblath</w:t>
      </w:r>
      <w:proofErr w:type="spellEnd"/>
      <w:r w:rsidRPr="00DE34F1">
        <w:rPr>
          <w:lang w:val="en-US"/>
        </w:rPr>
        <w:t xml:space="preserve"> DR. </w:t>
      </w:r>
      <w:proofErr w:type="spellStart"/>
      <w:r w:rsidRPr="00DE34F1">
        <w:rPr>
          <w:lang w:val="en-US"/>
        </w:rPr>
        <w:t>Guillain-Barré</w:t>
      </w:r>
      <w:proofErr w:type="spellEnd"/>
      <w:r w:rsidRPr="00DE34F1">
        <w:rPr>
          <w:lang w:val="en-US"/>
        </w:rPr>
        <w:t xml:space="preserve"> syndrome. </w:t>
      </w:r>
      <w:proofErr w:type="gramStart"/>
      <w:r w:rsidRPr="00DE34F1">
        <w:rPr>
          <w:lang w:val="en-US"/>
        </w:rPr>
        <w:t>Lancet.</w:t>
      </w:r>
      <w:proofErr w:type="gramEnd"/>
      <w:r w:rsidRPr="00DE34F1">
        <w:rPr>
          <w:lang w:val="en-US"/>
        </w:rPr>
        <w:t xml:space="preserve"> 2005</w:t>
      </w:r>
      <w:proofErr w:type="gramStart"/>
      <w:r w:rsidRPr="00DE34F1">
        <w:rPr>
          <w:lang w:val="en-US"/>
        </w:rPr>
        <w:t>;366</w:t>
      </w:r>
      <w:proofErr w:type="gramEnd"/>
      <w:r w:rsidRPr="00DE34F1">
        <w:rPr>
          <w:lang w:val="en-US"/>
        </w:rPr>
        <w:t xml:space="preserve">(9497):1653-66. 9. </w:t>
      </w:r>
      <w:proofErr w:type="spellStart"/>
      <w:r w:rsidRPr="00DE34F1">
        <w:rPr>
          <w:lang w:val="en-US"/>
        </w:rPr>
        <w:t>Hadden</w:t>
      </w:r>
      <w:proofErr w:type="spellEnd"/>
      <w:r w:rsidRPr="00DE34F1">
        <w:rPr>
          <w:lang w:val="en-US"/>
        </w:rPr>
        <w:t xml:space="preserve"> RD, Hughes RA. </w:t>
      </w:r>
      <w:proofErr w:type="gramStart"/>
      <w:r w:rsidRPr="00DE34F1">
        <w:rPr>
          <w:lang w:val="en-US"/>
        </w:rPr>
        <w:t>Management of inflammatory neuropathies.</w:t>
      </w:r>
      <w:proofErr w:type="gramEnd"/>
      <w:r w:rsidRPr="00DE34F1">
        <w:rPr>
          <w:lang w:val="en-US"/>
        </w:rPr>
        <w:t xml:space="preserve"> </w:t>
      </w:r>
      <w:proofErr w:type="gramStart"/>
      <w:r w:rsidRPr="00DE34F1">
        <w:rPr>
          <w:lang w:val="en-US"/>
        </w:rPr>
        <w:t xml:space="preserve">J </w:t>
      </w:r>
      <w:proofErr w:type="spellStart"/>
      <w:r w:rsidRPr="00DE34F1">
        <w:rPr>
          <w:lang w:val="en-US"/>
        </w:rPr>
        <w:t>Neurol</w:t>
      </w:r>
      <w:proofErr w:type="spellEnd"/>
      <w:r w:rsidRPr="00DE34F1">
        <w:rPr>
          <w:lang w:val="en-US"/>
        </w:rPr>
        <w:t xml:space="preserve"> </w:t>
      </w:r>
      <w:proofErr w:type="spellStart"/>
      <w:r w:rsidRPr="00DE34F1">
        <w:rPr>
          <w:lang w:val="en-US"/>
        </w:rPr>
        <w:t>Neurosurg</w:t>
      </w:r>
      <w:proofErr w:type="spellEnd"/>
      <w:r w:rsidRPr="00DE34F1">
        <w:rPr>
          <w:lang w:val="en-US"/>
        </w:rPr>
        <w:t xml:space="preserve"> Psychiatry.</w:t>
      </w:r>
      <w:proofErr w:type="gramEnd"/>
      <w:r w:rsidRPr="00DE34F1">
        <w:rPr>
          <w:lang w:val="en-US"/>
        </w:rPr>
        <w:t xml:space="preserve"> 2003</w:t>
      </w:r>
      <w:proofErr w:type="gramStart"/>
      <w:r w:rsidRPr="00DE34F1">
        <w:rPr>
          <w:lang w:val="en-US"/>
        </w:rPr>
        <w:t>;74</w:t>
      </w:r>
      <w:proofErr w:type="gramEnd"/>
      <w:r w:rsidRPr="00DE34F1">
        <w:rPr>
          <w:lang w:val="en-US"/>
        </w:rPr>
        <w:t xml:space="preserve"> </w:t>
      </w:r>
      <w:proofErr w:type="spellStart"/>
      <w:r w:rsidRPr="00DE34F1">
        <w:rPr>
          <w:lang w:val="en-US"/>
        </w:rPr>
        <w:t>Suppl</w:t>
      </w:r>
      <w:proofErr w:type="spellEnd"/>
      <w:r w:rsidRPr="00DE34F1">
        <w:rPr>
          <w:lang w:val="en-US"/>
        </w:rPr>
        <w:t xml:space="preserve"> 2:ii9-ii14. </w:t>
      </w:r>
      <w:proofErr w:type="gramStart"/>
      <w:r w:rsidRPr="00DE34F1">
        <w:rPr>
          <w:lang w:val="en-US"/>
        </w:rPr>
        <w:t xml:space="preserve">10. van </w:t>
      </w:r>
      <w:proofErr w:type="spellStart"/>
      <w:r w:rsidRPr="00DE34F1">
        <w:rPr>
          <w:lang w:val="en-US"/>
        </w:rPr>
        <w:t>Doorn</w:t>
      </w:r>
      <w:proofErr w:type="spellEnd"/>
      <w:r w:rsidRPr="00DE34F1">
        <w:rPr>
          <w:lang w:val="en-US"/>
        </w:rPr>
        <w:t xml:space="preserve"> PA, Ruts L, Jacobs BC.</w:t>
      </w:r>
      <w:proofErr w:type="gramEnd"/>
      <w:r w:rsidRPr="00DE34F1">
        <w:rPr>
          <w:lang w:val="en-US"/>
        </w:rPr>
        <w:t xml:space="preserve"> Clinical features, pathogenesis, and treatment of </w:t>
      </w:r>
      <w:proofErr w:type="spellStart"/>
      <w:r w:rsidRPr="00DE34F1">
        <w:rPr>
          <w:lang w:val="en-US"/>
        </w:rPr>
        <w:t>Guillain-Barré</w:t>
      </w:r>
      <w:proofErr w:type="spellEnd"/>
      <w:r w:rsidRPr="00DE34F1">
        <w:rPr>
          <w:lang w:val="en-US"/>
        </w:rPr>
        <w:t xml:space="preserve"> syndrome. Lancet Neurol. 2008</w:t>
      </w:r>
      <w:proofErr w:type="gramStart"/>
      <w:r w:rsidRPr="00DE34F1">
        <w:rPr>
          <w:lang w:val="en-US"/>
        </w:rPr>
        <w:t>;7</w:t>
      </w:r>
      <w:proofErr w:type="gramEnd"/>
      <w:r w:rsidRPr="00DE34F1">
        <w:rPr>
          <w:lang w:val="en-US"/>
        </w:rPr>
        <w:t xml:space="preserve">(10):939-50. 11. Hughes RA, </w:t>
      </w:r>
      <w:proofErr w:type="spellStart"/>
      <w:r w:rsidRPr="00DE34F1">
        <w:rPr>
          <w:lang w:val="en-US"/>
        </w:rPr>
        <w:t>Wijdicks</w:t>
      </w:r>
      <w:proofErr w:type="spellEnd"/>
      <w:r w:rsidRPr="00DE34F1">
        <w:rPr>
          <w:lang w:val="en-US"/>
        </w:rPr>
        <w:t xml:space="preserve"> EF, Benson E, </w:t>
      </w:r>
      <w:proofErr w:type="spellStart"/>
      <w:r w:rsidRPr="00DE34F1">
        <w:rPr>
          <w:lang w:val="en-US"/>
        </w:rPr>
        <w:t>Cornblath</w:t>
      </w:r>
      <w:proofErr w:type="spellEnd"/>
      <w:r w:rsidRPr="00DE34F1">
        <w:rPr>
          <w:lang w:val="en-US"/>
        </w:rPr>
        <w:t xml:space="preserve"> DR, Hahn AF, </w:t>
      </w:r>
      <w:proofErr w:type="spellStart"/>
      <w:r w:rsidRPr="00DE34F1">
        <w:rPr>
          <w:lang w:val="en-US"/>
        </w:rPr>
        <w:t>Meythaler</w:t>
      </w:r>
      <w:proofErr w:type="spellEnd"/>
      <w:r w:rsidRPr="00DE34F1">
        <w:rPr>
          <w:lang w:val="en-US"/>
        </w:rPr>
        <w:t xml:space="preserve"> JM, et al. Supportive care for patients with </w:t>
      </w:r>
      <w:proofErr w:type="spellStart"/>
      <w:r w:rsidRPr="00DE34F1">
        <w:rPr>
          <w:lang w:val="en-US"/>
        </w:rPr>
        <w:t>Guillain-Barré</w:t>
      </w:r>
      <w:proofErr w:type="spellEnd"/>
      <w:r w:rsidRPr="00DE34F1">
        <w:rPr>
          <w:lang w:val="en-US"/>
        </w:rPr>
        <w:t xml:space="preserve"> syndrome. Arch Neurol. 2005</w:t>
      </w:r>
      <w:proofErr w:type="gramStart"/>
      <w:r w:rsidRPr="00DE34F1">
        <w:rPr>
          <w:lang w:val="en-US"/>
        </w:rPr>
        <w:t>;62</w:t>
      </w:r>
      <w:proofErr w:type="gramEnd"/>
      <w:r w:rsidRPr="00DE34F1">
        <w:rPr>
          <w:lang w:val="en-US"/>
        </w:rPr>
        <w:t xml:space="preserve">(8):1194-8. 12. Asbury AK, </w:t>
      </w:r>
      <w:proofErr w:type="spellStart"/>
      <w:r w:rsidRPr="00DE34F1">
        <w:rPr>
          <w:lang w:val="en-US"/>
        </w:rPr>
        <w:lastRenderedPageBreak/>
        <w:t>Cornblath</w:t>
      </w:r>
      <w:proofErr w:type="spellEnd"/>
      <w:r w:rsidRPr="00DE34F1">
        <w:rPr>
          <w:lang w:val="en-US"/>
        </w:rPr>
        <w:t xml:space="preserve"> DR. Assessment of current diagnostic criteria for </w:t>
      </w:r>
      <w:proofErr w:type="spellStart"/>
      <w:r w:rsidRPr="00DE34F1">
        <w:rPr>
          <w:lang w:val="en-US"/>
        </w:rPr>
        <w:t>Guillain-Barré</w:t>
      </w:r>
      <w:proofErr w:type="spellEnd"/>
      <w:r w:rsidRPr="00DE34F1">
        <w:rPr>
          <w:lang w:val="en-US"/>
        </w:rPr>
        <w:t xml:space="preserve"> syndrome. Ann Neurol. 1990</w:t>
      </w:r>
      <w:proofErr w:type="gramStart"/>
      <w:r w:rsidRPr="00DE34F1">
        <w:rPr>
          <w:lang w:val="en-US"/>
        </w:rPr>
        <w:t>;27</w:t>
      </w:r>
      <w:proofErr w:type="gramEnd"/>
      <w:r w:rsidRPr="00DE34F1">
        <w:rPr>
          <w:lang w:val="en-US"/>
        </w:rPr>
        <w:t xml:space="preserve"> Suppl:S21-4. 13. </w:t>
      </w:r>
      <w:proofErr w:type="spellStart"/>
      <w:r w:rsidRPr="00DE34F1">
        <w:rPr>
          <w:lang w:val="en-US"/>
        </w:rPr>
        <w:t>Randomised</w:t>
      </w:r>
      <w:proofErr w:type="spellEnd"/>
      <w:r w:rsidRPr="00DE34F1">
        <w:rPr>
          <w:lang w:val="en-US"/>
        </w:rPr>
        <w:t xml:space="preserve"> trial of plasma exchange, intravenous immunoglobulin, and combined treatments in </w:t>
      </w:r>
      <w:proofErr w:type="spellStart"/>
      <w:r w:rsidRPr="00DE34F1">
        <w:rPr>
          <w:lang w:val="en-US"/>
        </w:rPr>
        <w:t>Guillain-Barré</w:t>
      </w:r>
      <w:proofErr w:type="spellEnd"/>
      <w:r w:rsidRPr="00DE34F1">
        <w:rPr>
          <w:lang w:val="en-US"/>
        </w:rPr>
        <w:t xml:space="preserve"> syndrome. Plasma Exchange/</w:t>
      </w:r>
      <w:proofErr w:type="spellStart"/>
      <w:r w:rsidRPr="00DE34F1">
        <w:rPr>
          <w:lang w:val="en-US"/>
        </w:rPr>
        <w:t>Sandoglobulin</w:t>
      </w:r>
      <w:proofErr w:type="spellEnd"/>
      <w:r w:rsidRPr="00DE34F1">
        <w:rPr>
          <w:lang w:val="en-US"/>
        </w:rPr>
        <w:t xml:space="preserve"> </w:t>
      </w:r>
      <w:proofErr w:type="spellStart"/>
      <w:r w:rsidRPr="00DE34F1">
        <w:rPr>
          <w:lang w:val="en-US"/>
        </w:rPr>
        <w:t>Guillain-Barré</w:t>
      </w:r>
      <w:proofErr w:type="spellEnd"/>
      <w:r w:rsidRPr="00DE34F1">
        <w:rPr>
          <w:lang w:val="en-US"/>
        </w:rPr>
        <w:t xml:space="preserve"> Syndrome Trial Group. </w:t>
      </w:r>
      <w:proofErr w:type="gramStart"/>
      <w:r w:rsidRPr="00DE34F1">
        <w:rPr>
          <w:lang w:val="en-US"/>
        </w:rPr>
        <w:t>Lancet.</w:t>
      </w:r>
      <w:proofErr w:type="gramEnd"/>
      <w:r w:rsidRPr="00DE34F1">
        <w:rPr>
          <w:lang w:val="en-US"/>
        </w:rPr>
        <w:t xml:space="preserve"> 1997</w:t>
      </w:r>
      <w:proofErr w:type="gramStart"/>
      <w:r w:rsidRPr="00DE34F1">
        <w:rPr>
          <w:lang w:val="en-US"/>
        </w:rPr>
        <w:t>;349</w:t>
      </w:r>
      <w:proofErr w:type="gramEnd"/>
      <w:r w:rsidRPr="00DE34F1">
        <w:rPr>
          <w:lang w:val="en-US"/>
        </w:rPr>
        <w:t xml:space="preserve">(9047):225-30. 14. </w:t>
      </w:r>
      <w:proofErr w:type="spellStart"/>
      <w:r w:rsidRPr="00DE34F1">
        <w:rPr>
          <w:lang w:val="en-US"/>
        </w:rPr>
        <w:t>Visser</w:t>
      </w:r>
      <w:proofErr w:type="spellEnd"/>
      <w:r w:rsidRPr="00DE34F1">
        <w:rPr>
          <w:lang w:val="en-US"/>
        </w:rPr>
        <w:t xml:space="preserve"> LH, Schmitz PI, </w:t>
      </w:r>
      <w:proofErr w:type="spellStart"/>
      <w:r w:rsidRPr="00DE34F1">
        <w:rPr>
          <w:lang w:val="en-US"/>
        </w:rPr>
        <w:t>Meulstee</w:t>
      </w:r>
      <w:proofErr w:type="spellEnd"/>
      <w:r w:rsidRPr="00DE34F1">
        <w:rPr>
          <w:lang w:val="en-US"/>
        </w:rPr>
        <w:t xml:space="preserve"> J, van </w:t>
      </w:r>
      <w:proofErr w:type="spellStart"/>
      <w:r w:rsidRPr="00DE34F1">
        <w:rPr>
          <w:lang w:val="en-US"/>
        </w:rPr>
        <w:t>Doorn</w:t>
      </w:r>
      <w:proofErr w:type="spellEnd"/>
      <w:r w:rsidRPr="00DE34F1">
        <w:rPr>
          <w:lang w:val="en-US"/>
        </w:rPr>
        <w:t xml:space="preserve"> PA, van der </w:t>
      </w:r>
      <w:proofErr w:type="spellStart"/>
      <w:r w:rsidRPr="00DE34F1">
        <w:rPr>
          <w:lang w:val="en-US"/>
        </w:rPr>
        <w:t>Meché</w:t>
      </w:r>
      <w:proofErr w:type="spellEnd"/>
      <w:r w:rsidRPr="00DE34F1">
        <w:rPr>
          <w:lang w:val="en-US"/>
        </w:rPr>
        <w:t xml:space="preserve"> FG. Prognostic factors of </w:t>
      </w:r>
      <w:proofErr w:type="spellStart"/>
      <w:r w:rsidRPr="00DE34F1">
        <w:rPr>
          <w:lang w:val="en-US"/>
        </w:rPr>
        <w:t>Guillain-Barré</w:t>
      </w:r>
      <w:proofErr w:type="spellEnd"/>
      <w:r w:rsidRPr="00DE34F1">
        <w:rPr>
          <w:lang w:val="en-US"/>
        </w:rPr>
        <w:t xml:space="preserve"> syndrome after intravenous immunoglobulin or plasma exchange. Dutch </w:t>
      </w:r>
      <w:proofErr w:type="spellStart"/>
      <w:r w:rsidRPr="00DE34F1">
        <w:rPr>
          <w:lang w:val="en-US"/>
        </w:rPr>
        <w:t>Guillain-Barré</w:t>
      </w:r>
      <w:proofErr w:type="spellEnd"/>
      <w:r w:rsidRPr="00DE34F1">
        <w:rPr>
          <w:lang w:val="en-US"/>
        </w:rPr>
        <w:t xml:space="preserve"> Study Group. </w:t>
      </w:r>
      <w:proofErr w:type="gramStart"/>
      <w:r w:rsidRPr="00DE34F1">
        <w:rPr>
          <w:lang w:val="en-US"/>
        </w:rPr>
        <w:t>Neurology.</w:t>
      </w:r>
      <w:proofErr w:type="gramEnd"/>
      <w:r w:rsidRPr="00DE34F1">
        <w:rPr>
          <w:lang w:val="en-US"/>
        </w:rPr>
        <w:t xml:space="preserve"> 1999</w:t>
      </w:r>
      <w:proofErr w:type="gramStart"/>
      <w:r w:rsidRPr="00DE34F1">
        <w:rPr>
          <w:lang w:val="en-US"/>
        </w:rPr>
        <w:t>;53</w:t>
      </w:r>
      <w:proofErr w:type="gramEnd"/>
      <w:r w:rsidRPr="00DE34F1">
        <w:rPr>
          <w:lang w:val="en-US"/>
        </w:rPr>
        <w:t xml:space="preserve">(3):598-604. 15. Romano JG, </w:t>
      </w:r>
      <w:proofErr w:type="spellStart"/>
      <w:r w:rsidRPr="00DE34F1">
        <w:rPr>
          <w:lang w:val="en-US"/>
        </w:rPr>
        <w:t>Rotta</w:t>
      </w:r>
      <w:proofErr w:type="spellEnd"/>
      <w:r w:rsidRPr="00DE34F1">
        <w:rPr>
          <w:lang w:val="en-US"/>
        </w:rPr>
        <w:t xml:space="preserve"> FT, Potter P, Rosenfeld V, </w:t>
      </w:r>
      <w:proofErr w:type="spellStart"/>
      <w:r w:rsidRPr="00DE34F1">
        <w:rPr>
          <w:lang w:val="en-US"/>
        </w:rPr>
        <w:t>Santibanez</w:t>
      </w:r>
      <w:proofErr w:type="spellEnd"/>
      <w:r w:rsidRPr="00DE34F1">
        <w:rPr>
          <w:lang w:val="en-US"/>
        </w:rPr>
        <w:t xml:space="preserve"> R, Rocha B, et al. Relapses in the </w:t>
      </w:r>
      <w:proofErr w:type="spellStart"/>
      <w:r w:rsidRPr="00DE34F1">
        <w:rPr>
          <w:lang w:val="en-US"/>
        </w:rPr>
        <w:t>Guillain-Barré</w:t>
      </w:r>
      <w:proofErr w:type="spellEnd"/>
      <w:r w:rsidRPr="00DE34F1">
        <w:rPr>
          <w:lang w:val="en-US"/>
        </w:rPr>
        <w:t xml:space="preserve"> syndrome after treatment with intravenous immune globulin or plasma exchange. Muscle Nerve. 1998</w:t>
      </w:r>
      <w:proofErr w:type="gramStart"/>
      <w:r w:rsidRPr="00DE34F1">
        <w:rPr>
          <w:lang w:val="en-US"/>
        </w:rPr>
        <w:t>;21</w:t>
      </w:r>
      <w:proofErr w:type="gramEnd"/>
      <w:r w:rsidRPr="00DE34F1">
        <w:rPr>
          <w:lang w:val="en-US"/>
        </w:rPr>
        <w:t xml:space="preserve">(10):1327-30. 16. Brown WF, </w:t>
      </w:r>
      <w:proofErr w:type="spellStart"/>
      <w:r w:rsidRPr="00DE34F1">
        <w:rPr>
          <w:lang w:val="en-US"/>
        </w:rPr>
        <w:t>Feasby</w:t>
      </w:r>
      <w:proofErr w:type="spellEnd"/>
      <w:r w:rsidRPr="00DE34F1">
        <w:rPr>
          <w:lang w:val="en-US"/>
        </w:rPr>
        <w:t xml:space="preserve"> TE. Conduction block and denervation in </w:t>
      </w:r>
      <w:proofErr w:type="spellStart"/>
      <w:r w:rsidRPr="00DE34F1">
        <w:rPr>
          <w:lang w:val="en-US"/>
        </w:rPr>
        <w:t>Guillain-Barré</w:t>
      </w:r>
      <w:proofErr w:type="spellEnd"/>
      <w:r w:rsidRPr="00DE34F1">
        <w:rPr>
          <w:lang w:val="en-US"/>
        </w:rPr>
        <w:t xml:space="preserve"> polyneuropathy. </w:t>
      </w:r>
      <w:proofErr w:type="gramStart"/>
      <w:r w:rsidRPr="00DE34F1">
        <w:rPr>
          <w:lang w:val="en-US"/>
        </w:rPr>
        <w:t>Brain.</w:t>
      </w:r>
      <w:proofErr w:type="gramEnd"/>
      <w:r w:rsidRPr="00DE34F1">
        <w:rPr>
          <w:lang w:val="en-US"/>
        </w:rPr>
        <w:t xml:space="preserve"> 1984</w:t>
      </w:r>
      <w:proofErr w:type="gramStart"/>
      <w:r w:rsidRPr="00DE34F1">
        <w:rPr>
          <w:lang w:val="en-US"/>
        </w:rPr>
        <w:t>;107</w:t>
      </w:r>
      <w:proofErr w:type="gramEnd"/>
      <w:r w:rsidRPr="00DE34F1">
        <w:rPr>
          <w:lang w:val="en-US"/>
        </w:rPr>
        <w:t xml:space="preserve">( </w:t>
      </w:r>
      <w:proofErr w:type="spellStart"/>
      <w:r w:rsidRPr="00DE34F1">
        <w:rPr>
          <w:lang w:val="en-US"/>
        </w:rPr>
        <w:t>Pt</w:t>
      </w:r>
      <w:proofErr w:type="spellEnd"/>
      <w:r w:rsidRPr="00DE34F1">
        <w:rPr>
          <w:lang w:val="en-US"/>
        </w:rPr>
        <w:t xml:space="preserve"> 1):219-39. 17. </w:t>
      </w:r>
      <w:proofErr w:type="spellStart"/>
      <w:r w:rsidRPr="00DE34F1">
        <w:rPr>
          <w:lang w:val="en-US"/>
        </w:rPr>
        <w:t>Vucic</w:t>
      </w:r>
      <w:proofErr w:type="spellEnd"/>
      <w:r w:rsidRPr="00DE34F1">
        <w:rPr>
          <w:lang w:val="en-US"/>
        </w:rPr>
        <w:t xml:space="preserve"> S, Cairns KD, Black KR, Chong PS, </w:t>
      </w:r>
      <w:proofErr w:type="spellStart"/>
      <w:r w:rsidRPr="00DE34F1">
        <w:rPr>
          <w:lang w:val="en-US"/>
        </w:rPr>
        <w:t>Cros</w:t>
      </w:r>
      <w:proofErr w:type="spellEnd"/>
      <w:r w:rsidRPr="00DE34F1">
        <w:rPr>
          <w:lang w:val="en-US"/>
        </w:rPr>
        <w:t xml:space="preserve"> D. Neurophysiologic findings in early acute inflammatory demyelinating </w:t>
      </w:r>
      <w:proofErr w:type="spellStart"/>
      <w:r w:rsidRPr="00DE34F1">
        <w:rPr>
          <w:lang w:val="en-US"/>
        </w:rPr>
        <w:t>polyradiculoneuropathy</w:t>
      </w:r>
      <w:proofErr w:type="spellEnd"/>
      <w:r w:rsidRPr="00DE34F1">
        <w:rPr>
          <w:lang w:val="en-US"/>
        </w:rPr>
        <w:t xml:space="preserve">. </w:t>
      </w:r>
      <w:proofErr w:type="spellStart"/>
      <w:r w:rsidRPr="00DE34F1">
        <w:rPr>
          <w:lang w:val="en-US"/>
        </w:rPr>
        <w:t>Clin</w:t>
      </w:r>
      <w:proofErr w:type="spellEnd"/>
      <w:r w:rsidRPr="00DE34F1">
        <w:rPr>
          <w:lang w:val="en-US"/>
        </w:rPr>
        <w:t xml:space="preserve"> </w:t>
      </w:r>
      <w:proofErr w:type="spellStart"/>
      <w:r w:rsidRPr="00DE34F1">
        <w:rPr>
          <w:lang w:val="en-US"/>
        </w:rPr>
        <w:t>Neurophysiol</w:t>
      </w:r>
      <w:proofErr w:type="spellEnd"/>
      <w:r w:rsidRPr="00DE34F1">
        <w:rPr>
          <w:lang w:val="en-US"/>
        </w:rPr>
        <w:t>. 2004</w:t>
      </w:r>
      <w:proofErr w:type="gramStart"/>
      <w:r w:rsidRPr="00DE34F1">
        <w:rPr>
          <w:lang w:val="en-US"/>
        </w:rPr>
        <w:t>;115</w:t>
      </w:r>
      <w:proofErr w:type="gramEnd"/>
      <w:r w:rsidRPr="00DE34F1">
        <w:rPr>
          <w:lang w:val="en-US"/>
        </w:rPr>
        <w:t xml:space="preserve">(10):2329-35. 18. Gordon PH, </w:t>
      </w:r>
      <w:proofErr w:type="spellStart"/>
      <w:r w:rsidRPr="00DE34F1">
        <w:rPr>
          <w:lang w:val="en-US"/>
        </w:rPr>
        <w:t>Wilbourn</w:t>
      </w:r>
      <w:proofErr w:type="spellEnd"/>
      <w:r w:rsidRPr="00DE34F1">
        <w:rPr>
          <w:lang w:val="en-US"/>
        </w:rPr>
        <w:t xml:space="preserve"> AJ. </w:t>
      </w:r>
      <w:proofErr w:type="gramStart"/>
      <w:r w:rsidRPr="00DE34F1">
        <w:rPr>
          <w:lang w:val="en-US"/>
        </w:rPr>
        <w:t xml:space="preserve">Early </w:t>
      </w:r>
      <w:proofErr w:type="spellStart"/>
      <w:r w:rsidRPr="00DE34F1">
        <w:rPr>
          <w:lang w:val="en-US"/>
        </w:rPr>
        <w:t>electrodiagnostic</w:t>
      </w:r>
      <w:proofErr w:type="spellEnd"/>
      <w:r w:rsidRPr="00DE34F1">
        <w:rPr>
          <w:lang w:val="en-US"/>
        </w:rPr>
        <w:t xml:space="preserve"> findings in </w:t>
      </w:r>
      <w:proofErr w:type="spellStart"/>
      <w:r w:rsidRPr="00DE34F1">
        <w:rPr>
          <w:lang w:val="en-US"/>
        </w:rPr>
        <w:t>Guillain-Barré</w:t>
      </w:r>
      <w:proofErr w:type="spellEnd"/>
      <w:r w:rsidRPr="00DE34F1">
        <w:rPr>
          <w:lang w:val="en-US"/>
        </w:rPr>
        <w:t xml:space="preserve"> syndrome.</w:t>
      </w:r>
      <w:proofErr w:type="gramEnd"/>
      <w:r w:rsidRPr="00DE34F1">
        <w:rPr>
          <w:lang w:val="en-US"/>
        </w:rPr>
        <w:t xml:space="preserve"> Arch Neurol. 2001</w:t>
      </w:r>
      <w:proofErr w:type="gramStart"/>
      <w:r w:rsidRPr="00DE34F1">
        <w:rPr>
          <w:lang w:val="en-US"/>
        </w:rPr>
        <w:t>;58</w:t>
      </w:r>
      <w:proofErr w:type="gramEnd"/>
      <w:r w:rsidRPr="00DE34F1">
        <w:rPr>
          <w:lang w:val="en-US"/>
        </w:rPr>
        <w:t xml:space="preserve">(6):913-7. 19. Olney RK, </w:t>
      </w:r>
      <w:proofErr w:type="spellStart"/>
      <w:r w:rsidRPr="00DE34F1">
        <w:rPr>
          <w:lang w:val="en-US"/>
        </w:rPr>
        <w:t>Aminoff</w:t>
      </w:r>
      <w:proofErr w:type="spellEnd"/>
      <w:r w:rsidRPr="00DE34F1">
        <w:rPr>
          <w:lang w:val="en-US"/>
        </w:rPr>
        <w:t xml:space="preserve"> MJ. </w:t>
      </w:r>
      <w:proofErr w:type="spellStart"/>
      <w:r w:rsidRPr="00DE34F1">
        <w:rPr>
          <w:lang w:val="en-US"/>
        </w:rPr>
        <w:t>Electrodiagnostic</w:t>
      </w:r>
      <w:proofErr w:type="spellEnd"/>
      <w:r w:rsidRPr="00DE34F1">
        <w:rPr>
          <w:lang w:val="en-US"/>
        </w:rPr>
        <w:t xml:space="preserve"> features of the </w:t>
      </w:r>
      <w:proofErr w:type="spellStart"/>
      <w:r w:rsidRPr="00DE34F1">
        <w:rPr>
          <w:lang w:val="en-US"/>
        </w:rPr>
        <w:t>Guillain-Barré</w:t>
      </w:r>
      <w:proofErr w:type="spellEnd"/>
      <w:r w:rsidRPr="00DE34F1">
        <w:rPr>
          <w:lang w:val="en-US"/>
        </w:rPr>
        <w:t xml:space="preserve"> syndrome: the relative sensitivity of different techniques. </w:t>
      </w:r>
      <w:proofErr w:type="gramStart"/>
      <w:r w:rsidRPr="00DE34F1">
        <w:rPr>
          <w:lang w:val="en-US"/>
        </w:rPr>
        <w:t>Neurology.</w:t>
      </w:r>
      <w:proofErr w:type="gramEnd"/>
      <w:r w:rsidRPr="00DE34F1">
        <w:rPr>
          <w:lang w:val="en-US"/>
        </w:rPr>
        <w:t xml:space="preserve"> 1990</w:t>
      </w:r>
      <w:proofErr w:type="gramStart"/>
      <w:r w:rsidRPr="00DE34F1">
        <w:rPr>
          <w:lang w:val="en-US"/>
        </w:rPr>
        <w:t>;40</w:t>
      </w:r>
      <w:proofErr w:type="gramEnd"/>
      <w:r w:rsidRPr="00DE34F1">
        <w:rPr>
          <w:lang w:val="en-US"/>
        </w:rPr>
        <w:t xml:space="preserve">(3 </w:t>
      </w:r>
      <w:proofErr w:type="spellStart"/>
      <w:r w:rsidRPr="00DE34F1">
        <w:rPr>
          <w:lang w:val="en-US"/>
        </w:rPr>
        <w:t>Pt</w:t>
      </w:r>
      <w:proofErr w:type="spellEnd"/>
      <w:r w:rsidRPr="00DE34F1">
        <w:rPr>
          <w:lang w:val="en-US"/>
        </w:rPr>
        <w:t xml:space="preserve"> 1):471-5. </w:t>
      </w:r>
      <w:proofErr w:type="gramStart"/>
      <w:r w:rsidRPr="00DE34F1">
        <w:rPr>
          <w:lang w:val="en-US"/>
        </w:rPr>
        <w:t xml:space="preserve">20. Albers JW, </w:t>
      </w:r>
      <w:proofErr w:type="spellStart"/>
      <w:r w:rsidRPr="00DE34F1">
        <w:rPr>
          <w:lang w:val="en-US"/>
        </w:rPr>
        <w:t>Donofrio</w:t>
      </w:r>
      <w:proofErr w:type="spellEnd"/>
      <w:r w:rsidRPr="00DE34F1">
        <w:rPr>
          <w:lang w:val="en-US"/>
        </w:rPr>
        <w:t xml:space="preserve"> PD, </w:t>
      </w:r>
      <w:proofErr w:type="spellStart"/>
      <w:r w:rsidRPr="00DE34F1">
        <w:rPr>
          <w:lang w:val="en-US"/>
        </w:rPr>
        <w:t>McGonagle</w:t>
      </w:r>
      <w:proofErr w:type="spellEnd"/>
      <w:r w:rsidRPr="00DE34F1">
        <w:rPr>
          <w:lang w:val="en-US"/>
        </w:rPr>
        <w:t xml:space="preserve"> TK. Sequential </w:t>
      </w:r>
      <w:proofErr w:type="spellStart"/>
      <w:r w:rsidRPr="00DE34F1">
        <w:rPr>
          <w:lang w:val="en-US"/>
        </w:rPr>
        <w:t>electrodiagnostic</w:t>
      </w:r>
      <w:proofErr w:type="spellEnd"/>
      <w:r w:rsidRPr="00DE34F1">
        <w:rPr>
          <w:lang w:val="en-US"/>
        </w:rPr>
        <w:t xml:space="preserve"> abnormalities in acute inflammatory demyelinating </w:t>
      </w:r>
      <w:proofErr w:type="spellStart"/>
      <w:r w:rsidRPr="00DE34F1">
        <w:rPr>
          <w:lang w:val="en-US"/>
        </w:rPr>
        <w:t>polyradiculoneuropathy</w:t>
      </w:r>
      <w:proofErr w:type="spellEnd"/>
      <w:r w:rsidRPr="00DE34F1">
        <w:rPr>
          <w:lang w:val="en-US"/>
        </w:rPr>
        <w:t>.</w:t>
      </w:r>
      <w:proofErr w:type="gramEnd"/>
      <w:r w:rsidRPr="00DE34F1">
        <w:rPr>
          <w:lang w:val="en-US"/>
        </w:rPr>
        <w:t xml:space="preserve"> Muscle Nerve. 1985</w:t>
      </w:r>
      <w:proofErr w:type="gramStart"/>
      <w:r w:rsidRPr="00DE34F1">
        <w:rPr>
          <w:lang w:val="en-US"/>
        </w:rPr>
        <w:t>;8</w:t>
      </w:r>
      <w:proofErr w:type="gramEnd"/>
      <w:r w:rsidRPr="00DE34F1">
        <w:rPr>
          <w:lang w:val="en-US"/>
        </w:rPr>
        <w:t xml:space="preserve">(6):528-39. 21. Bradshaw DY, Jones HR Jr. </w:t>
      </w:r>
      <w:proofErr w:type="spellStart"/>
      <w:r w:rsidRPr="00DE34F1">
        <w:rPr>
          <w:lang w:val="en-US"/>
        </w:rPr>
        <w:t>Guillain-Barré</w:t>
      </w:r>
      <w:proofErr w:type="spellEnd"/>
      <w:r w:rsidRPr="00DE34F1">
        <w:rPr>
          <w:lang w:val="en-US"/>
        </w:rPr>
        <w:t xml:space="preserve"> syndrome in children: clinical course, </w:t>
      </w:r>
      <w:proofErr w:type="spellStart"/>
      <w:r w:rsidRPr="00DE34F1">
        <w:rPr>
          <w:lang w:val="en-US"/>
        </w:rPr>
        <w:t>electrodiagnosis</w:t>
      </w:r>
      <w:proofErr w:type="spellEnd"/>
      <w:r w:rsidRPr="00DE34F1">
        <w:rPr>
          <w:lang w:val="en-US"/>
        </w:rPr>
        <w:t>, and prognosis. Muscle Nerve. 1992</w:t>
      </w:r>
      <w:proofErr w:type="gramStart"/>
      <w:r w:rsidRPr="00DE34F1">
        <w:rPr>
          <w:lang w:val="en-US"/>
        </w:rPr>
        <w:t>;15</w:t>
      </w:r>
      <w:proofErr w:type="gramEnd"/>
      <w:r w:rsidRPr="00DE34F1">
        <w:rPr>
          <w:lang w:val="en-US"/>
        </w:rPr>
        <w:t xml:space="preserve">(4):500-6. 22. </w:t>
      </w:r>
      <w:proofErr w:type="spellStart"/>
      <w:r w:rsidRPr="00DE34F1">
        <w:rPr>
          <w:lang w:val="en-US"/>
        </w:rPr>
        <w:t>Korinthenberg</w:t>
      </w:r>
      <w:proofErr w:type="spellEnd"/>
      <w:r w:rsidRPr="00DE34F1">
        <w:rPr>
          <w:lang w:val="en-US"/>
        </w:rPr>
        <w:t xml:space="preserve"> R, </w:t>
      </w:r>
      <w:proofErr w:type="spellStart"/>
      <w:r w:rsidRPr="00DE34F1">
        <w:rPr>
          <w:lang w:val="en-US"/>
        </w:rPr>
        <w:t>Schessl</w:t>
      </w:r>
      <w:proofErr w:type="spellEnd"/>
      <w:r w:rsidRPr="00DE34F1">
        <w:rPr>
          <w:lang w:val="en-US"/>
        </w:rPr>
        <w:t xml:space="preserve"> J, </w:t>
      </w:r>
      <w:proofErr w:type="spellStart"/>
      <w:r w:rsidRPr="00DE34F1">
        <w:rPr>
          <w:lang w:val="en-US"/>
        </w:rPr>
        <w:t>Kirschner</w:t>
      </w:r>
      <w:proofErr w:type="spellEnd"/>
      <w:r w:rsidRPr="00DE34F1">
        <w:rPr>
          <w:lang w:val="en-US"/>
        </w:rPr>
        <w:t xml:space="preserve"> J, </w:t>
      </w:r>
      <w:proofErr w:type="spellStart"/>
      <w:r w:rsidRPr="00DE34F1">
        <w:rPr>
          <w:lang w:val="en-US"/>
        </w:rPr>
        <w:t>Mönting</w:t>
      </w:r>
      <w:proofErr w:type="spellEnd"/>
      <w:r w:rsidRPr="00DE34F1">
        <w:rPr>
          <w:lang w:val="en-US"/>
        </w:rPr>
        <w:t xml:space="preserve"> JS. </w:t>
      </w:r>
      <w:proofErr w:type="gramStart"/>
      <w:r w:rsidRPr="00DE34F1">
        <w:rPr>
          <w:lang w:val="en-US"/>
        </w:rPr>
        <w:t xml:space="preserve">Intravenously administered immunoglobulin in the treatment of childhood </w:t>
      </w:r>
      <w:proofErr w:type="spellStart"/>
      <w:r w:rsidRPr="00DE34F1">
        <w:rPr>
          <w:lang w:val="en-US"/>
        </w:rPr>
        <w:t>Guillain-Barré</w:t>
      </w:r>
      <w:proofErr w:type="spellEnd"/>
      <w:r w:rsidRPr="00DE34F1">
        <w:rPr>
          <w:lang w:val="en-US"/>
        </w:rPr>
        <w:t xml:space="preserve"> syndrome: a randomized trial.</w:t>
      </w:r>
      <w:proofErr w:type="gramEnd"/>
      <w:r w:rsidRPr="00DE34F1">
        <w:rPr>
          <w:lang w:val="en-US"/>
        </w:rPr>
        <w:t xml:space="preserve"> </w:t>
      </w:r>
      <w:proofErr w:type="gramStart"/>
      <w:r w:rsidRPr="00DE34F1">
        <w:rPr>
          <w:lang w:val="en-US"/>
        </w:rPr>
        <w:t>Pediatrics.</w:t>
      </w:r>
      <w:proofErr w:type="gramEnd"/>
      <w:r w:rsidRPr="00DE34F1">
        <w:rPr>
          <w:lang w:val="en-US"/>
        </w:rPr>
        <w:t xml:space="preserve"> 2005</w:t>
      </w:r>
      <w:proofErr w:type="gramStart"/>
      <w:r w:rsidRPr="00DE34F1">
        <w:rPr>
          <w:lang w:val="en-US"/>
        </w:rPr>
        <w:t>;116</w:t>
      </w:r>
      <w:proofErr w:type="gramEnd"/>
      <w:r w:rsidRPr="00DE34F1">
        <w:rPr>
          <w:lang w:val="en-US"/>
        </w:rPr>
        <w:t>(1):8-14. 23. El-</w:t>
      </w:r>
      <w:proofErr w:type="spellStart"/>
      <w:r w:rsidRPr="00DE34F1">
        <w:rPr>
          <w:lang w:val="en-US"/>
        </w:rPr>
        <w:t>Bayoumi</w:t>
      </w:r>
      <w:proofErr w:type="spellEnd"/>
      <w:r w:rsidRPr="00DE34F1">
        <w:rPr>
          <w:lang w:val="en-US"/>
        </w:rPr>
        <w:t xml:space="preserve"> MA, El-</w:t>
      </w:r>
      <w:proofErr w:type="spellStart"/>
      <w:r w:rsidRPr="00DE34F1">
        <w:rPr>
          <w:lang w:val="en-US"/>
        </w:rPr>
        <w:t>Refaey</w:t>
      </w:r>
      <w:proofErr w:type="spellEnd"/>
      <w:r w:rsidRPr="00DE34F1">
        <w:rPr>
          <w:lang w:val="en-US"/>
        </w:rPr>
        <w:t xml:space="preserve"> AM, </w:t>
      </w:r>
      <w:proofErr w:type="spellStart"/>
      <w:r w:rsidRPr="00DE34F1">
        <w:rPr>
          <w:lang w:val="en-US"/>
        </w:rPr>
        <w:t>Abdelkader</w:t>
      </w:r>
      <w:proofErr w:type="spellEnd"/>
      <w:r w:rsidRPr="00DE34F1">
        <w:rPr>
          <w:lang w:val="en-US"/>
        </w:rPr>
        <w:t xml:space="preserve"> AM, El-</w:t>
      </w:r>
      <w:proofErr w:type="spellStart"/>
      <w:r w:rsidRPr="00DE34F1">
        <w:rPr>
          <w:lang w:val="en-US"/>
        </w:rPr>
        <w:t>Assmy</w:t>
      </w:r>
      <w:proofErr w:type="spellEnd"/>
      <w:r w:rsidRPr="00DE34F1">
        <w:rPr>
          <w:lang w:val="en-US"/>
        </w:rPr>
        <w:t xml:space="preserve"> MM, </w:t>
      </w:r>
      <w:proofErr w:type="spellStart"/>
      <w:r w:rsidRPr="00DE34F1">
        <w:rPr>
          <w:lang w:val="en-US"/>
        </w:rPr>
        <w:t>Alwakeel</w:t>
      </w:r>
      <w:proofErr w:type="spellEnd"/>
      <w:r w:rsidRPr="00DE34F1">
        <w:rPr>
          <w:lang w:val="en-US"/>
        </w:rPr>
        <w:t xml:space="preserve"> AA, El-</w:t>
      </w:r>
      <w:proofErr w:type="spellStart"/>
      <w:r w:rsidRPr="00DE34F1">
        <w:rPr>
          <w:lang w:val="en-US"/>
        </w:rPr>
        <w:t>Tahan</w:t>
      </w:r>
      <w:proofErr w:type="spellEnd"/>
      <w:r w:rsidRPr="00DE34F1">
        <w:rPr>
          <w:lang w:val="en-US"/>
        </w:rPr>
        <w:t xml:space="preserve"> HM. Comparison of intravenous immunoglobulin and plasma exchange in treatment of mechanically ventilated children with </w:t>
      </w:r>
      <w:proofErr w:type="spellStart"/>
      <w:r w:rsidRPr="00DE34F1">
        <w:rPr>
          <w:lang w:val="en-US"/>
        </w:rPr>
        <w:t>Guillain</w:t>
      </w:r>
      <w:proofErr w:type="spellEnd"/>
      <w:r w:rsidRPr="00DE34F1">
        <w:rPr>
          <w:lang w:val="en-US"/>
        </w:rPr>
        <w:t xml:space="preserve"> </w:t>
      </w:r>
      <w:proofErr w:type="spellStart"/>
      <w:r w:rsidRPr="00DE34F1">
        <w:rPr>
          <w:lang w:val="en-US"/>
        </w:rPr>
        <w:t>Barré</w:t>
      </w:r>
      <w:proofErr w:type="spellEnd"/>
      <w:r w:rsidRPr="00DE34F1">
        <w:rPr>
          <w:lang w:val="en-US"/>
        </w:rPr>
        <w:t xml:space="preserve"> syndrome: a randomized study. </w:t>
      </w:r>
      <w:proofErr w:type="spellStart"/>
      <w:r w:rsidRPr="00DE34F1">
        <w:rPr>
          <w:lang w:val="en-US"/>
        </w:rPr>
        <w:t>Crit</w:t>
      </w:r>
      <w:proofErr w:type="spellEnd"/>
      <w:r w:rsidRPr="00DE34F1">
        <w:rPr>
          <w:lang w:val="en-US"/>
        </w:rPr>
        <w:t xml:space="preserve"> Care. 2011</w:t>
      </w:r>
      <w:proofErr w:type="gramStart"/>
      <w:r w:rsidRPr="00DE34F1">
        <w:rPr>
          <w:lang w:val="en-US"/>
        </w:rPr>
        <w:t>;15</w:t>
      </w:r>
      <w:proofErr w:type="gramEnd"/>
      <w:r w:rsidRPr="00DE34F1">
        <w:rPr>
          <w:lang w:val="en-US"/>
        </w:rPr>
        <w:t xml:space="preserve">(4):R164. 24. Miller RG, Peterson GW, </w:t>
      </w:r>
      <w:proofErr w:type="spellStart"/>
      <w:r w:rsidRPr="00DE34F1">
        <w:rPr>
          <w:lang w:val="en-US"/>
        </w:rPr>
        <w:t>Daube</w:t>
      </w:r>
      <w:proofErr w:type="spellEnd"/>
      <w:r w:rsidRPr="00DE34F1">
        <w:rPr>
          <w:lang w:val="en-US"/>
        </w:rPr>
        <w:t xml:space="preserve"> JR, Albers JW. </w:t>
      </w:r>
      <w:proofErr w:type="gramStart"/>
      <w:r w:rsidRPr="00DE34F1">
        <w:rPr>
          <w:lang w:val="en-US"/>
        </w:rPr>
        <w:t xml:space="preserve">Prognostic value of </w:t>
      </w:r>
      <w:proofErr w:type="spellStart"/>
      <w:r w:rsidRPr="00DE34F1">
        <w:rPr>
          <w:lang w:val="en-US"/>
        </w:rPr>
        <w:t>electrodiagnosis</w:t>
      </w:r>
      <w:proofErr w:type="spellEnd"/>
      <w:r w:rsidRPr="00DE34F1">
        <w:rPr>
          <w:lang w:val="en-US"/>
        </w:rPr>
        <w:t xml:space="preserve"> in </w:t>
      </w:r>
      <w:proofErr w:type="spellStart"/>
      <w:r w:rsidRPr="00DE34F1">
        <w:rPr>
          <w:lang w:val="en-US"/>
        </w:rPr>
        <w:t>Guillain-Barré</w:t>
      </w:r>
      <w:proofErr w:type="spellEnd"/>
      <w:r w:rsidRPr="00DE34F1">
        <w:rPr>
          <w:lang w:val="en-US"/>
        </w:rPr>
        <w:t xml:space="preserve"> syndrome.</w:t>
      </w:r>
      <w:proofErr w:type="gramEnd"/>
      <w:r w:rsidRPr="00DE34F1">
        <w:rPr>
          <w:lang w:val="en-US"/>
        </w:rPr>
        <w:t xml:space="preserve"> Muscle Nerve. </w:t>
      </w:r>
      <w:proofErr w:type="gramStart"/>
      <w:r>
        <w:t>1988;</w:t>
      </w:r>
      <w:proofErr w:type="gramEnd"/>
      <w:r>
        <w:t xml:space="preserve">11(7):769-74. 25. </w:t>
      </w:r>
      <w:proofErr w:type="spellStart"/>
      <w:r>
        <w:t>Yuki</w:t>
      </w:r>
      <w:proofErr w:type="spellEnd"/>
      <w:r>
        <w:t xml:space="preserve"> N, Yamada M, Sato S, </w:t>
      </w:r>
      <w:proofErr w:type="spellStart"/>
      <w:r>
        <w:t>Ohama</w:t>
      </w:r>
      <w:proofErr w:type="spellEnd"/>
      <w:r>
        <w:t xml:space="preserve"> E, </w:t>
      </w:r>
      <w:proofErr w:type="spellStart"/>
      <w:r>
        <w:t>Kawase</w:t>
      </w:r>
      <w:proofErr w:type="spellEnd"/>
      <w:r>
        <w:t xml:space="preserve"> Y, </w:t>
      </w:r>
      <w:proofErr w:type="spellStart"/>
      <w:r>
        <w:t>Ikuta</w:t>
      </w:r>
      <w:proofErr w:type="spellEnd"/>
      <w:r>
        <w:t xml:space="preserve"> F, </w:t>
      </w:r>
      <w:proofErr w:type="gramStart"/>
      <w:r>
        <w:t>et</w:t>
      </w:r>
      <w:proofErr w:type="gramEnd"/>
      <w:r>
        <w:t xml:space="preserve"> al. </w:t>
      </w:r>
      <w:r w:rsidRPr="00DE34F1">
        <w:rPr>
          <w:lang w:val="en-US"/>
        </w:rPr>
        <w:t xml:space="preserve">Association of </w:t>
      </w:r>
      <w:proofErr w:type="spellStart"/>
      <w:r w:rsidRPr="00DE34F1">
        <w:rPr>
          <w:lang w:val="en-US"/>
        </w:rPr>
        <w:t>IgG</w:t>
      </w:r>
      <w:proofErr w:type="spellEnd"/>
      <w:r w:rsidRPr="00DE34F1">
        <w:rPr>
          <w:lang w:val="en-US"/>
        </w:rPr>
        <w:t xml:space="preserve"> anti-GD1a antibody with severe </w:t>
      </w:r>
      <w:proofErr w:type="spellStart"/>
      <w:r w:rsidRPr="00DE34F1">
        <w:rPr>
          <w:lang w:val="en-US"/>
        </w:rPr>
        <w:t>Guillain-Barré</w:t>
      </w:r>
      <w:proofErr w:type="spellEnd"/>
      <w:r w:rsidRPr="00DE34F1">
        <w:rPr>
          <w:lang w:val="en-US"/>
        </w:rPr>
        <w:t xml:space="preserve"> syndrome. Muscle Nerve. 1993</w:t>
      </w:r>
      <w:proofErr w:type="gramStart"/>
      <w:r w:rsidRPr="00DE34F1">
        <w:rPr>
          <w:lang w:val="en-US"/>
        </w:rPr>
        <w:t>;16</w:t>
      </w:r>
      <w:proofErr w:type="gramEnd"/>
      <w:r w:rsidRPr="00DE34F1">
        <w:rPr>
          <w:lang w:val="en-US"/>
        </w:rPr>
        <w:t xml:space="preserve">(6):642-7. 26. </w:t>
      </w:r>
      <w:proofErr w:type="spellStart"/>
      <w:r w:rsidRPr="00DE34F1">
        <w:rPr>
          <w:lang w:val="en-US"/>
        </w:rPr>
        <w:t>Hadden</w:t>
      </w:r>
      <w:proofErr w:type="spellEnd"/>
      <w:r w:rsidRPr="00DE34F1">
        <w:rPr>
          <w:lang w:val="en-US"/>
        </w:rPr>
        <w:t xml:space="preserve"> RD, </w:t>
      </w:r>
      <w:proofErr w:type="spellStart"/>
      <w:r w:rsidRPr="00DE34F1">
        <w:rPr>
          <w:lang w:val="en-US"/>
        </w:rPr>
        <w:t>Cornblath</w:t>
      </w:r>
      <w:proofErr w:type="spellEnd"/>
      <w:r w:rsidRPr="00DE34F1">
        <w:rPr>
          <w:lang w:val="en-US"/>
        </w:rPr>
        <w:t xml:space="preserve"> DR, Hughes RA, </w:t>
      </w:r>
      <w:proofErr w:type="spellStart"/>
      <w:r w:rsidRPr="00DE34F1">
        <w:rPr>
          <w:lang w:val="en-US"/>
        </w:rPr>
        <w:t>Zielasek</w:t>
      </w:r>
      <w:proofErr w:type="spellEnd"/>
      <w:r w:rsidRPr="00DE34F1">
        <w:rPr>
          <w:lang w:val="en-US"/>
        </w:rPr>
        <w:t xml:space="preserve"> J, </w:t>
      </w:r>
      <w:proofErr w:type="spellStart"/>
      <w:r w:rsidRPr="00DE34F1">
        <w:rPr>
          <w:lang w:val="en-US"/>
        </w:rPr>
        <w:t>Hartung</w:t>
      </w:r>
      <w:proofErr w:type="spellEnd"/>
      <w:r w:rsidRPr="00DE34F1">
        <w:rPr>
          <w:lang w:val="en-US"/>
        </w:rPr>
        <w:t xml:space="preserve"> HP, </w:t>
      </w:r>
      <w:proofErr w:type="spellStart"/>
      <w:r w:rsidRPr="00DE34F1">
        <w:rPr>
          <w:lang w:val="en-US"/>
        </w:rPr>
        <w:t>Toyka</w:t>
      </w:r>
      <w:proofErr w:type="spellEnd"/>
      <w:r w:rsidRPr="00DE34F1">
        <w:rPr>
          <w:lang w:val="en-US"/>
        </w:rPr>
        <w:t xml:space="preserve"> KV, et al. Electrophysiological classification of </w:t>
      </w:r>
      <w:proofErr w:type="spellStart"/>
      <w:r w:rsidRPr="00DE34F1">
        <w:rPr>
          <w:lang w:val="en-US"/>
        </w:rPr>
        <w:t>Guillain-Barré</w:t>
      </w:r>
      <w:proofErr w:type="spellEnd"/>
      <w:r w:rsidRPr="00DE34F1">
        <w:rPr>
          <w:lang w:val="en-US"/>
        </w:rPr>
        <w:t xml:space="preserve"> syndrome: clinical associations and outcome. Plasma Exchange/</w:t>
      </w:r>
      <w:proofErr w:type="spellStart"/>
      <w:r w:rsidRPr="00DE34F1">
        <w:rPr>
          <w:lang w:val="en-US"/>
        </w:rPr>
        <w:t>Sandoglobulin</w:t>
      </w:r>
      <w:proofErr w:type="spellEnd"/>
      <w:r w:rsidRPr="00DE34F1">
        <w:rPr>
          <w:lang w:val="en-US"/>
        </w:rPr>
        <w:t xml:space="preserve"> </w:t>
      </w:r>
      <w:proofErr w:type="spellStart"/>
      <w:r w:rsidRPr="00DE34F1">
        <w:rPr>
          <w:lang w:val="en-US"/>
        </w:rPr>
        <w:t>Guillain-Barré</w:t>
      </w:r>
      <w:proofErr w:type="spellEnd"/>
      <w:r w:rsidRPr="00DE34F1">
        <w:rPr>
          <w:lang w:val="en-US"/>
        </w:rPr>
        <w:t xml:space="preserve"> Syndrome Trial Group. Ann Neurol. 1998</w:t>
      </w:r>
      <w:proofErr w:type="gramStart"/>
      <w:r w:rsidRPr="00DE34F1">
        <w:rPr>
          <w:lang w:val="en-US"/>
        </w:rPr>
        <w:t>;44</w:t>
      </w:r>
      <w:proofErr w:type="gramEnd"/>
      <w:r w:rsidRPr="00DE34F1">
        <w:rPr>
          <w:lang w:val="en-US"/>
        </w:rPr>
        <w:t xml:space="preserve">(5):780-8. 27. van der </w:t>
      </w:r>
      <w:proofErr w:type="spellStart"/>
      <w:r w:rsidRPr="00DE34F1">
        <w:rPr>
          <w:lang w:val="en-US"/>
        </w:rPr>
        <w:t>Meché</w:t>
      </w:r>
      <w:proofErr w:type="spellEnd"/>
      <w:r w:rsidRPr="00DE34F1">
        <w:rPr>
          <w:lang w:val="en-US"/>
        </w:rPr>
        <w:t xml:space="preserve"> FG, Schmitz PI. A randomized trial comparing intravenous immune globulin and plasma exchange in </w:t>
      </w:r>
      <w:proofErr w:type="spellStart"/>
      <w:r w:rsidRPr="00DE34F1">
        <w:rPr>
          <w:lang w:val="en-US"/>
        </w:rPr>
        <w:t>Guillain-Barré</w:t>
      </w:r>
      <w:proofErr w:type="spellEnd"/>
      <w:r w:rsidRPr="00DE34F1">
        <w:rPr>
          <w:lang w:val="en-US"/>
        </w:rPr>
        <w:t xml:space="preserve"> syndrome. Dutch </w:t>
      </w:r>
      <w:proofErr w:type="spellStart"/>
      <w:r w:rsidRPr="00DE34F1">
        <w:rPr>
          <w:lang w:val="en-US"/>
        </w:rPr>
        <w:t>Guillain-Barré</w:t>
      </w:r>
      <w:proofErr w:type="spellEnd"/>
      <w:r w:rsidRPr="00DE34F1">
        <w:rPr>
          <w:lang w:val="en-US"/>
        </w:rPr>
        <w:t xml:space="preserve"> Study Group. N </w:t>
      </w:r>
      <w:proofErr w:type="spellStart"/>
      <w:r w:rsidRPr="00DE34F1">
        <w:rPr>
          <w:lang w:val="en-US"/>
        </w:rPr>
        <w:t>Engl</w:t>
      </w:r>
      <w:proofErr w:type="spellEnd"/>
      <w:r w:rsidRPr="00DE34F1">
        <w:rPr>
          <w:lang w:val="en-US"/>
        </w:rPr>
        <w:t xml:space="preserve"> J Med. 1992</w:t>
      </w:r>
      <w:proofErr w:type="gramStart"/>
      <w:r w:rsidRPr="00DE34F1">
        <w:rPr>
          <w:lang w:val="en-US"/>
        </w:rPr>
        <w:t>;326</w:t>
      </w:r>
      <w:proofErr w:type="gramEnd"/>
      <w:r w:rsidRPr="00DE34F1">
        <w:rPr>
          <w:lang w:val="en-US"/>
        </w:rPr>
        <w:t xml:space="preserve">(17):1123-9. 28. </w:t>
      </w:r>
      <w:proofErr w:type="spellStart"/>
      <w:r w:rsidRPr="00DE34F1">
        <w:rPr>
          <w:lang w:val="en-US"/>
        </w:rPr>
        <w:t>Fross</w:t>
      </w:r>
      <w:proofErr w:type="spellEnd"/>
      <w:r w:rsidRPr="00DE34F1">
        <w:rPr>
          <w:lang w:val="en-US"/>
        </w:rPr>
        <w:t xml:space="preserve"> RD, </w:t>
      </w:r>
      <w:proofErr w:type="spellStart"/>
      <w:r w:rsidRPr="00DE34F1">
        <w:rPr>
          <w:lang w:val="en-US"/>
        </w:rPr>
        <w:t>Daube</w:t>
      </w:r>
      <w:proofErr w:type="spellEnd"/>
      <w:r w:rsidRPr="00DE34F1">
        <w:rPr>
          <w:lang w:val="en-US"/>
        </w:rPr>
        <w:t xml:space="preserve"> JR. Neuropathy in the Miller Fisher syndrome: clinical and </w:t>
      </w:r>
      <w:proofErr w:type="spellStart"/>
      <w:r w:rsidRPr="00DE34F1">
        <w:rPr>
          <w:lang w:val="en-US"/>
        </w:rPr>
        <w:t>electrophysiologic</w:t>
      </w:r>
      <w:proofErr w:type="spellEnd"/>
      <w:r w:rsidRPr="00DE34F1">
        <w:rPr>
          <w:lang w:val="en-US"/>
        </w:rPr>
        <w:t xml:space="preserve"> findings. </w:t>
      </w:r>
      <w:proofErr w:type="gramStart"/>
      <w:r w:rsidRPr="00DE34F1">
        <w:rPr>
          <w:lang w:val="en-US"/>
        </w:rPr>
        <w:t>Neurology.</w:t>
      </w:r>
      <w:proofErr w:type="gramEnd"/>
      <w:r w:rsidRPr="00DE34F1">
        <w:rPr>
          <w:lang w:val="en-US"/>
        </w:rPr>
        <w:t xml:space="preserve"> 1987</w:t>
      </w:r>
      <w:proofErr w:type="gramStart"/>
      <w:r w:rsidRPr="00DE34F1">
        <w:rPr>
          <w:lang w:val="en-US"/>
        </w:rPr>
        <w:t>;37</w:t>
      </w:r>
      <w:proofErr w:type="gramEnd"/>
      <w:r w:rsidRPr="00DE34F1">
        <w:rPr>
          <w:lang w:val="en-US"/>
        </w:rPr>
        <w:t xml:space="preserve">(9):1493-8. 29. Mori M, </w:t>
      </w:r>
      <w:proofErr w:type="spellStart"/>
      <w:r w:rsidRPr="00DE34F1">
        <w:rPr>
          <w:lang w:val="en-US"/>
        </w:rPr>
        <w:t>Kuwabara</w:t>
      </w:r>
      <w:proofErr w:type="spellEnd"/>
      <w:r w:rsidRPr="00DE34F1">
        <w:rPr>
          <w:lang w:val="en-US"/>
        </w:rPr>
        <w:t xml:space="preserve"> S, </w:t>
      </w:r>
      <w:proofErr w:type="spellStart"/>
      <w:r w:rsidRPr="00DE34F1">
        <w:rPr>
          <w:lang w:val="en-US"/>
        </w:rPr>
        <w:t>Fukutake</w:t>
      </w:r>
      <w:proofErr w:type="spellEnd"/>
      <w:r w:rsidRPr="00DE34F1">
        <w:rPr>
          <w:lang w:val="en-US"/>
        </w:rPr>
        <w:t xml:space="preserve"> T, Yuki N, Hattori T. Clinical features and prognosis of Miller Fisher syndrome. </w:t>
      </w:r>
      <w:proofErr w:type="gramStart"/>
      <w:r w:rsidRPr="00DE34F1">
        <w:rPr>
          <w:lang w:val="en-US"/>
        </w:rPr>
        <w:t>Neurology.</w:t>
      </w:r>
      <w:proofErr w:type="gramEnd"/>
      <w:r w:rsidRPr="00DE34F1">
        <w:rPr>
          <w:lang w:val="en-US"/>
        </w:rPr>
        <w:t xml:space="preserve"> 2001</w:t>
      </w:r>
      <w:proofErr w:type="gramStart"/>
      <w:r w:rsidRPr="00DE34F1">
        <w:rPr>
          <w:lang w:val="en-US"/>
        </w:rPr>
        <w:t>;56</w:t>
      </w:r>
      <w:proofErr w:type="gramEnd"/>
      <w:r w:rsidRPr="00DE34F1">
        <w:rPr>
          <w:lang w:val="en-US"/>
        </w:rPr>
        <w:t xml:space="preserve">(8):1104-6. 30. </w:t>
      </w:r>
      <w:proofErr w:type="spellStart"/>
      <w:r w:rsidRPr="00DE34F1">
        <w:rPr>
          <w:lang w:val="en-US"/>
        </w:rPr>
        <w:t>Blau</w:t>
      </w:r>
      <w:proofErr w:type="spellEnd"/>
      <w:r w:rsidRPr="00DE34F1">
        <w:rPr>
          <w:lang w:val="en-US"/>
        </w:rPr>
        <w:t xml:space="preserve"> I, </w:t>
      </w:r>
      <w:proofErr w:type="spellStart"/>
      <w:r w:rsidRPr="00DE34F1">
        <w:rPr>
          <w:lang w:val="en-US"/>
        </w:rPr>
        <w:t>Casson</w:t>
      </w:r>
      <w:proofErr w:type="spellEnd"/>
      <w:r w:rsidRPr="00DE34F1">
        <w:rPr>
          <w:lang w:val="en-US"/>
        </w:rPr>
        <w:t xml:space="preserve"> I, Lieberman A, Weiss E. The not-so-benign Miller Fisher syndrome: a variant of the </w:t>
      </w:r>
      <w:proofErr w:type="spellStart"/>
      <w:r w:rsidRPr="00DE34F1">
        <w:rPr>
          <w:lang w:val="en-US"/>
        </w:rPr>
        <w:t>Guilain-Barré</w:t>
      </w:r>
      <w:proofErr w:type="spellEnd"/>
      <w:r w:rsidRPr="00DE34F1">
        <w:rPr>
          <w:lang w:val="en-US"/>
        </w:rPr>
        <w:t xml:space="preserve"> syndrome. Arch Neurol. 1980</w:t>
      </w:r>
      <w:proofErr w:type="gramStart"/>
      <w:r w:rsidRPr="00DE34F1">
        <w:rPr>
          <w:lang w:val="en-US"/>
        </w:rPr>
        <w:t>;37</w:t>
      </w:r>
      <w:proofErr w:type="gramEnd"/>
      <w:r w:rsidRPr="00DE34F1">
        <w:rPr>
          <w:lang w:val="en-US"/>
        </w:rPr>
        <w:t xml:space="preserve">(6):384-5. 31. Hughes RA, Swan AV, </w:t>
      </w:r>
      <w:proofErr w:type="spellStart"/>
      <w:r w:rsidRPr="00DE34F1">
        <w:rPr>
          <w:lang w:val="en-US"/>
        </w:rPr>
        <w:t>Raphaël</w:t>
      </w:r>
      <w:proofErr w:type="spellEnd"/>
      <w:r w:rsidRPr="00DE34F1">
        <w:rPr>
          <w:lang w:val="en-US"/>
        </w:rPr>
        <w:t xml:space="preserve"> JC, </w:t>
      </w:r>
      <w:proofErr w:type="spellStart"/>
      <w:r w:rsidRPr="00DE34F1">
        <w:rPr>
          <w:lang w:val="en-US"/>
        </w:rPr>
        <w:t>Annane</w:t>
      </w:r>
      <w:proofErr w:type="spellEnd"/>
      <w:r w:rsidRPr="00DE34F1">
        <w:rPr>
          <w:lang w:val="en-US"/>
        </w:rPr>
        <w:t xml:space="preserve"> D, van </w:t>
      </w:r>
      <w:proofErr w:type="spellStart"/>
      <w:r w:rsidRPr="00DE34F1">
        <w:rPr>
          <w:lang w:val="en-US"/>
        </w:rPr>
        <w:t>Koningsveld</w:t>
      </w:r>
      <w:proofErr w:type="spellEnd"/>
      <w:r w:rsidRPr="00DE34F1">
        <w:rPr>
          <w:lang w:val="en-US"/>
        </w:rPr>
        <w:t xml:space="preserve"> R, van </w:t>
      </w:r>
      <w:proofErr w:type="spellStart"/>
      <w:r w:rsidRPr="00DE34F1">
        <w:rPr>
          <w:lang w:val="en-US"/>
        </w:rPr>
        <w:t>Doorn</w:t>
      </w:r>
      <w:proofErr w:type="spellEnd"/>
      <w:r w:rsidRPr="00DE34F1">
        <w:rPr>
          <w:lang w:val="en-US"/>
        </w:rPr>
        <w:t xml:space="preserve"> PA. Immunotherapy for </w:t>
      </w:r>
      <w:proofErr w:type="spellStart"/>
      <w:r w:rsidRPr="00DE34F1">
        <w:rPr>
          <w:lang w:val="en-US"/>
        </w:rPr>
        <w:t>Guillain-Barré</w:t>
      </w:r>
      <w:proofErr w:type="spellEnd"/>
      <w:r w:rsidRPr="00DE34F1">
        <w:rPr>
          <w:lang w:val="en-US"/>
        </w:rPr>
        <w:t xml:space="preserve"> syndrome: a systematic review. </w:t>
      </w:r>
      <w:proofErr w:type="gramStart"/>
      <w:r w:rsidRPr="00DE34F1">
        <w:rPr>
          <w:lang w:val="en-US"/>
        </w:rPr>
        <w:t>Brain.</w:t>
      </w:r>
      <w:proofErr w:type="gramEnd"/>
      <w:r w:rsidRPr="00DE34F1">
        <w:rPr>
          <w:lang w:val="en-US"/>
        </w:rPr>
        <w:t xml:space="preserve"> 2007</w:t>
      </w:r>
      <w:proofErr w:type="gramStart"/>
      <w:r w:rsidRPr="00DE34F1">
        <w:rPr>
          <w:lang w:val="en-US"/>
        </w:rPr>
        <w:t>;130</w:t>
      </w:r>
      <w:proofErr w:type="gramEnd"/>
      <w:r w:rsidRPr="00DE34F1">
        <w:rPr>
          <w:lang w:val="en-US"/>
        </w:rPr>
        <w:t>(</w:t>
      </w:r>
      <w:proofErr w:type="spellStart"/>
      <w:r w:rsidRPr="00DE34F1">
        <w:rPr>
          <w:lang w:val="en-US"/>
        </w:rPr>
        <w:t>Pt</w:t>
      </w:r>
      <w:proofErr w:type="spellEnd"/>
      <w:r w:rsidRPr="00DE34F1">
        <w:rPr>
          <w:lang w:val="en-US"/>
        </w:rPr>
        <w:t xml:space="preserve"> 9):2245-57. 32. </w:t>
      </w:r>
      <w:proofErr w:type="spellStart"/>
      <w:r w:rsidRPr="00DE34F1">
        <w:rPr>
          <w:lang w:val="en-US"/>
        </w:rPr>
        <w:t>Farcas</w:t>
      </w:r>
      <w:proofErr w:type="spellEnd"/>
      <w:r w:rsidRPr="00DE34F1">
        <w:rPr>
          <w:lang w:val="en-US"/>
        </w:rPr>
        <w:t xml:space="preserve"> P, </w:t>
      </w:r>
      <w:proofErr w:type="spellStart"/>
      <w:r w:rsidRPr="00DE34F1">
        <w:rPr>
          <w:lang w:val="en-US"/>
        </w:rPr>
        <w:t>Avnun</w:t>
      </w:r>
      <w:proofErr w:type="spellEnd"/>
      <w:r w:rsidRPr="00DE34F1">
        <w:rPr>
          <w:lang w:val="en-US"/>
        </w:rPr>
        <w:t xml:space="preserve"> L, </w:t>
      </w:r>
      <w:proofErr w:type="spellStart"/>
      <w:r w:rsidRPr="00DE34F1">
        <w:rPr>
          <w:lang w:val="en-US"/>
        </w:rPr>
        <w:t>Frisher</w:t>
      </w:r>
      <w:proofErr w:type="spellEnd"/>
      <w:r w:rsidRPr="00DE34F1">
        <w:rPr>
          <w:lang w:val="en-US"/>
        </w:rPr>
        <w:t xml:space="preserve"> S, </w:t>
      </w:r>
      <w:proofErr w:type="spellStart"/>
      <w:r w:rsidRPr="00DE34F1">
        <w:rPr>
          <w:lang w:val="en-US"/>
        </w:rPr>
        <w:t>Herishanu</w:t>
      </w:r>
      <w:proofErr w:type="spellEnd"/>
      <w:r w:rsidRPr="00DE34F1">
        <w:rPr>
          <w:lang w:val="en-US"/>
        </w:rPr>
        <w:t xml:space="preserve"> YO, </w:t>
      </w:r>
      <w:proofErr w:type="spellStart"/>
      <w:r w:rsidRPr="00DE34F1">
        <w:rPr>
          <w:lang w:val="en-US"/>
        </w:rPr>
        <w:t>Wirguin</w:t>
      </w:r>
      <w:proofErr w:type="spellEnd"/>
      <w:r w:rsidRPr="00DE34F1">
        <w:rPr>
          <w:lang w:val="en-US"/>
        </w:rPr>
        <w:t xml:space="preserve"> I. Efficacy of repeated intravenous immunoglobulin in severe unresponsive </w:t>
      </w:r>
      <w:proofErr w:type="spellStart"/>
      <w:r w:rsidRPr="00DE34F1">
        <w:rPr>
          <w:lang w:val="en-US"/>
        </w:rPr>
        <w:t>Guillain-Barré</w:t>
      </w:r>
      <w:proofErr w:type="spellEnd"/>
      <w:r w:rsidRPr="00DE34F1">
        <w:rPr>
          <w:lang w:val="en-US"/>
        </w:rPr>
        <w:t xml:space="preserve"> syndrome. </w:t>
      </w:r>
      <w:proofErr w:type="gramStart"/>
      <w:r w:rsidRPr="00DE34F1">
        <w:rPr>
          <w:lang w:val="en-US"/>
        </w:rPr>
        <w:t>Lancet.</w:t>
      </w:r>
      <w:proofErr w:type="gramEnd"/>
      <w:r w:rsidRPr="00DE34F1">
        <w:rPr>
          <w:lang w:val="en-US"/>
        </w:rPr>
        <w:t xml:space="preserve"> 1997</w:t>
      </w:r>
      <w:proofErr w:type="gramStart"/>
      <w:r w:rsidRPr="00DE34F1">
        <w:rPr>
          <w:lang w:val="en-US"/>
        </w:rPr>
        <w:t>;350</w:t>
      </w:r>
      <w:proofErr w:type="gramEnd"/>
      <w:r w:rsidRPr="00DE34F1">
        <w:rPr>
          <w:lang w:val="en-US"/>
        </w:rPr>
        <w:t xml:space="preserve">(9093):1747. 33. Hughes RA, van Der </w:t>
      </w:r>
      <w:proofErr w:type="spellStart"/>
      <w:r w:rsidRPr="00DE34F1">
        <w:rPr>
          <w:lang w:val="en-US"/>
        </w:rPr>
        <w:t>Meché</w:t>
      </w:r>
      <w:proofErr w:type="spellEnd"/>
      <w:r w:rsidRPr="00DE34F1">
        <w:rPr>
          <w:lang w:val="en-US"/>
        </w:rPr>
        <w:t xml:space="preserve"> FG. </w:t>
      </w:r>
      <w:proofErr w:type="gramStart"/>
      <w:r w:rsidRPr="00DE34F1">
        <w:rPr>
          <w:lang w:val="en-US"/>
        </w:rPr>
        <w:t xml:space="preserve">Corticosteroids for treating </w:t>
      </w:r>
      <w:proofErr w:type="spellStart"/>
      <w:r w:rsidRPr="00DE34F1">
        <w:rPr>
          <w:lang w:val="en-US"/>
        </w:rPr>
        <w:t>Guillain-Barré</w:t>
      </w:r>
      <w:proofErr w:type="spellEnd"/>
      <w:r w:rsidRPr="00DE34F1">
        <w:rPr>
          <w:lang w:val="en-US"/>
        </w:rPr>
        <w:t xml:space="preserve"> syndrome.</w:t>
      </w:r>
      <w:proofErr w:type="gramEnd"/>
      <w:r w:rsidRPr="00DE34F1">
        <w:rPr>
          <w:lang w:val="en-US"/>
        </w:rPr>
        <w:t xml:space="preserve"> Cochrane Database </w:t>
      </w:r>
      <w:proofErr w:type="spellStart"/>
      <w:r w:rsidRPr="00DE34F1">
        <w:rPr>
          <w:lang w:val="en-US"/>
        </w:rPr>
        <w:t>Syst</w:t>
      </w:r>
      <w:proofErr w:type="spellEnd"/>
      <w:r w:rsidRPr="00DE34F1">
        <w:rPr>
          <w:lang w:val="en-US"/>
        </w:rPr>
        <w:t xml:space="preserve"> Rev. </w:t>
      </w:r>
      <w:proofErr w:type="gramStart"/>
      <w:r w:rsidRPr="00DE34F1">
        <w:rPr>
          <w:lang w:val="en-US"/>
        </w:rPr>
        <w:t>2000;</w:t>
      </w:r>
      <w:proofErr w:type="gramEnd"/>
      <w:r w:rsidRPr="00DE34F1">
        <w:rPr>
          <w:lang w:val="en-US"/>
        </w:rPr>
        <w:t xml:space="preserve">(3):CD001446. 34. Hughes RA, Newsom-Davis JM, Perkin GD, Pierce JM. </w:t>
      </w:r>
      <w:proofErr w:type="gramStart"/>
      <w:r w:rsidRPr="00DE34F1">
        <w:rPr>
          <w:lang w:val="en-US"/>
        </w:rPr>
        <w:t xml:space="preserve">Controlled trial prednisolone in acute </w:t>
      </w:r>
      <w:r w:rsidRPr="00DE34F1">
        <w:rPr>
          <w:lang w:val="en-US"/>
        </w:rPr>
        <w:lastRenderedPageBreak/>
        <w:t>polyneuropathy.</w:t>
      </w:r>
      <w:proofErr w:type="gramEnd"/>
      <w:r w:rsidRPr="00DE34F1">
        <w:rPr>
          <w:lang w:val="en-US"/>
        </w:rPr>
        <w:t xml:space="preserve"> </w:t>
      </w:r>
      <w:proofErr w:type="gramStart"/>
      <w:r w:rsidRPr="00DE34F1">
        <w:rPr>
          <w:lang w:val="en-US"/>
        </w:rPr>
        <w:t>Lancet.</w:t>
      </w:r>
      <w:proofErr w:type="gramEnd"/>
      <w:r w:rsidRPr="00DE34F1">
        <w:rPr>
          <w:lang w:val="en-US"/>
        </w:rPr>
        <w:t xml:space="preserve"> 1978</w:t>
      </w:r>
      <w:proofErr w:type="gramStart"/>
      <w:r w:rsidRPr="00DE34F1">
        <w:rPr>
          <w:lang w:val="en-US"/>
        </w:rPr>
        <w:t>;2</w:t>
      </w:r>
      <w:proofErr w:type="gramEnd"/>
      <w:r w:rsidRPr="00DE34F1">
        <w:rPr>
          <w:lang w:val="en-US"/>
        </w:rPr>
        <w:t xml:space="preserve">(8093):750-3. 35. </w:t>
      </w:r>
      <w:proofErr w:type="spellStart"/>
      <w:r w:rsidRPr="00DE34F1">
        <w:rPr>
          <w:lang w:val="en-US"/>
        </w:rPr>
        <w:t>Bril</w:t>
      </w:r>
      <w:proofErr w:type="spellEnd"/>
      <w:r w:rsidRPr="00DE34F1">
        <w:rPr>
          <w:lang w:val="en-US"/>
        </w:rPr>
        <w:t xml:space="preserve"> V, </w:t>
      </w:r>
      <w:proofErr w:type="spellStart"/>
      <w:r w:rsidRPr="00DE34F1">
        <w:rPr>
          <w:lang w:val="en-US"/>
        </w:rPr>
        <w:t>Ilse</w:t>
      </w:r>
      <w:proofErr w:type="spellEnd"/>
      <w:r w:rsidRPr="00DE34F1">
        <w:rPr>
          <w:lang w:val="en-US"/>
        </w:rPr>
        <w:t xml:space="preserve"> WK, Pearce R, </w:t>
      </w:r>
      <w:proofErr w:type="spellStart"/>
      <w:r w:rsidRPr="00DE34F1">
        <w:rPr>
          <w:lang w:val="en-US"/>
        </w:rPr>
        <w:t>Dhanani</w:t>
      </w:r>
      <w:proofErr w:type="spellEnd"/>
      <w:r w:rsidRPr="00DE34F1">
        <w:rPr>
          <w:lang w:val="en-US"/>
        </w:rPr>
        <w:t xml:space="preserve"> A, Sutton D, Kong K. Pilot trial of immunoglobulin versus plasma exchange in patients with </w:t>
      </w:r>
      <w:proofErr w:type="spellStart"/>
      <w:r w:rsidRPr="00DE34F1">
        <w:rPr>
          <w:lang w:val="en-US"/>
        </w:rPr>
        <w:t>Guillain-Barré</w:t>
      </w:r>
      <w:proofErr w:type="spellEnd"/>
      <w:r w:rsidRPr="00DE34F1">
        <w:rPr>
          <w:lang w:val="en-US"/>
        </w:rPr>
        <w:t xml:space="preserve"> syndrome. </w:t>
      </w:r>
      <w:proofErr w:type="gramStart"/>
      <w:r w:rsidRPr="00DE34F1">
        <w:rPr>
          <w:lang w:val="en-US"/>
        </w:rPr>
        <w:t>Neurology.</w:t>
      </w:r>
      <w:proofErr w:type="gramEnd"/>
      <w:r w:rsidRPr="00DE34F1">
        <w:rPr>
          <w:lang w:val="en-US"/>
        </w:rPr>
        <w:t xml:space="preserve"> 1996</w:t>
      </w:r>
      <w:proofErr w:type="gramStart"/>
      <w:r w:rsidRPr="00DE34F1">
        <w:rPr>
          <w:lang w:val="en-US"/>
        </w:rPr>
        <w:t>;46</w:t>
      </w:r>
      <w:proofErr w:type="gramEnd"/>
      <w:r w:rsidRPr="00DE34F1">
        <w:rPr>
          <w:lang w:val="en-US"/>
        </w:rPr>
        <w:t xml:space="preserve">(1):100-3. 36. Hughes RA, </w:t>
      </w:r>
      <w:proofErr w:type="spellStart"/>
      <w:r w:rsidRPr="00DE34F1">
        <w:rPr>
          <w:lang w:val="en-US"/>
        </w:rPr>
        <w:t>Raphaël</w:t>
      </w:r>
      <w:proofErr w:type="spellEnd"/>
      <w:r w:rsidRPr="00DE34F1">
        <w:rPr>
          <w:lang w:val="en-US"/>
        </w:rPr>
        <w:t xml:space="preserve"> JC, Swan AV, van </w:t>
      </w:r>
      <w:proofErr w:type="spellStart"/>
      <w:r w:rsidRPr="00DE34F1">
        <w:rPr>
          <w:lang w:val="en-US"/>
        </w:rPr>
        <w:t>Doorn</w:t>
      </w:r>
      <w:proofErr w:type="spellEnd"/>
      <w:r w:rsidRPr="00DE34F1">
        <w:rPr>
          <w:lang w:val="en-US"/>
        </w:rPr>
        <w:t xml:space="preserve"> PA. </w:t>
      </w:r>
      <w:proofErr w:type="gramStart"/>
      <w:r w:rsidRPr="00DE34F1">
        <w:rPr>
          <w:lang w:val="en-US"/>
        </w:rPr>
        <w:t xml:space="preserve">Intravenous immunoglobulin for </w:t>
      </w:r>
      <w:proofErr w:type="spellStart"/>
      <w:r w:rsidRPr="00DE34F1">
        <w:rPr>
          <w:lang w:val="en-US"/>
        </w:rPr>
        <w:t>Guillain-Barré</w:t>
      </w:r>
      <w:proofErr w:type="spellEnd"/>
      <w:r w:rsidRPr="00DE34F1">
        <w:rPr>
          <w:lang w:val="en-US"/>
        </w:rPr>
        <w:t xml:space="preserve"> syndrome.</w:t>
      </w:r>
      <w:proofErr w:type="gramEnd"/>
      <w:r w:rsidRPr="00DE34F1">
        <w:rPr>
          <w:lang w:val="en-US"/>
        </w:rPr>
        <w:t xml:space="preserve"> Cochrane Database </w:t>
      </w:r>
      <w:proofErr w:type="spellStart"/>
      <w:r w:rsidRPr="00DE34F1">
        <w:rPr>
          <w:lang w:val="en-US"/>
        </w:rPr>
        <w:t>Syst</w:t>
      </w:r>
      <w:proofErr w:type="spellEnd"/>
      <w:r w:rsidRPr="00DE34F1">
        <w:rPr>
          <w:lang w:val="en-US"/>
        </w:rPr>
        <w:t xml:space="preserve"> Rev. 2001(2):CD002063. 37. Hughes RA, Swan AV, van </w:t>
      </w:r>
      <w:proofErr w:type="spellStart"/>
      <w:r w:rsidRPr="00DE34F1">
        <w:rPr>
          <w:lang w:val="en-US"/>
        </w:rPr>
        <w:t>Doorn</w:t>
      </w:r>
      <w:proofErr w:type="spellEnd"/>
      <w:r w:rsidRPr="00DE34F1">
        <w:rPr>
          <w:lang w:val="en-US"/>
        </w:rPr>
        <w:t xml:space="preserve"> PA. </w:t>
      </w:r>
      <w:proofErr w:type="gramStart"/>
      <w:r w:rsidRPr="00DE34F1">
        <w:rPr>
          <w:lang w:val="en-US"/>
        </w:rPr>
        <w:t xml:space="preserve">Intravenous immunoglobulin for </w:t>
      </w:r>
      <w:proofErr w:type="spellStart"/>
      <w:r w:rsidRPr="00DE34F1">
        <w:rPr>
          <w:lang w:val="en-US"/>
        </w:rPr>
        <w:t>Guillain-Barré</w:t>
      </w:r>
      <w:proofErr w:type="spellEnd"/>
      <w:r w:rsidRPr="00DE34F1">
        <w:rPr>
          <w:lang w:val="en-US"/>
        </w:rPr>
        <w:t xml:space="preserve"> syndrome.</w:t>
      </w:r>
      <w:proofErr w:type="gramEnd"/>
      <w:r w:rsidRPr="00DE34F1">
        <w:rPr>
          <w:lang w:val="en-US"/>
        </w:rPr>
        <w:t xml:space="preserve"> Cochrane Database </w:t>
      </w:r>
      <w:proofErr w:type="spellStart"/>
      <w:r w:rsidRPr="00DE34F1">
        <w:rPr>
          <w:lang w:val="en-US"/>
        </w:rPr>
        <w:t>Syst</w:t>
      </w:r>
      <w:proofErr w:type="spellEnd"/>
      <w:r w:rsidRPr="00DE34F1">
        <w:rPr>
          <w:lang w:val="en-US"/>
        </w:rPr>
        <w:t xml:space="preserve"> Rev. 2012</w:t>
      </w:r>
      <w:proofErr w:type="gramStart"/>
      <w:r w:rsidRPr="00DE34F1">
        <w:rPr>
          <w:lang w:val="en-US"/>
        </w:rPr>
        <w:t>;7:CD002063</w:t>
      </w:r>
      <w:proofErr w:type="gramEnd"/>
      <w:r w:rsidRPr="00DE34F1">
        <w:rPr>
          <w:lang w:val="en-US"/>
        </w:rPr>
        <w:t xml:space="preserve">. 38. </w:t>
      </w:r>
      <w:proofErr w:type="spellStart"/>
      <w:r w:rsidRPr="00DE34F1">
        <w:rPr>
          <w:lang w:val="en-US"/>
        </w:rPr>
        <w:t>Osterman</w:t>
      </w:r>
      <w:proofErr w:type="spellEnd"/>
      <w:r w:rsidRPr="00DE34F1">
        <w:rPr>
          <w:lang w:val="en-US"/>
        </w:rPr>
        <w:t xml:space="preserve"> PO, </w:t>
      </w:r>
      <w:proofErr w:type="spellStart"/>
      <w:r w:rsidRPr="00DE34F1">
        <w:rPr>
          <w:lang w:val="en-US"/>
        </w:rPr>
        <w:t>Fagius</w:t>
      </w:r>
      <w:proofErr w:type="spellEnd"/>
      <w:r w:rsidRPr="00DE34F1">
        <w:rPr>
          <w:lang w:val="en-US"/>
        </w:rPr>
        <w:t xml:space="preserve"> J, </w:t>
      </w:r>
      <w:proofErr w:type="spellStart"/>
      <w:r w:rsidRPr="00DE34F1">
        <w:rPr>
          <w:lang w:val="en-US"/>
        </w:rPr>
        <w:t>Lundemo</w:t>
      </w:r>
      <w:proofErr w:type="spellEnd"/>
      <w:r w:rsidRPr="00DE34F1">
        <w:rPr>
          <w:lang w:val="en-US"/>
        </w:rPr>
        <w:t xml:space="preserve"> G, </w:t>
      </w:r>
      <w:proofErr w:type="spellStart"/>
      <w:r w:rsidRPr="00DE34F1">
        <w:rPr>
          <w:lang w:val="en-US"/>
        </w:rPr>
        <w:t>Pihlstedt</w:t>
      </w:r>
      <w:proofErr w:type="spellEnd"/>
      <w:r w:rsidRPr="00DE34F1">
        <w:rPr>
          <w:lang w:val="en-US"/>
        </w:rPr>
        <w:t xml:space="preserve"> P, </w:t>
      </w:r>
      <w:proofErr w:type="spellStart"/>
      <w:r w:rsidRPr="00DE34F1">
        <w:rPr>
          <w:lang w:val="en-US"/>
        </w:rPr>
        <w:t>Pirskanen</w:t>
      </w:r>
      <w:proofErr w:type="spellEnd"/>
      <w:r w:rsidRPr="00DE34F1">
        <w:rPr>
          <w:lang w:val="en-US"/>
        </w:rPr>
        <w:t xml:space="preserve"> R, </w:t>
      </w:r>
      <w:proofErr w:type="spellStart"/>
      <w:r w:rsidRPr="00DE34F1">
        <w:rPr>
          <w:lang w:val="en-US"/>
        </w:rPr>
        <w:t>Sidén</w:t>
      </w:r>
      <w:proofErr w:type="spellEnd"/>
      <w:r w:rsidRPr="00DE34F1">
        <w:rPr>
          <w:lang w:val="en-US"/>
        </w:rPr>
        <w:t xml:space="preserve"> A, et al. Beneficial effects of plasma exchange in acute inflammatory </w:t>
      </w:r>
      <w:proofErr w:type="spellStart"/>
      <w:r w:rsidRPr="00DE34F1">
        <w:rPr>
          <w:lang w:val="en-US"/>
        </w:rPr>
        <w:t>polyradiculoneuropathy</w:t>
      </w:r>
      <w:proofErr w:type="spellEnd"/>
      <w:r w:rsidRPr="00DE34F1">
        <w:rPr>
          <w:lang w:val="en-US"/>
        </w:rPr>
        <w:t xml:space="preserve">. </w:t>
      </w:r>
      <w:proofErr w:type="gramStart"/>
      <w:r w:rsidRPr="00DE34F1">
        <w:rPr>
          <w:lang w:val="en-US"/>
        </w:rPr>
        <w:t>Lancet.</w:t>
      </w:r>
      <w:proofErr w:type="gramEnd"/>
      <w:r w:rsidRPr="00DE34F1">
        <w:rPr>
          <w:lang w:val="en-US"/>
        </w:rPr>
        <w:t xml:space="preserve"> 1984</w:t>
      </w:r>
      <w:proofErr w:type="gramStart"/>
      <w:r w:rsidRPr="00DE34F1">
        <w:rPr>
          <w:lang w:val="en-US"/>
        </w:rPr>
        <w:t>;2</w:t>
      </w:r>
      <w:proofErr w:type="gramEnd"/>
      <w:r w:rsidRPr="00DE34F1">
        <w:rPr>
          <w:lang w:val="en-US"/>
        </w:rPr>
        <w:t xml:space="preserve">(8415):1296-9. 39. </w:t>
      </w:r>
      <w:proofErr w:type="spellStart"/>
      <w:r w:rsidRPr="00DE34F1">
        <w:rPr>
          <w:lang w:val="en-US"/>
        </w:rPr>
        <w:t>Plasmapheresis</w:t>
      </w:r>
      <w:proofErr w:type="spellEnd"/>
      <w:r w:rsidRPr="00DE34F1">
        <w:rPr>
          <w:lang w:val="en-US"/>
        </w:rPr>
        <w:t xml:space="preserve"> and acute </w:t>
      </w:r>
      <w:proofErr w:type="spellStart"/>
      <w:r w:rsidRPr="00DE34F1">
        <w:rPr>
          <w:lang w:val="en-US"/>
        </w:rPr>
        <w:t>Guillain-Barré</w:t>
      </w:r>
      <w:proofErr w:type="spellEnd"/>
      <w:r w:rsidRPr="00DE34F1">
        <w:rPr>
          <w:lang w:val="en-US"/>
        </w:rPr>
        <w:t xml:space="preserve"> syndrome. </w:t>
      </w:r>
      <w:proofErr w:type="gramStart"/>
      <w:r w:rsidRPr="00DE34F1">
        <w:rPr>
          <w:lang w:val="en-US"/>
        </w:rPr>
        <w:t xml:space="preserve">The </w:t>
      </w:r>
      <w:proofErr w:type="spellStart"/>
      <w:r w:rsidRPr="00DE34F1">
        <w:rPr>
          <w:lang w:val="en-US"/>
        </w:rPr>
        <w:t>Guillain-Barré</w:t>
      </w:r>
      <w:proofErr w:type="spellEnd"/>
      <w:r w:rsidRPr="00DE34F1">
        <w:rPr>
          <w:lang w:val="en-US"/>
        </w:rPr>
        <w:t xml:space="preserve"> syndrome Study Group.</w:t>
      </w:r>
      <w:proofErr w:type="gramEnd"/>
      <w:r w:rsidRPr="00DE34F1">
        <w:rPr>
          <w:lang w:val="en-US"/>
        </w:rPr>
        <w:t xml:space="preserve"> </w:t>
      </w:r>
      <w:proofErr w:type="gramStart"/>
      <w:r w:rsidRPr="00DE34F1">
        <w:rPr>
          <w:lang w:val="en-US"/>
        </w:rPr>
        <w:t>Neurology.</w:t>
      </w:r>
      <w:proofErr w:type="gramEnd"/>
      <w:r w:rsidRPr="00DE34F1">
        <w:rPr>
          <w:lang w:val="en-US"/>
        </w:rPr>
        <w:t xml:space="preserve"> 1985</w:t>
      </w:r>
      <w:proofErr w:type="gramStart"/>
      <w:r w:rsidRPr="00DE34F1">
        <w:rPr>
          <w:lang w:val="en-US"/>
        </w:rPr>
        <w:t>;35</w:t>
      </w:r>
      <w:proofErr w:type="gramEnd"/>
      <w:r w:rsidRPr="00DE34F1">
        <w:rPr>
          <w:lang w:val="en-US"/>
        </w:rPr>
        <w:t xml:space="preserve">(8):1096-104. 40. Efficiency of plasma exchange in </w:t>
      </w:r>
      <w:proofErr w:type="spellStart"/>
      <w:r w:rsidRPr="00DE34F1">
        <w:rPr>
          <w:lang w:val="en-US"/>
        </w:rPr>
        <w:t>Guillain-Barré</w:t>
      </w:r>
      <w:proofErr w:type="spellEnd"/>
      <w:r w:rsidRPr="00DE34F1">
        <w:rPr>
          <w:lang w:val="en-US"/>
        </w:rPr>
        <w:t xml:space="preserve"> syndrome: role of replacement fluids. </w:t>
      </w:r>
      <w:proofErr w:type="gramStart"/>
      <w:r w:rsidRPr="00DE34F1">
        <w:rPr>
          <w:lang w:val="en-US"/>
        </w:rPr>
        <w:t xml:space="preserve">French Cooperative Group on Plasma Exchange in </w:t>
      </w:r>
      <w:proofErr w:type="spellStart"/>
      <w:r w:rsidRPr="00DE34F1">
        <w:rPr>
          <w:lang w:val="en-US"/>
        </w:rPr>
        <w:t>GuillainBarré</w:t>
      </w:r>
      <w:proofErr w:type="spellEnd"/>
      <w:r w:rsidRPr="00DE34F1">
        <w:rPr>
          <w:lang w:val="en-US"/>
        </w:rPr>
        <w:t xml:space="preserve"> syndrome.</w:t>
      </w:r>
      <w:proofErr w:type="gramEnd"/>
      <w:r w:rsidRPr="00DE34F1">
        <w:rPr>
          <w:lang w:val="en-US"/>
        </w:rPr>
        <w:t xml:space="preserve"> Ann Neurol. 1987</w:t>
      </w:r>
      <w:proofErr w:type="gramStart"/>
      <w:r w:rsidRPr="00DE34F1">
        <w:rPr>
          <w:lang w:val="en-US"/>
        </w:rPr>
        <w:t>;22</w:t>
      </w:r>
      <w:proofErr w:type="gramEnd"/>
      <w:r w:rsidRPr="00DE34F1">
        <w:rPr>
          <w:lang w:val="en-US"/>
        </w:rPr>
        <w:t xml:space="preserve">(6):753-61. 41. Appropriate number of plasma exchanges in </w:t>
      </w:r>
      <w:proofErr w:type="spellStart"/>
      <w:r w:rsidRPr="00DE34F1">
        <w:rPr>
          <w:lang w:val="en-US"/>
        </w:rPr>
        <w:t>Guillain-Barré</w:t>
      </w:r>
      <w:proofErr w:type="spellEnd"/>
      <w:r w:rsidRPr="00DE34F1">
        <w:rPr>
          <w:lang w:val="en-US"/>
        </w:rPr>
        <w:t xml:space="preserve"> syndrome. </w:t>
      </w:r>
      <w:proofErr w:type="gramStart"/>
      <w:r w:rsidRPr="00DE34F1">
        <w:rPr>
          <w:lang w:val="en-US"/>
        </w:rPr>
        <w:t xml:space="preserve">The French Cooperative Group on Plasma Exchange in </w:t>
      </w:r>
      <w:proofErr w:type="spellStart"/>
      <w:r w:rsidRPr="00DE34F1">
        <w:rPr>
          <w:lang w:val="en-US"/>
        </w:rPr>
        <w:t>Guillain-Barré</w:t>
      </w:r>
      <w:proofErr w:type="spellEnd"/>
      <w:r w:rsidRPr="00DE34F1">
        <w:rPr>
          <w:lang w:val="en-US"/>
        </w:rPr>
        <w:t xml:space="preserve"> Syndrome.</w:t>
      </w:r>
      <w:proofErr w:type="gramEnd"/>
      <w:r w:rsidRPr="00DE34F1">
        <w:rPr>
          <w:lang w:val="en-US"/>
        </w:rPr>
        <w:t xml:space="preserve"> Ann Neurol. 1997</w:t>
      </w:r>
      <w:proofErr w:type="gramStart"/>
      <w:r w:rsidRPr="00DE34F1">
        <w:rPr>
          <w:lang w:val="en-US"/>
        </w:rPr>
        <w:t>;41</w:t>
      </w:r>
      <w:proofErr w:type="gramEnd"/>
      <w:r w:rsidRPr="00DE34F1">
        <w:rPr>
          <w:lang w:val="en-US"/>
        </w:rPr>
        <w:t xml:space="preserve">(3):298-306. 42. Plasma exchange in </w:t>
      </w:r>
      <w:proofErr w:type="spellStart"/>
      <w:r w:rsidRPr="00DE34F1">
        <w:rPr>
          <w:lang w:val="en-US"/>
        </w:rPr>
        <w:t>Guillain-Barré</w:t>
      </w:r>
      <w:proofErr w:type="spellEnd"/>
      <w:r w:rsidRPr="00DE34F1">
        <w:rPr>
          <w:lang w:val="en-US"/>
        </w:rPr>
        <w:t xml:space="preserve"> syndrome: one-year follow-up. </w:t>
      </w:r>
      <w:proofErr w:type="gramStart"/>
      <w:r w:rsidRPr="00DE34F1">
        <w:rPr>
          <w:lang w:val="en-US"/>
        </w:rPr>
        <w:t xml:space="preserve">French Cooperative Group on Plasma Exchange in </w:t>
      </w:r>
      <w:proofErr w:type="spellStart"/>
      <w:r w:rsidRPr="00DE34F1">
        <w:rPr>
          <w:lang w:val="en-US"/>
        </w:rPr>
        <w:t>Guillain-Barré</w:t>
      </w:r>
      <w:proofErr w:type="spellEnd"/>
      <w:r w:rsidRPr="00DE34F1">
        <w:rPr>
          <w:lang w:val="en-US"/>
        </w:rPr>
        <w:t xml:space="preserve"> Syndrome.</w:t>
      </w:r>
      <w:proofErr w:type="gramEnd"/>
      <w:r w:rsidRPr="00DE34F1">
        <w:rPr>
          <w:lang w:val="en-US"/>
        </w:rPr>
        <w:t xml:space="preserve"> Ann Neurol. 1992</w:t>
      </w:r>
      <w:proofErr w:type="gramStart"/>
      <w:r w:rsidRPr="00DE34F1">
        <w:rPr>
          <w:lang w:val="en-US"/>
        </w:rPr>
        <w:t>;32</w:t>
      </w:r>
      <w:proofErr w:type="gramEnd"/>
      <w:r w:rsidRPr="00DE34F1">
        <w:rPr>
          <w:lang w:val="en-US"/>
        </w:rPr>
        <w:t xml:space="preserve">(1):94-7. </w:t>
      </w:r>
      <w:proofErr w:type="gramStart"/>
      <w:r w:rsidRPr="00DE34F1">
        <w:rPr>
          <w:lang w:val="en-US"/>
        </w:rPr>
        <w:t xml:space="preserve">43. </w:t>
      </w:r>
      <w:proofErr w:type="spellStart"/>
      <w:r w:rsidRPr="00DE34F1">
        <w:rPr>
          <w:lang w:val="en-US"/>
        </w:rPr>
        <w:t>Raphaël</w:t>
      </w:r>
      <w:proofErr w:type="spellEnd"/>
      <w:r w:rsidRPr="00DE34F1">
        <w:rPr>
          <w:lang w:val="en-US"/>
        </w:rPr>
        <w:t xml:space="preserve"> JC, </w:t>
      </w:r>
      <w:proofErr w:type="spellStart"/>
      <w:r w:rsidRPr="00DE34F1">
        <w:rPr>
          <w:lang w:val="en-US"/>
        </w:rPr>
        <w:t>Chevret</w:t>
      </w:r>
      <w:proofErr w:type="spellEnd"/>
      <w:r w:rsidRPr="00DE34F1">
        <w:rPr>
          <w:lang w:val="en-US"/>
        </w:rPr>
        <w:t xml:space="preserve"> S, Hughes RA, </w:t>
      </w:r>
      <w:proofErr w:type="spellStart"/>
      <w:r w:rsidRPr="00DE34F1">
        <w:rPr>
          <w:lang w:val="en-US"/>
        </w:rPr>
        <w:t>Annane</w:t>
      </w:r>
      <w:proofErr w:type="spellEnd"/>
      <w:r w:rsidRPr="00DE34F1">
        <w:rPr>
          <w:lang w:val="en-US"/>
        </w:rPr>
        <w:t xml:space="preserve"> D. Plasma exchange for </w:t>
      </w:r>
      <w:proofErr w:type="spellStart"/>
      <w:r w:rsidRPr="00DE34F1">
        <w:rPr>
          <w:lang w:val="en-US"/>
        </w:rPr>
        <w:t>Guillain-Barré</w:t>
      </w:r>
      <w:proofErr w:type="spellEnd"/>
      <w:r w:rsidRPr="00DE34F1">
        <w:rPr>
          <w:lang w:val="en-US"/>
        </w:rPr>
        <w:t xml:space="preserve"> syndrome.</w:t>
      </w:r>
      <w:proofErr w:type="gramEnd"/>
      <w:r w:rsidRPr="00DE34F1">
        <w:rPr>
          <w:lang w:val="en-US"/>
        </w:rPr>
        <w:t xml:space="preserve"> Cochrane Database </w:t>
      </w:r>
      <w:proofErr w:type="spellStart"/>
      <w:r w:rsidRPr="00DE34F1">
        <w:rPr>
          <w:lang w:val="en-US"/>
        </w:rPr>
        <w:t>Syst</w:t>
      </w:r>
      <w:proofErr w:type="spellEnd"/>
      <w:r w:rsidRPr="00DE34F1">
        <w:rPr>
          <w:lang w:val="en-US"/>
        </w:rPr>
        <w:t xml:space="preserve"> Rev. </w:t>
      </w:r>
      <w:proofErr w:type="gramStart"/>
      <w:r w:rsidRPr="00DE34F1">
        <w:rPr>
          <w:lang w:val="en-US"/>
        </w:rPr>
        <w:t>2002;</w:t>
      </w:r>
      <w:proofErr w:type="gramEnd"/>
      <w:r w:rsidRPr="00DE34F1">
        <w:rPr>
          <w:lang w:val="en-US"/>
        </w:rPr>
        <w:t xml:space="preserve">(2):CD001798. 44. </w:t>
      </w:r>
      <w:proofErr w:type="spellStart"/>
      <w:r w:rsidRPr="00DE34F1">
        <w:rPr>
          <w:lang w:val="en-US"/>
        </w:rPr>
        <w:t>Cortese</w:t>
      </w:r>
      <w:proofErr w:type="spellEnd"/>
      <w:r w:rsidRPr="00DE34F1">
        <w:rPr>
          <w:lang w:val="en-US"/>
        </w:rPr>
        <w:t xml:space="preserve"> I, </w:t>
      </w:r>
      <w:proofErr w:type="spellStart"/>
      <w:r w:rsidRPr="00DE34F1">
        <w:rPr>
          <w:lang w:val="en-US"/>
        </w:rPr>
        <w:t>Chaudhry</w:t>
      </w:r>
      <w:proofErr w:type="spellEnd"/>
      <w:r w:rsidRPr="00DE34F1">
        <w:rPr>
          <w:lang w:val="en-US"/>
        </w:rPr>
        <w:t xml:space="preserve"> V, So YT, Cantor F, </w:t>
      </w:r>
      <w:proofErr w:type="spellStart"/>
      <w:r w:rsidRPr="00DE34F1">
        <w:rPr>
          <w:lang w:val="en-US"/>
        </w:rPr>
        <w:t>Cornblath</w:t>
      </w:r>
      <w:proofErr w:type="spellEnd"/>
      <w:r w:rsidRPr="00DE34F1">
        <w:rPr>
          <w:lang w:val="en-US"/>
        </w:rPr>
        <w:t xml:space="preserve"> DR, Rae-Grant A. Evidence-based guideline update: </w:t>
      </w:r>
      <w:proofErr w:type="spellStart"/>
      <w:r w:rsidRPr="00DE34F1">
        <w:rPr>
          <w:lang w:val="en-US"/>
        </w:rPr>
        <w:t>Plasmapheresis</w:t>
      </w:r>
      <w:proofErr w:type="spellEnd"/>
      <w:r w:rsidRPr="00DE34F1">
        <w:rPr>
          <w:lang w:val="en-US"/>
        </w:rPr>
        <w:t xml:space="preserve"> in neurologic disorders: report of the Therapeutics and Technology Assessment Subcommittee of the American Academy of Neurology. </w:t>
      </w:r>
      <w:proofErr w:type="gramStart"/>
      <w:r w:rsidRPr="00DE34F1">
        <w:rPr>
          <w:lang w:val="en-US"/>
        </w:rPr>
        <w:t>Neurology.</w:t>
      </w:r>
      <w:proofErr w:type="gramEnd"/>
      <w:r w:rsidRPr="00DE34F1">
        <w:rPr>
          <w:lang w:val="en-US"/>
        </w:rPr>
        <w:t xml:space="preserve"> 2011</w:t>
      </w:r>
      <w:proofErr w:type="gramStart"/>
      <w:r w:rsidRPr="00DE34F1">
        <w:rPr>
          <w:lang w:val="en-US"/>
        </w:rPr>
        <w:t>;76</w:t>
      </w:r>
      <w:proofErr w:type="gramEnd"/>
      <w:r w:rsidRPr="00DE34F1">
        <w:rPr>
          <w:lang w:val="en-US"/>
        </w:rPr>
        <w:t xml:space="preserve">(3):294-300. 45. </w:t>
      </w:r>
      <w:proofErr w:type="spellStart"/>
      <w:r w:rsidRPr="00DE34F1">
        <w:rPr>
          <w:lang w:val="en-US"/>
        </w:rPr>
        <w:t>Vriesendorp</w:t>
      </w:r>
      <w:proofErr w:type="spellEnd"/>
      <w:r w:rsidRPr="00DE34F1">
        <w:rPr>
          <w:lang w:val="en-US"/>
        </w:rPr>
        <w:t xml:space="preserve"> FJ. </w:t>
      </w:r>
      <w:proofErr w:type="gramStart"/>
      <w:r w:rsidRPr="00DE34F1">
        <w:rPr>
          <w:lang w:val="en-US"/>
        </w:rPr>
        <w:t xml:space="preserve">Treatment and prognosis of </w:t>
      </w:r>
      <w:proofErr w:type="spellStart"/>
      <w:r w:rsidRPr="00DE34F1">
        <w:rPr>
          <w:lang w:val="en-US"/>
        </w:rPr>
        <w:t>Guillain-Barré</w:t>
      </w:r>
      <w:proofErr w:type="spellEnd"/>
      <w:r w:rsidRPr="00DE34F1">
        <w:rPr>
          <w:lang w:val="en-US"/>
        </w:rPr>
        <w:t xml:space="preserve"> syndrome in adults [Internet].</w:t>
      </w:r>
      <w:proofErr w:type="gramEnd"/>
      <w:r w:rsidRPr="00DE34F1">
        <w:rPr>
          <w:lang w:val="en-US"/>
        </w:rPr>
        <w:t xml:space="preserve"> </w:t>
      </w:r>
      <w:proofErr w:type="spellStart"/>
      <w:proofErr w:type="gramStart"/>
      <w:r>
        <w:t>UpToDate</w:t>
      </w:r>
      <w:proofErr w:type="spellEnd"/>
      <w:proofErr w:type="gramEnd"/>
      <w:r>
        <w:t xml:space="preserve">; 2014. [acesso em 26/11/2014]. Disponível em: http://www.uptodate.com/contents/treatment-and-prognosis-of-guillain-barre-syndrome-in-adults. </w:t>
      </w:r>
      <w:r w:rsidRPr="00DE34F1">
        <w:rPr>
          <w:lang w:val="en-US"/>
        </w:rPr>
        <w:t xml:space="preserve">46. Double-blind trial of intravenous methylprednisolone in </w:t>
      </w:r>
      <w:proofErr w:type="spellStart"/>
      <w:r w:rsidRPr="00DE34F1">
        <w:rPr>
          <w:lang w:val="en-US"/>
        </w:rPr>
        <w:t>Guillain-Barré</w:t>
      </w:r>
      <w:proofErr w:type="spellEnd"/>
      <w:r w:rsidRPr="00DE34F1">
        <w:rPr>
          <w:lang w:val="en-US"/>
        </w:rPr>
        <w:t xml:space="preserve"> syndrome. </w:t>
      </w:r>
      <w:proofErr w:type="spellStart"/>
      <w:r w:rsidRPr="00DE34F1">
        <w:rPr>
          <w:lang w:val="en-US"/>
        </w:rPr>
        <w:t>Guillain-Barré</w:t>
      </w:r>
      <w:proofErr w:type="spellEnd"/>
      <w:r w:rsidRPr="00DE34F1">
        <w:rPr>
          <w:lang w:val="en-US"/>
        </w:rPr>
        <w:t xml:space="preserve"> Syndrome Steroid Trial Group. </w:t>
      </w:r>
      <w:proofErr w:type="gramStart"/>
      <w:r w:rsidRPr="00DE34F1">
        <w:rPr>
          <w:lang w:val="en-US"/>
        </w:rPr>
        <w:t>Lancet.</w:t>
      </w:r>
      <w:proofErr w:type="gramEnd"/>
      <w:r w:rsidRPr="00DE34F1">
        <w:rPr>
          <w:lang w:val="en-US"/>
        </w:rPr>
        <w:t xml:space="preserve"> 1993</w:t>
      </w:r>
      <w:proofErr w:type="gramStart"/>
      <w:r w:rsidRPr="00DE34F1">
        <w:rPr>
          <w:lang w:val="en-US"/>
        </w:rPr>
        <w:t>;341</w:t>
      </w:r>
      <w:proofErr w:type="gramEnd"/>
      <w:r w:rsidRPr="00DE34F1">
        <w:rPr>
          <w:lang w:val="en-US"/>
        </w:rPr>
        <w:t xml:space="preserve">(8845):586-90. 47. Hughes RA, </w:t>
      </w:r>
      <w:proofErr w:type="spellStart"/>
      <w:r w:rsidRPr="00DE34F1">
        <w:rPr>
          <w:lang w:val="en-US"/>
        </w:rPr>
        <w:t>Kadlubowski</w:t>
      </w:r>
      <w:proofErr w:type="spellEnd"/>
      <w:r w:rsidRPr="00DE34F1">
        <w:rPr>
          <w:lang w:val="en-US"/>
        </w:rPr>
        <w:t xml:space="preserve"> M, </w:t>
      </w:r>
      <w:proofErr w:type="spellStart"/>
      <w:r w:rsidRPr="00DE34F1">
        <w:rPr>
          <w:lang w:val="en-US"/>
        </w:rPr>
        <w:t>Hufschmidt</w:t>
      </w:r>
      <w:proofErr w:type="spellEnd"/>
      <w:r w:rsidRPr="00DE34F1">
        <w:rPr>
          <w:lang w:val="en-US"/>
        </w:rPr>
        <w:t xml:space="preserve"> A. Treatment of acute inflammatory polyneuropathy. Ann Neurol. 1981</w:t>
      </w:r>
      <w:proofErr w:type="gramStart"/>
      <w:r w:rsidRPr="00DE34F1">
        <w:rPr>
          <w:lang w:val="en-US"/>
        </w:rPr>
        <w:t>;9</w:t>
      </w:r>
      <w:proofErr w:type="gramEnd"/>
      <w:r w:rsidRPr="00DE34F1">
        <w:rPr>
          <w:lang w:val="en-US"/>
        </w:rPr>
        <w:t xml:space="preserve"> Suppl:125-33. 48. van </w:t>
      </w:r>
      <w:proofErr w:type="spellStart"/>
      <w:r w:rsidRPr="00DE34F1">
        <w:rPr>
          <w:lang w:val="en-US"/>
        </w:rPr>
        <w:t>Koningsveld</w:t>
      </w:r>
      <w:proofErr w:type="spellEnd"/>
      <w:r w:rsidRPr="00DE34F1">
        <w:rPr>
          <w:lang w:val="en-US"/>
        </w:rPr>
        <w:t xml:space="preserve"> R, Schmitz PI, </w:t>
      </w:r>
      <w:proofErr w:type="spellStart"/>
      <w:r w:rsidRPr="00DE34F1">
        <w:rPr>
          <w:lang w:val="en-US"/>
        </w:rPr>
        <w:t>Meché</w:t>
      </w:r>
      <w:proofErr w:type="spellEnd"/>
      <w:r w:rsidRPr="00DE34F1">
        <w:rPr>
          <w:lang w:val="en-US"/>
        </w:rPr>
        <w:t xml:space="preserve"> FG, </w:t>
      </w:r>
      <w:proofErr w:type="spellStart"/>
      <w:r w:rsidRPr="00DE34F1">
        <w:rPr>
          <w:lang w:val="en-US"/>
        </w:rPr>
        <w:t>Visser</w:t>
      </w:r>
      <w:proofErr w:type="spellEnd"/>
      <w:r w:rsidRPr="00DE34F1">
        <w:rPr>
          <w:lang w:val="en-US"/>
        </w:rPr>
        <w:t xml:space="preserve"> LH, </w:t>
      </w:r>
      <w:proofErr w:type="spellStart"/>
      <w:r w:rsidRPr="00DE34F1">
        <w:rPr>
          <w:lang w:val="en-US"/>
        </w:rPr>
        <w:t>Meulstee</w:t>
      </w:r>
      <w:proofErr w:type="spellEnd"/>
      <w:r w:rsidRPr="00DE34F1">
        <w:rPr>
          <w:lang w:val="en-US"/>
        </w:rPr>
        <w:t xml:space="preserve"> J, van </w:t>
      </w:r>
      <w:proofErr w:type="spellStart"/>
      <w:r w:rsidRPr="00DE34F1">
        <w:rPr>
          <w:lang w:val="en-US"/>
        </w:rPr>
        <w:t>Doorn</w:t>
      </w:r>
      <w:proofErr w:type="spellEnd"/>
      <w:r w:rsidRPr="00DE34F1">
        <w:rPr>
          <w:lang w:val="en-US"/>
        </w:rPr>
        <w:t xml:space="preserve"> PA. Effect of methylprednisolone when added to standard treatment with intravenous immunoglobulin for </w:t>
      </w:r>
      <w:proofErr w:type="spellStart"/>
      <w:r w:rsidRPr="00DE34F1">
        <w:rPr>
          <w:lang w:val="en-US"/>
        </w:rPr>
        <w:t>Guillain-Barré</w:t>
      </w:r>
      <w:proofErr w:type="spellEnd"/>
      <w:r w:rsidRPr="00DE34F1">
        <w:rPr>
          <w:lang w:val="en-US"/>
        </w:rPr>
        <w:t xml:space="preserve"> syndrome: </w:t>
      </w:r>
      <w:proofErr w:type="spellStart"/>
      <w:r w:rsidRPr="00DE34F1">
        <w:rPr>
          <w:lang w:val="en-US"/>
        </w:rPr>
        <w:t>randomised</w:t>
      </w:r>
      <w:proofErr w:type="spellEnd"/>
      <w:r w:rsidRPr="00DE34F1">
        <w:rPr>
          <w:lang w:val="en-US"/>
        </w:rPr>
        <w:t xml:space="preserve"> trial. </w:t>
      </w:r>
      <w:proofErr w:type="gramStart"/>
      <w:r w:rsidRPr="00DE34F1">
        <w:rPr>
          <w:lang w:val="en-US"/>
        </w:rPr>
        <w:t>Lancet.</w:t>
      </w:r>
      <w:proofErr w:type="gramEnd"/>
      <w:r w:rsidRPr="00DE34F1">
        <w:rPr>
          <w:lang w:val="en-US"/>
        </w:rPr>
        <w:t xml:space="preserve"> 2004</w:t>
      </w:r>
      <w:proofErr w:type="gramStart"/>
      <w:r w:rsidRPr="00DE34F1">
        <w:rPr>
          <w:lang w:val="en-US"/>
        </w:rPr>
        <w:t>;363</w:t>
      </w:r>
      <w:proofErr w:type="gramEnd"/>
      <w:r w:rsidRPr="00DE34F1">
        <w:rPr>
          <w:lang w:val="en-US"/>
        </w:rPr>
        <w:t xml:space="preserve">(9404):192-6. 49. Hughes RA, van </w:t>
      </w:r>
      <w:proofErr w:type="spellStart"/>
      <w:r w:rsidRPr="00DE34F1">
        <w:rPr>
          <w:lang w:val="en-US"/>
        </w:rPr>
        <w:t>Doorn</w:t>
      </w:r>
      <w:proofErr w:type="spellEnd"/>
      <w:r w:rsidRPr="00DE34F1">
        <w:rPr>
          <w:lang w:val="en-US"/>
        </w:rPr>
        <w:t xml:space="preserve"> PA. </w:t>
      </w:r>
      <w:proofErr w:type="gramStart"/>
      <w:r w:rsidRPr="00DE34F1">
        <w:rPr>
          <w:lang w:val="en-US"/>
        </w:rPr>
        <w:t xml:space="preserve">Corticosteroids for </w:t>
      </w:r>
      <w:proofErr w:type="spellStart"/>
      <w:r w:rsidRPr="00DE34F1">
        <w:rPr>
          <w:lang w:val="en-US"/>
        </w:rPr>
        <w:t>Guillain-Barré</w:t>
      </w:r>
      <w:proofErr w:type="spellEnd"/>
      <w:r w:rsidRPr="00DE34F1">
        <w:rPr>
          <w:lang w:val="en-US"/>
        </w:rPr>
        <w:t xml:space="preserve"> syndrome.</w:t>
      </w:r>
      <w:proofErr w:type="gramEnd"/>
      <w:r w:rsidRPr="00DE34F1">
        <w:rPr>
          <w:lang w:val="en-US"/>
        </w:rPr>
        <w:t xml:space="preserve"> Cochrane Database </w:t>
      </w:r>
      <w:proofErr w:type="spellStart"/>
      <w:r w:rsidRPr="00DE34F1">
        <w:rPr>
          <w:lang w:val="en-US"/>
        </w:rPr>
        <w:t>Syst</w:t>
      </w:r>
      <w:proofErr w:type="spellEnd"/>
      <w:r w:rsidRPr="00DE34F1">
        <w:rPr>
          <w:lang w:val="en-US"/>
        </w:rPr>
        <w:t xml:space="preserve"> Rev. 2012</w:t>
      </w:r>
      <w:proofErr w:type="gramStart"/>
      <w:r w:rsidRPr="00DE34F1">
        <w:rPr>
          <w:lang w:val="en-US"/>
        </w:rPr>
        <w:t>;8:CD001446</w:t>
      </w:r>
      <w:proofErr w:type="gramEnd"/>
      <w:r w:rsidRPr="00DE34F1">
        <w:rPr>
          <w:lang w:val="en-US"/>
        </w:rPr>
        <w:t xml:space="preserve">. 50. Zhang X, Xia J, Ye H. [Effect of </w:t>
      </w:r>
      <w:proofErr w:type="spellStart"/>
      <w:r w:rsidRPr="00DE34F1">
        <w:rPr>
          <w:lang w:val="en-US"/>
        </w:rPr>
        <w:t>Tripterygium</w:t>
      </w:r>
      <w:proofErr w:type="spellEnd"/>
      <w:r w:rsidRPr="00DE34F1">
        <w:rPr>
          <w:lang w:val="en-US"/>
        </w:rPr>
        <w:t xml:space="preserve"> </w:t>
      </w:r>
      <w:proofErr w:type="spellStart"/>
      <w:r w:rsidRPr="00DE34F1">
        <w:rPr>
          <w:lang w:val="en-US"/>
        </w:rPr>
        <w:t>polyglycoside</w:t>
      </w:r>
      <w:proofErr w:type="spellEnd"/>
      <w:r w:rsidRPr="00DE34F1">
        <w:rPr>
          <w:lang w:val="en-US"/>
        </w:rPr>
        <w:t xml:space="preserve"> on interleukin-6 in patients with Guillain-Barre syndrome]. </w:t>
      </w:r>
      <w:proofErr w:type="spellStart"/>
      <w:proofErr w:type="gramStart"/>
      <w:r w:rsidRPr="00DE34F1">
        <w:rPr>
          <w:lang w:val="en-US"/>
        </w:rPr>
        <w:t>Zhongguo</w:t>
      </w:r>
      <w:proofErr w:type="spellEnd"/>
      <w:r w:rsidRPr="00DE34F1">
        <w:rPr>
          <w:lang w:val="en-US"/>
        </w:rPr>
        <w:t xml:space="preserve"> </w:t>
      </w:r>
      <w:proofErr w:type="spellStart"/>
      <w:r w:rsidRPr="00DE34F1">
        <w:rPr>
          <w:lang w:val="en-US"/>
        </w:rPr>
        <w:t>Zhong</w:t>
      </w:r>
      <w:proofErr w:type="spellEnd"/>
      <w:r w:rsidRPr="00DE34F1">
        <w:rPr>
          <w:lang w:val="en-US"/>
        </w:rPr>
        <w:t xml:space="preserve"> Xi Yi </w:t>
      </w:r>
      <w:proofErr w:type="spellStart"/>
      <w:r w:rsidRPr="00DE34F1">
        <w:rPr>
          <w:lang w:val="en-US"/>
        </w:rPr>
        <w:t>Jie</w:t>
      </w:r>
      <w:proofErr w:type="spellEnd"/>
      <w:r w:rsidRPr="00DE34F1">
        <w:rPr>
          <w:lang w:val="en-US"/>
        </w:rPr>
        <w:t xml:space="preserve"> He </w:t>
      </w:r>
      <w:proofErr w:type="spellStart"/>
      <w:r w:rsidRPr="00DE34F1">
        <w:rPr>
          <w:lang w:val="en-US"/>
        </w:rPr>
        <w:t>Za</w:t>
      </w:r>
      <w:proofErr w:type="spellEnd"/>
      <w:r w:rsidRPr="00DE34F1">
        <w:rPr>
          <w:lang w:val="en-US"/>
        </w:rPr>
        <w:t xml:space="preserve"> </w:t>
      </w:r>
      <w:proofErr w:type="spellStart"/>
      <w:r w:rsidRPr="00DE34F1">
        <w:rPr>
          <w:lang w:val="en-US"/>
        </w:rPr>
        <w:t>Zhi</w:t>
      </w:r>
      <w:proofErr w:type="spellEnd"/>
      <w:r w:rsidRPr="00DE34F1">
        <w:rPr>
          <w:lang w:val="en-US"/>
        </w:rPr>
        <w:t>.</w:t>
      </w:r>
      <w:proofErr w:type="gramEnd"/>
      <w:r w:rsidRPr="00DE34F1">
        <w:rPr>
          <w:lang w:val="en-US"/>
        </w:rPr>
        <w:t xml:space="preserve"> 2000</w:t>
      </w:r>
      <w:proofErr w:type="gramStart"/>
      <w:r w:rsidRPr="00DE34F1">
        <w:rPr>
          <w:lang w:val="en-US"/>
        </w:rPr>
        <w:t>;20</w:t>
      </w:r>
      <w:proofErr w:type="gramEnd"/>
      <w:r w:rsidRPr="00DE34F1">
        <w:rPr>
          <w:lang w:val="en-US"/>
        </w:rPr>
        <w:t xml:space="preserve">(5):332-4. 51. </w:t>
      </w:r>
      <w:proofErr w:type="spellStart"/>
      <w:r w:rsidRPr="00DE34F1">
        <w:rPr>
          <w:lang w:val="en-US"/>
        </w:rPr>
        <w:t>Wollinsky</w:t>
      </w:r>
      <w:proofErr w:type="spellEnd"/>
      <w:r w:rsidRPr="00DE34F1">
        <w:rPr>
          <w:lang w:val="en-US"/>
        </w:rPr>
        <w:t xml:space="preserve"> KH, </w:t>
      </w:r>
      <w:proofErr w:type="spellStart"/>
      <w:r w:rsidRPr="00DE34F1">
        <w:rPr>
          <w:lang w:val="en-US"/>
        </w:rPr>
        <w:t>Hülser</w:t>
      </w:r>
      <w:proofErr w:type="spellEnd"/>
      <w:r w:rsidRPr="00DE34F1">
        <w:rPr>
          <w:lang w:val="en-US"/>
        </w:rPr>
        <w:t xml:space="preserve"> PJ, </w:t>
      </w:r>
      <w:proofErr w:type="spellStart"/>
      <w:r w:rsidRPr="00DE34F1">
        <w:rPr>
          <w:lang w:val="en-US"/>
        </w:rPr>
        <w:t>Brinkmeier</w:t>
      </w:r>
      <w:proofErr w:type="spellEnd"/>
      <w:r w:rsidRPr="00DE34F1">
        <w:rPr>
          <w:lang w:val="en-US"/>
        </w:rPr>
        <w:t xml:space="preserve"> H, </w:t>
      </w:r>
      <w:proofErr w:type="spellStart"/>
      <w:r w:rsidRPr="00DE34F1">
        <w:rPr>
          <w:lang w:val="en-US"/>
        </w:rPr>
        <w:t>Aulkemeyer</w:t>
      </w:r>
      <w:proofErr w:type="spellEnd"/>
      <w:r w:rsidRPr="00DE34F1">
        <w:rPr>
          <w:lang w:val="en-US"/>
        </w:rPr>
        <w:t xml:space="preserve"> P, </w:t>
      </w:r>
      <w:proofErr w:type="spellStart"/>
      <w:r w:rsidRPr="00DE34F1">
        <w:rPr>
          <w:lang w:val="en-US"/>
        </w:rPr>
        <w:t>Bössenecker</w:t>
      </w:r>
      <w:proofErr w:type="spellEnd"/>
      <w:r w:rsidRPr="00DE34F1">
        <w:rPr>
          <w:lang w:val="en-US"/>
        </w:rPr>
        <w:t xml:space="preserve"> W, Huber-Hartmann KH, et al. CSF filtration is an effective treatment of </w:t>
      </w:r>
      <w:proofErr w:type="spellStart"/>
      <w:r w:rsidRPr="00DE34F1">
        <w:rPr>
          <w:lang w:val="en-US"/>
        </w:rPr>
        <w:t>Guillain-Barré</w:t>
      </w:r>
      <w:proofErr w:type="spellEnd"/>
      <w:r w:rsidRPr="00DE34F1">
        <w:rPr>
          <w:lang w:val="en-US"/>
        </w:rPr>
        <w:t xml:space="preserve"> syndrome: a randomized clinical trial. </w:t>
      </w:r>
      <w:proofErr w:type="gramStart"/>
      <w:r w:rsidRPr="00DE34F1">
        <w:rPr>
          <w:lang w:val="en-US"/>
        </w:rPr>
        <w:t>Neurology.</w:t>
      </w:r>
      <w:proofErr w:type="gramEnd"/>
      <w:r w:rsidRPr="00DE34F1">
        <w:rPr>
          <w:lang w:val="en-US"/>
        </w:rPr>
        <w:t xml:space="preserve"> 2001</w:t>
      </w:r>
      <w:proofErr w:type="gramStart"/>
      <w:r w:rsidRPr="00DE34F1">
        <w:rPr>
          <w:lang w:val="en-US"/>
        </w:rPr>
        <w:t>;57</w:t>
      </w:r>
      <w:proofErr w:type="gramEnd"/>
      <w:r w:rsidRPr="00DE34F1">
        <w:rPr>
          <w:lang w:val="en-US"/>
        </w:rPr>
        <w:t xml:space="preserve">(5):774-80. 52. </w:t>
      </w:r>
      <w:proofErr w:type="spellStart"/>
      <w:r w:rsidRPr="00DE34F1">
        <w:rPr>
          <w:lang w:val="en-US"/>
        </w:rPr>
        <w:t>Bensa</w:t>
      </w:r>
      <w:proofErr w:type="spellEnd"/>
      <w:r w:rsidRPr="00DE34F1">
        <w:rPr>
          <w:lang w:val="en-US"/>
        </w:rPr>
        <w:t xml:space="preserve"> S, </w:t>
      </w:r>
      <w:proofErr w:type="spellStart"/>
      <w:r w:rsidRPr="00DE34F1">
        <w:rPr>
          <w:lang w:val="en-US"/>
        </w:rPr>
        <w:t>Hadden</w:t>
      </w:r>
      <w:proofErr w:type="spellEnd"/>
      <w:r w:rsidRPr="00DE34F1">
        <w:rPr>
          <w:lang w:val="en-US"/>
        </w:rPr>
        <w:t xml:space="preserve"> RD, Hahn A, Hughes RA, </w:t>
      </w:r>
      <w:proofErr w:type="spellStart"/>
      <w:r w:rsidRPr="00DE34F1">
        <w:rPr>
          <w:lang w:val="en-US"/>
        </w:rPr>
        <w:t>Willison</w:t>
      </w:r>
      <w:proofErr w:type="spellEnd"/>
      <w:r w:rsidRPr="00DE34F1">
        <w:rPr>
          <w:lang w:val="en-US"/>
        </w:rPr>
        <w:t xml:space="preserve"> HJ. </w:t>
      </w:r>
      <w:proofErr w:type="gramStart"/>
      <w:r w:rsidRPr="00DE34F1">
        <w:rPr>
          <w:lang w:val="en-US"/>
        </w:rPr>
        <w:t xml:space="preserve">Randomized controlled trial of brain-derived </w:t>
      </w:r>
      <w:proofErr w:type="spellStart"/>
      <w:r w:rsidRPr="00DE34F1">
        <w:rPr>
          <w:lang w:val="en-US"/>
        </w:rPr>
        <w:t>neurotrophic</w:t>
      </w:r>
      <w:proofErr w:type="spellEnd"/>
      <w:r w:rsidRPr="00DE34F1">
        <w:rPr>
          <w:lang w:val="en-US"/>
        </w:rPr>
        <w:t xml:space="preserve"> factor in </w:t>
      </w:r>
      <w:proofErr w:type="spellStart"/>
      <w:r w:rsidRPr="00DE34F1">
        <w:rPr>
          <w:lang w:val="en-US"/>
        </w:rPr>
        <w:t>Guillain-Barré</w:t>
      </w:r>
      <w:proofErr w:type="spellEnd"/>
      <w:r w:rsidRPr="00DE34F1">
        <w:rPr>
          <w:lang w:val="en-US"/>
        </w:rPr>
        <w:t xml:space="preserve"> syndrome: a pilot study.</w:t>
      </w:r>
      <w:proofErr w:type="gramEnd"/>
      <w:r w:rsidRPr="00DE34F1">
        <w:rPr>
          <w:lang w:val="en-US"/>
        </w:rPr>
        <w:t xml:space="preserve"> </w:t>
      </w:r>
      <w:proofErr w:type="spellStart"/>
      <w:r w:rsidRPr="00DE34F1">
        <w:rPr>
          <w:lang w:val="en-US"/>
        </w:rPr>
        <w:t>Eur</w:t>
      </w:r>
      <w:proofErr w:type="spellEnd"/>
      <w:r w:rsidRPr="00DE34F1">
        <w:rPr>
          <w:lang w:val="en-US"/>
        </w:rPr>
        <w:t xml:space="preserve"> J Neurol. 2000</w:t>
      </w:r>
      <w:proofErr w:type="gramStart"/>
      <w:r w:rsidRPr="00DE34F1">
        <w:rPr>
          <w:lang w:val="en-US"/>
        </w:rPr>
        <w:t>;7</w:t>
      </w:r>
      <w:proofErr w:type="gramEnd"/>
      <w:r w:rsidRPr="00DE34F1">
        <w:rPr>
          <w:lang w:val="en-US"/>
        </w:rPr>
        <w:t xml:space="preserve">(4):423-6. 53. Pritchard J, Gray IA, </w:t>
      </w:r>
      <w:proofErr w:type="spellStart"/>
      <w:r w:rsidRPr="00DE34F1">
        <w:rPr>
          <w:lang w:val="en-US"/>
        </w:rPr>
        <w:t>Idrissova</w:t>
      </w:r>
      <w:proofErr w:type="spellEnd"/>
      <w:r w:rsidRPr="00DE34F1">
        <w:rPr>
          <w:lang w:val="en-US"/>
        </w:rPr>
        <w:t xml:space="preserve"> ZR, Lecky BR, Sutton IJ, Swan AV, et al. </w:t>
      </w:r>
      <w:proofErr w:type="gramStart"/>
      <w:r w:rsidRPr="00DE34F1">
        <w:rPr>
          <w:lang w:val="en-US"/>
        </w:rPr>
        <w:t xml:space="preserve">A randomized controlled trial of recombinant interferon-beta 1a in </w:t>
      </w:r>
      <w:proofErr w:type="spellStart"/>
      <w:r w:rsidRPr="00DE34F1">
        <w:rPr>
          <w:lang w:val="en-US"/>
        </w:rPr>
        <w:t>GuillainBarré</w:t>
      </w:r>
      <w:proofErr w:type="spellEnd"/>
      <w:r w:rsidRPr="00DE34F1">
        <w:rPr>
          <w:lang w:val="en-US"/>
        </w:rPr>
        <w:t xml:space="preserve"> syndrome.</w:t>
      </w:r>
      <w:proofErr w:type="gramEnd"/>
      <w:r w:rsidRPr="00DE34F1">
        <w:rPr>
          <w:lang w:val="en-US"/>
        </w:rPr>
        <w:t xml:space="preserve"> </w:t>
      </w:r>
      <w:proofErr w:type="spellStart"/>
      <w:r>
        <w:t>Neurology</w:t>
      </w:r>
      <w:proofErr w:type="spellEnd"/>
      <w:r>
        <w:t xml:space="preserve">. </w:t>
      </w:r>
      <w:proofErr w:type="gramStart"/>
      <w:r>
        <w:t>2003;</w:t>
      </w:r>
      <w:proofErr w:type="gramEnd"/>
      <w:r>
        <w:t xml:space="preserve">61(9):1282-4. TERMO DE ESCLARECIMENTO E RESPONSABILIDADE IMUNOGLOBULINA HUMANA Eu, ______________________________________________ (nome </w:t>
      </w:r>
      <w:proofErr w:type="gramStart"/>
      <w:r>
        <w:t>do(</w:t>
      </w:r>
      <w:proofErr w:type="gramEnd"/>
      <w:r>
        <w:t xml:space="preserve">a) paciente), abaixo identificado(a) e firmado(a), declaro ter sido informado(a) claramente sobre todas as indicações, contraindicações, principais efeitos colaterais e riscos relacionados ao uso do medicamento imunoglobulina humana, indicado para o tratamento da síndrome de </w:t>
      </w:r>
      <w:proofErr w:type="spellStart"/>
      <w:r>
        <w:t>Guillain-Barré</w:t>
      </w:r>
      <w:proofErr w:type="spellEnd"/>
      <w:r>
        <w:t xml:space="preserve">. Os termos médicos foram explicados e todas as minhas dúvidas </w:t>
      </w:r>
      <w:r>
        <w:lastRenderedPageBreak/>
        <w:t xml:space="preserve">foram resolvidas pelo médico______________________________________________ (nome do médico que prescreve). Assim declaro que fui claramente </w:t>
      </w:r>
      <w:proofErr w:type="gramStart"/>
      <w:r>
        <w:t>informado(</w:t>
      </w:r>
      <w:proofErr w:type="gramEnd"/>
      <w:r>
        <w:t xml:space="preserve">a) de que o medicamento que passo a receber pode trazer as seguintes benefícios: - diminuição do tempo de recuperação motora (maior rapidez do início da capacidade de caminhar com ou sem auxílio); - diminuição de complicações associadas, incluindo necessidade de ventilação mecânica; - diminuição do tempo de ventilação mecânica, caso esta seja necessária; - aumento da força muscular em 1 ano; e - diminuição da mortalidade em 1 ano. Fui também claramente </w:t>
      </w:r>
      <w:proofErr w:type="gramStart"/>
      <w:r>
        <w:t>informado(</w:t>
      </w:r>
      <w:proofErr w:type="gramEnd"/>
      <w:r>
        <w:t xml:space="preserve">a) a respeito das seguintes contraindicações, potenciais efeitos colaterais e riscos: - não se sabe ao certo os riscos do uso deste medicamento na gravidez, portanto, caso engravide, devo avisar imediatamente ao meu médico; - os efeitos colaterais já relatados são: dor de cabeça, calafrios, febre, reações no local de aplicação da injeção, que incluem dor, coceira e vermelhidão. Problemas renais também já foram relatados (aumento de creatinina e ureia no sangue, seguido de </w:t>
      </w:r>
      <w:proofErr w:type="spellStart"/>
      <w:r>
        <w:t>oligúria</w:t>
      </w:r>
      <w:proofErr w:type="spellEnd"/>
      <w:r>
        <w:t xml:space="preserve"> e </w:t>
      </w:r>
      <w:proofErr w:type="spellStart"/>
      <w:r>
        <w:t>anúria</w:t>
      </w:r>
      <w:proofErr w:type="spellEnd"/>
      <w:r>
        <w:t xml:space="preserve">, insuficiência renal aguda, necrose tubular aguda, </w:t>
      </w:r>
      <w:proofErr w:type="spellStart"/>
      <w:r>
        <w:t>nefropatia</w:t>
      </w:r>
      <w:proofErr w:type="spellEnd"/>
      <w:r>
        <w:t xml:space="preserve"> tubular proximal e nefrose osmótica); - medicamento contraindicado em casos de hipersensibilidade (alergia) ao fármaco; - o risco da ocorrência de efeitos adversos aumenta com a </w:t>
      </w:r>
      <w:proofErr w:type="spellStart"/>
      <w:r>
        <w:t>superdosagem</w:t>
      </w:r>
      <w:proofErr w:type="spellEnd"/>
      <w:r>
        <w:t xml:space="preserve">. Estou ciente de que este medicamento somente pode ser utilizado por mim, comprometendo-me a devolvê-lo caso não queira ou não possa utilizá-lo ou se o tratamento for interrompido. Sei também que continuarei a ser </w:t>
      </w:r>
      <w:proofErr w:type="gramStart"/>
      <w:r>
        <w:t>assistido(</w:t>
      </w:r>
      <w:proofErr w:type="gramEnd"/>
      <w:r>
        <w:t xml:space="preserve">a), inclusive se desistir de usar o medicamento. Autorizo o Ministério da Saúde e as Secretarias de Saúde a fazer uso de informações relativas ao meu tratamento, desde que assegurado o anonimato. </w:t>
      </w:r>
      <w:proofErr w:type="gramStart"/>
      <w:r>
        <w:t xml:space="preserve">( </w:t>
      </w:r>
      <w:proofErr w:type="gramEnd"/>
      <w:r>
        <w:t>) Sim ( ) Não Local: Data: Nome do paciente: Cartão Nacional de Saúde: Nome do responsável legal: Documento de identificação do responsável legal: _____________________________________ Assinatura do paciente ou do responsável legal Médico Responsável: CRM: UF: ___________________________ Assinatura e carimbo do médico Data:____________________ OBSERVAÇÃO: Este Termo é obrigatório ao se solicitar o fornecimento de medicamento do Componente Especializado de Assistência Farmacêutica (CEAF) e deverá ser preenchido em duas vias, ficando uma arquivada na farmácia e a outra entregue ao usuário ou seu responsável legal. NOTA 1 – No CEAF, a imunoglobulina humana intravenosa corresponde aos procedimentos especiais da Tabela de Procedimentos, Medicamentos, Órteses, Próteses e Materiais Especiais do SUS: 06.04.31.001-</w:t>
      </w:r>
      <w:proofErr w:type="gramStart"/>
      <w:r>
        <w:t>3 Imunoglobulina</w:t>
      </w:r>
      <w:proofErr w:type="gramEnd"/>
      <w:r>
        <w:t xml:space="preserve"> humana 0,5 g injetável (por frasco), 06.04.31.002-1 Imunoglobulina humana 1,0 g injetável (por frasco), 06.04.31.003-0 Imunoglobulina humana 2,5 g injetável (por frasco), 06.04.31.004-8 Imunoglobulina humana 3,0 g injetável (por frasco), 06.04.31.005-6 Imunoglobulina humana 5,0 g injetável (por frasco) e 06.04.31.006-4 Imunoglobulina humana 6,0 g injetável (por frasco). NOTA 2 – No âmbito hospitalar, a imunoglobulina humana intravenosa corresponde ao seguinte procedimento especial da Tabela de Procedimentos, Medicamentos, Órteses, Próteses e Materiais Especiais do SUS: 06.03.03.003-</w:t>
      </w:r>
      <w:proofErr w:type="gramStart"/>
      <w:r>
        <w:t>3 Imunoglobulina</w:t>
      </w:r>
      <w:proofErr w:type="gramEnd"/>
      <w:r>
        <w:t xml:space="preserve"> humana 1,0 g injetável (por frasco).</w:t>
      </w:r>
    </w:p>
    <w:sectPr w:rsidR="004532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F1"/>
    <w:rsid w:val="0045329B"/>
    <w:rsid w:val="00DE34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E34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3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E34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3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6641</Words>
  <Characters>35863</Characters>
  <Application>Microsoft Office Word</Application>
  <DocSecurity>0</DocSecurity>
  <Lines>298</Lines>
  <Paragraphs>84</Paragraphs>
  <ScaleCrop>false</ScaleCrop>
  <Company/>
  <LinksUpToDate>false</LinksUpToDate>
  <CharactersWithSpaces>42420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1</cp:revision>
  <dcterms:created xsi:type="dcterms:W3CDTF">2019-07-22T14:16:00Z</dcterms:created>
  <dcterms:modified xsi:type="dcterms:W3CDTF">2019-07-22T14:16:00Z</dcterms:modified>
</cp:coreProperties>
</file>