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EF" w:rsidRDefault="004D2824">
      <w:pPr>
        <w:pStyle w:val="Corpodetexto"/>
        <w:ind w:left="0"/>
        <w:rPr>
          <w:sz w:val="20"/>
        </w:rPr>
      </w:pPr>
      <w:r>
        <w:rPr>
          <w:noProof/>
          <w:lang w:bidi="ar-SA"/>
        </w:rPr>
        <w:drawing>
          <wp:inline distT="0" distB="0" distL="0" distR="0" wp14:anchorId="39AAB64E" wp14:editId="65209F2E">
            <wp:extent cx="4690745" cy="461010"/>
            <wp:effectExtent l="0" t="0" r="0" b="0"/>
            <wp:docPr id="17" name="Imagem 17" descr="papel timbrado1"/>
            <wp:cNvGraphicFramePr/>
            <a:graphic xmlns:a="http://schemas.openxmlformats.org/drawingml/2006/main">
              <a:graphicData uri="http://schemas.openxmlformats.org/drawingml/2006/picture">
                <pic:pic xmlns:pic="http://schemas.openxmlformats.org/drawingml/2006/picture">
                  <pic:nvPicPr>
                    <pic:cNvPr id="17" name="Imagem 17" descr="papel timbrado1"/>
                    <pic:cNvPicPr/>
                  </pic:nvPicPr>
                  <pic:blipFill>
                    <a:blip r:embed="rId8"/>
                    <a:srcRect/>
                    <a:stretch>
                      <a:fillRect/>
                    </a:stretch>
                  </pic:blipFill>
                  <pic:spPr bwMode="auto">
                    <a:xfrm>
                      <a:off x="0" y="0"/>
                      <a:ext cx="4690745" cy="461010"/>
                    </a:xfrm>
                    <a:prstGeom prst="rect">
                      <a:avLst/>
                    </a:prstGeom>
                    <a:noFill/>
                    <a:ln w="9525">
                      <a:noFill/>
                      <a:miter lim="800000"/>
                      <a:headEnd/>
                      <a:tailEnd/>
                    </a:ln>
                  </pic:spPr>
                </pic:pic>
              </a:graphicData>
            </a:graphic>
          </wp:inline>
        </w:drawing>
      </w:r>
      <w:bookmarkStart w:id="0" w:name="_GoBack"/>
      <w:bookmarkEnd w:id="0"/>
    </w:p>
    <w:p w:rsidR="000948EF" w:rsidRDefault="000948EF">
      <w:pPr>
        <w:pStyle w:val="Corpodetexto"/>
        <w:ind w:left="0"/>
        <w:rPr>
          <w:sz w:val="27"/>
        </w:rPr>
      </w:pPr>
    </w:p>
    <w:p w:rsidR="000948EF" w:rsidRDefault="004D2824">
      <w:pPr>
        <w:pStyle w:val="Corpodetexto"/>
        <w:spacing w:before="90"/>
        <w:ind w:left="5533"/>
      </w:pPr>
      <w:r>
        <w:t>ANEXO</w:t>
      </w:r>
    </w:p>
    <w:p w:rsidR="000948EF" w:rsidRDefault="000948EF">
      <w:pPr>
        <w:pStyle w:val="Corpodetexto"/>
        <w:ind w:left="0"/>
      </w:pPr>
    </w:p>
    <w:p w:rsidR="000948EF" w:rsidRDefault="004D2824">
      <w:pPr>
        <w:pStyle w:val="Corpodetexto"/>
        <w:ind w:right="409"/>
      </w:pPr>
      <w:r>
        <w:t>DIRETRIZES BRASILEIRAS PARA O TRATAMENTO DA FRATURA DO COLO DO FÊMUR EM IDOSOS</w:t>
      </w:r>
    </w:p>
    <w:p w:rsidR="000948EF" w:rsidRDefault="000948EF">
      <w:pPr>
        <w:pStyle w:val="Corpodetexto"/>
        <w:spacing w:before="5"/>
        <w:ind w:left="0"/>
      </w:pPr>
    </w:p>
    <w:p w:rsidR="000948EF" w:rsidRDefault="004D2824">
      <w:pPr>
        <w:pStyle w:val="Ttulo1"/>
        <w:spacing w:after="3"/>
      </w:pPr>
      <w:r>
        <w:t>RESUMO EXECUTIVO - RECOMENDAÇÕES</w:t>
      </w: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6033"/>
        <w:gridCol w:w="2165"/>
      </w:tblGrid>
      <w:tr w:rsidR="000948EF">
        <w:trPr>
          <w:trHeight w:val="302"/>
        </w:trPr>
        <w:tc>
          <w:tcPr>
            <w:tcW w:w="10210" w:type="dxa"/>
            <w:gridSpan w:val="3"/>
            <w:shd w:val="clear" w:color="auto" w:fill="DAEDF3"/>
          </w:tcPr>
          <w:p w:rsidR="000948EF" w:rsidRDefault="004D2824">
            <w:pPr>
              <w:pStyle w:val="TableParagraph"/>
              <w:spacing w:before="11" w:line="271" w:lineRule="exact"/>
              <w:ind w:left="3799" w:right="3794"/>
              <w:jc w:val="center"/>
              <w:rPr>
                <w:b/>
                <w:sz w:val="24"/>
              </w:rPr>
            </w:pPr>
            <w:r>
              <w:rPr>
                <w:b/>
                <w:sz w:val="24"/>
              </w:rPr>
              <w:t>RESUMO EXECUTIVO</w:t>
            </w:r>
          </w:p>
        </w:tc>
      </w:tr>
      <w:tr w:rsidR="000948EF">
        <w:trPr>
          <w:trHeight w:val="551"/>
        </w:trPr>
        <w:tc>
          <w:tcPr>
            <w:tcW w:w="2012" w:type="dxa"/>
            <w:shd w:val="clear" w:color="auto" w:fill="A6A6A6"/>
          </w:tcPr>
          <w:p w:rsidR="000948EF" w:rsidRDefault="004D2824">
            <w:pPr>
              <w:pStyle w:val="TableParagraph"/>
              <w:spacing w:before="128"/>
              <w:ind w:left="107" w:right="104"/>
              <w:jc w:val="center"/>
              <w:rPr>
                <w:sz w:val="24"/>
              </w:rPr>
            </w:pPr>
            <w:r>
              <w:rPr>
                <w:sz w:val="24"/>
              </w:rPr>
              <w:t>Pré – Operatório</w:t>
            </w:r>
          </w:p>
        </w:tc>
        <w:tc>
          <w:tcPr>
            <w:tcW w:w="6033" w:type="dxa"/>
            <w:shd w:val="clear" w:color="auto" w:fill="A6A6A6"/>
          </w:tcPr>
          <w:p w:rsidR="000948EF" w:rsidRDefault="004D2824">
            <w:pPr>
              <w:pStyle w:val="TableParagraph"/>
              <w:spacing w:before="128"/>
              <w:ind w:left="2261" w:right="2256"/>
              <w:jc w:val="center"/>
              <w:rPr>
                <w:sz w:val="24"/>
              </w:rPr>
            </w:pPr>
            <w:r>
              <w:rPr>
                <w:sz w:val="24"/>
              </w:rPr>
              <w:t>Recomendação</w:t>
            </w:r>
          </w:p>
        </w:tc>
        <w:tc>
          <w:tcPr>
            <w:tcW w:w="2165" w:type="dxa"/>
            <w:shd w:val="clear" w:color="auto" w:fill="A6A6A6"/>
          </w:tcPr>
          <w:p w:rsidR="000948EF" w:rsidRDefault="004D2824">
            <w:pPr>
              <w:pStyle w:val="TableParagraph"/>
              <w:spacing w:line="268" w:lineRule="exact"/>
              <w:ind w:left="630"/>
              <w:rPr>
                <w:sz w:val="24"/>
              </w:rPr>
            </w:pPr>
            <w:r>
              <w:rPr>
                <w:sz w:val="24"/>
              </w:rPr>
              <w:t>Evidência</w:t>
            </w:r>
          </w:p>
          <w:p w:rsidR="000948EF" w:rsidRDefault="004D2824">
            <w:pPr>
              <w:pStyle w:val="TableParagraph"/>
              <w:spacing w:line="264" w:lineRule="exact"/>
              <w:ind w:left="606"/>
              <w:rPr>
                <w:sz w:val="24"/>
              </w:rPr>
            </w:pPr>
            <w:r>
              <w:rPr>
                <w:sz w:val="24"/>
              </w:rPr>
              <w:t>Científica</w:t>
            </w:r>
          </w:p>
        </w:tc>
      </w:tr>
      <w:tr w:rsidR="000948EF">
        <w:trPr>
          <w:trHeight w:val="1104"/>
        </w:trPr>
        <w:tc>
          <w:tcPr>
            <w:tcW w:w="2012" w:type="dxa"/>
            <w:shd w:val="clear" w:color="auto" w:fill="EDEBE0"/>
          </w:tcPr>
          <w:p w:rsidR="000948EF" w:rsidRDefault="000948EF">
            <w:pPr>
              <w:pStyle w:val="TableParagraph"/>
              <w:spacing w:before="3"/>
              <w:ind w:left="0"/>
              <w:rPr>
                <w:b/>
                <w:sz w:val="23"/>
              </w:rPr>
            </w:pPr>
          </w:p>
          <w:p w:rsidR="000948EF" w:rsidRDefault="004D2824">
            <w:pPr>
              <w:pStyle w:val="TableParagraph"/>
              <w:spacing w:before="1"/>
              <w:ind w:left="477" w:right="452" w:firstLine="122"/>
              <w:rPr>
                <w:sz w:val="24"/>
              </w:rPr>
            </w:pPr>
            <w:r>
              <w:rPr>
                <w:sz w:val="24"/>
              </w:rPr>
              <w:t>Imagens Avançadas</w:t>
            </w:r>
          </w:p>
        </w:tc>
        <w:tc>
          <w:tcPr>
            <w:tcW w:w="6033" w:type="dxa"/>
            <w:shd w:val="clear" w:color="auto" w:fill="EDEBE0"/>
          </w:tcPr>
          <w:p w:rsidR="000948EF" w:rsidRDefault="004D2824">
            <w:pPr>
              <w:pStyle w:val="TableParagraph"/>
              <w:ind w:left="71" w:right="23" w:firstLine="240"/>
              <w:rPr>
                <w:sz w:val="24"/>
              </w:rPr>
            </w:pPr>
            <w:r>
              <w:rPr>
                <w:sz w:val="24"/>
              </w:rPr>
              <w:t>Para fraturas ocultas que não foram diagnosticadas em raios- X simples de quadril em três incidências, a ressonância</w:t>
            </w:r>
          </w:p>
          <w:p w:rsidR="000948EF" w:rsidRDefault="004D2824">
            <w:pPr>
              <w:pStyle w:val="TableParagraph"/>
              <w:spacing w:line="270" w:lineRule="atLeast"/>
              <w:ind w:left="71" w:right="54"/>
              <w:rPr>
                <w:sz w:val="24"/>
              </w:rPr>
            </w:pPr>
            <w:r>
              <w:rPr>
                <w:sz w:val="24"/>
              </w:rPr>
              <w:t>magnética</w:t>
            </w:r>
            <w:r>
              <w:rPr>
                <w:spacing w:val="-14"/>
                <w:sz w:val="24"/>
              </w:rPr>
              <w:t xml:space="preserve"> </w:t>
            </w:r>
            <w:r>
              <w:rPr>
                <w:sz w:val="24"/>
              </w:rPr>
              <w:t>é</w:t>
            </w:r>
            <w:r>
              <w:rPr>
                <w:spacing w:val="-14"/>
                <w:sz w:val="24"/>
              </w:rPr>
              <w:t xml:space="preserve"> </w:t>
            </w:r>
            <w:r>
              <w:rPr>
                <w:sz w:val="24"/>
              </w:rPr>
              <w:t>o</w:t>
            </w:r>
            <w:r>
              <w:rPr>
                <w:spacing w:val="-11"/>
                <w:sz w:val="24"/>
              </w:rPr>
              <w:t xml:space="preserve"> </w:t>
            </w:r>
            <w:r>
              <w:rPr>
                <w:sz w:val="24"/>
              </w:rPr>
              <w:t>método</w:t>
            </w:r>
            <w:r>
              <w:rPr>
                <w:spacing w:val="-13"/>
                <w:sz w:val="24"/>
              </w:rPr>
              <w:t xml:space="preserve"> </w:t>
            </w:r>
            <w:r>
              <w:rPr>
                <w:sz w:val="24"/>
              </w:rPr>
              <w:t>diagnóstico</w:t>
            </w:r>
            <w:r>
              <w:rPr>
                <w:spacing w:val="-14"/>
                <w:sz w:val="24"/>
              </w:rPr>
              <w:t xml:space="preserve"> </w:t>
            </w:r>
            <w:r>
              <w:rPr>
                <w:sz w:val="24"/>
              </w:rPr>
              <w:t>indicado</w:t>
            </w:r>
            <w:r>
              <w:rPr>
                <w:spacing w:val="-13"/>
                <w:sz w:val="24"/>
              </w:rPr>
              <w:t xml:space="preserve"> </w:t>
            </w:r>
            <w:r>
              <w:rPr>
                <w:sz w:val="24"/>
              </w:rPr>
              <w:t>para</w:t>
            </w:r>
            <w:r>
              <w:rPr>
                <w:spacing w:val="-13"/>
                <w:sz w:val="24"/>
              </w:rPr>
              <w:t xml:space="preserve"> </w:t>
            </w:r>
            <w:r>
              <w:rPr>
                <w:sz w:val="24"/>
              </w:rPr>
              <w:t>fratura</w:t>
            </w:r>
            <w:r>
              <w:rPr>
                <w:spacing w:val="-15"/>
                <w:sz w:val="24"/>
              </w:rPr>
              <w:t xml:space="preserve"> </w:t>
            </w:r>
            <w:r>
              <w:rPr>
                <w:sz w:val="24"/>
              </w:rPr>
              <w:t>oculta do</w:t>
            </w:r>
            <w:r>
              <w:rPr>
                <w:spacing w:val="-1"/>
                <w:sz w:val="24"/>
              </w:rPr>
              <w:t xml:space="preserve"> </w:t>
            </w:r>
            <w:r>
              <w:rPr>
                <w:sz w:val="24"/>
              </w:rPr>
              <w:t>quadril.</w:t>
            </w:r>
          </w:p>
        </w:tc>
        <w:tc>
          <w:tcPr>
            <w:tcW w:w="2165" w:type="dxa"/>
            <w:shd w:val="clear" w:color="auto" w:fill="EDEBE0"/>
          </w:tcPr>
          <w:p w:rsidR="000948EF" w:rsidRDefault="004D2824">
            <w:pPr>
              <w:pStyle w:val="TableParagraph"/>
              <w:spacing w:before="129"/>
              <w:ind w:left="313" w:right="309" w:firstLine="1"/>
              <w:jc w:val="center"/>
              <w:rPr>
                <w:sz w:val="24"/>
              </w:rPr>
            </w:pPr>
            <w:r>
              <w:rPr>
                <w:sz w:val="24"/>
              </w:rPr>
              <w:t>Força da Recomendação: Moderada</w:t>
            </w:r>
          </w:p>
        </w:tc>
      </w:tr>
      <w:tr w:rsidR="000948EF">
        <w:trPr>
          <w:trHeight w:val="1655"/>
        </w:trPr>
        <w:tc>
          <w:tcPr>
            <w:tcW w:w="2012" w:type="dxa"/>
            <w:shd w:val="clear" w:color="auto" w:fill="EDEBE0"/>
          </w:tcPr>
          <w:p w:rsidR="000948EF" w:rsidRDefault="000948EF">
            <w:pPr>
              <w:pStyle w:val="TableParagraph"/>
              <w:spacing w:before="3"/>
              <w:ind w:left="0"/>
              <w:rPr>
                <w:b/>
                <w:sz w:val="23"/>
              </w:rPr>
            </w:pPr>
          </w:p>
          <w:p w:rsidR="000948EF" w:rsidRDefault="004D2824">
            <w:pPr>
              <w:pStyle w:val="TableParagraph"/>
              <w:ind w:left="83" w:right="72" w:hanging="3"/>
              <w:jc w:val="center"/>
              <w:rPr>
                <w:sz w:val="24"/>
              </w:rPr>
            </w:pPr>
            <w:r>
              <w:rPr>
                <w:sz w:val="24"/>
              </w:rPr>
              <w:t>Tempo Recomendado para Abordagem Cirúrgica</w:t>
            </w:r>
          </w:p>
        </w:tc>
        <w:tc>
          <w:tcPr>
            <w:tcW w:w="6033" w:type="dxa"/>
            <w:shd w:val="clear" w:color="auto" w:fill="EDEBE0"/>
          </w:tcPr>
          <w:p w:rsidR="000948EF" w:rsidRDefault="004D2824">
            <w:pPr>
              <w:pStyle w:val="TableParagraph"/>
              <w:ind w:left="71" w:right="57" w:firstLine="240"/>
              <w:jc w:val="both"/>
              <w:rPr>
                <w:sz w:val="24"/>
              </w:rPr>
            </w:pPr>
            <w:r>
              <w:rPr>
                <w:sz w:val="24"/>
              </w:rPr>
              <w:t>O</w:t>
            </w:r>
            <w:r>
              <w:rPr>
                <w:spacing w:val="-10"/>
                <w:sz w:val="24"/>
              </w:rPr>
              <w:t xml:space="preserve"> </w:t>
            </w:r>
            <w:r>
              <w:rPr>
                <w:sz w:val="24"/>
              </w:rPr>
              <w:t>tratamento</w:t>
            </w:r>
            <w:r>
              <w:rPr>
                <w:spacing w:val="-8"/>
                <w:sz w:val="24"/>
              </w:rPr>
              <w:t xml:space="preserve"> </w:t>
            </w:r>
            <w:r>
              <w:rPr>
                <w:sz w:val="24"/>
              </w:rPr>
              <w:t>cirúrgico</w:t>
            </w:r>
            <w:r>
              <w:rPr>
                <w:spacing w:val="-8"/>
                <w:sz w:val="24"/>
              </w:rPr>
              <w:t xml:space="preserve"> </w:t>
            </w:r>
            <w:r>
              <w:rPr>
                <w:sz w:val="24"/>
              </w:rPr>
              <w:t>da</w:t>
            </w:r>
            <w:r>
              <w:rPr>
                <w:spacing w:val="-10"/>
                <w:sz w:val="24"/>
              </w:rPr>
              <w:t xml:space="preserve"> </w:t>
            </w:r>
            <w:r>
              <w:rPr>
                <w:sz w:val="24"/>
              </w:rPr>
              <w:t>fratura</w:t>
            </w:r>
            <w:r>
              <w:rPr>
                <w:spacing w:val="-10"/>
                <w:sz w:val="24"/>
              </w:rPr>
              <w:t xml:space="preserve"> </w:t>
            </w:r>
            <w:r>
              <w:rPr>
                <w:sz w:val="24"/>
              </w:rPr>
              <w:t>do</w:t>
            </w:r>
            <w:r>
              <w:rPr>
                <w:spacing w:val="-10"/>
                <w:sz w:val="24"/>
              </w:rPr>
              <w:t xml:space="preserve"> </w:t>
            </w:r>
            <w:r>
              <w:rPr>
                <w:sz w:val="24"/>
              </w:rPr>
              <w:t>colo</w:t>
            </w:r>
            <w:r>
              <w:rPr>
                <w:spacing w:val="-8"/>
                <w:sz w:val="24"/>
              </w:rPr>
              <w:t xml:space="preserve"> </w:t>
            </w:r>
            <w:r>
              <w:rPr>
                <w:sz w:val="24"/>
              </w:rPr>
              <w:t>do</w:t>
            </w:r>
            <w:r>
              <w:rPr>
                <w:spacing w:val="-9"/>
                <w:sz w:val="24"/>
              </w:rPr>
              <w:t xml:space="preserve"> </w:t>
            </w:r>
            <w:r>
              <w:rPr>
                <w:sz w:val="24"/>
              </w:rPr>
              <w:t>fêmur</w:t>
            </w:r>
            <w:r>
              <w:rPr>
                <w:spacing w:val="-10"/>
                <w:sz w:val="24"/>
              </w:rPr>
              <w:t xml:space="preserve"> </w:t>
            </w:r>
            <w:r>
              <w:rPr>
                <w:sz w:val="24"/>
              </w:rPr>
              <w:t>deve</w:t>
            </w:r>
            <w:r>
              <w:rPr>
                <w:spacing w:val="-10"/>
                <w:sz w:val="24"/>
              </w:rPr>
              <w:t xml:space="preserve"> </w:t>
            </w:r>
            <w:r>
              <w:rPr>
                <w:sz w:val="24"/>
              </w:rPr>
              <w:t>ser realizado com a maior brevidade possível, desde que o paciente encontre-se clínicamente apto para a cirurgia proposta (osteossíntese ou artroplastia),</w:t>
            </w:r>
            <w:r>
              <w:rPr>
                <w:spacing w:val="20"/>
                <w:sz w:val="24"/>
              </w:rPr>
              <w:t xml:space="preserve"> </w:t>
            </w:r>
            <w:r>
              <w:rPr>
                <w:sz w:val="24"/>
              </w:rPr>
              <w:t>evitando-se</w:t>
            </w:r>
          </w:p>
          <w:p w:rsidR="000948EF" w:rsidRDefault="004D2824">
            <w:pPr>
              <w:pStyle w:val="TableParagraph"/>
              <w:spacing w:line="270" w:lineRule="atLeast"/>
              <w:ind w:left="71" w:right="23"/>
              <w:rPr>
                <w:sz w:val="24"/>
              </w:rPr>
            </w:pPr>
            <w:r>
              <w:rPr>
                <w:sz w:val="24"/>
              </w:rPr>
              <w:t>ultrapassar um período superior a 48 horas, a partir da ocorrência da fratura.</w:t>
            </w:r>
          </w:p>
        </w:tc>
        <w:tc>
          <w:tcPr>
            <w:tcW w:w="2165" w:type="dxa"/>
            <w:shd w:val="clear" w:color="auto" w:fill="EDEBE0"/>
          </w:tcPr>
          <w:p w:rsidR="000948EF" w:rsidRDefault="000948EF">
            <w:pPr>
              <w:pStyle w:val="TableParagraph"/>
              <w:spacing w:before="2"/>
              <w:ind w:left="0"/>
              <w:rPr>
                <w:b/>
                <w:sz w:val="35"/>
              </w:rPr>
            </w:pPr>
          </w:p>
          <w:p w:rsidR="000948EF" w:rsidRDefault="004D2824">
            <w:pPr>
              <w:pStyle w:val="TableParagraph"/>
              <w:ind w:left="313" w:right="309" w:firstLine="1"/>
              <w:jc w:val="center"/>
              <w:rPr>
                <w:sz w:val="24"/>
              </w:rPr>
            </w:pPr>
            <w:r>
              <w:rPr>
                <w:sz w:val="24"/>
              </w:rPr>
              <w:t>Força da Recomendação: Moderada</w:t>
            </w:r>
          </w:p>
        </w:tc>
      </w:tr>
      <w:tr w:rsidR="000948EF">
        <w:trPr>
          <w:trHeight w:val="1104"/>
        </w:trPr>
        <w:tc>
          <w:tcPr>
            <w:tcW w:w="2012" w:type="dxa"/>
            <w:shd w:val="clear" w:color="auto" w:fill="EDEBE0"/>
          </w:tcPr>
          <w:p w:rsidR="000948EF" w:rsidRDefault="000948EF">
            <w:pPr>
              <w:pStyle w:val="TableParagraph"/>
              <w:spacing w:before="3"/>
              <w:ind w:left="0"/>
              <w:rPr>
                <w:b/>
                <w:sz w:val="23"/>
              </w:rPr>
            </w:pPr>
          </w:p>
          <w:p w:rsidR="000948EF" w:rsidRDefault="004D2824">
            <w:pPr>
              <w:pStyle w:val="TableParagraph"/>
              <w:ind w:left="249" w:right="239" w:firstLine="2"/>
              <w:rPr>
                <w:sz w:val="24"/>
              </w:rPr>
            </w:pPr>
            <w:r>
              <w:rPr>
                <w:sz w:val="24"/>
              </w:rPr>
              <w:t>Analgesia Pré e Pós- Operatória</w:t>
            </w:r>
          </w:p>
        </w:tc>
        <w:tc>
          <w:tcPr>
            <w:tcW w:w="6033" w:type="dxa"/>
            <w:shd w:val="clear" w:color="auto" w:fill="EDEBE0"/>
          </w:tcPr>
          <w:p w:rsidR="000948EF" w:rsidRDefault="004D2824">
            <w:pPr>
              <w:pStyle w:val="TableParagraph"/>
              <w:ind w:left="71" w:right="58" w:firstLine="240"/>
              <w:jc w:val="both"/>
              <w:rPr>
                <w:sz w:val="24"/>
              </w:rPr>
            </w:pPr>
            <w:r>
              <w:rPr>
                <w:sz w:val="24"/>
              </w:rPr>
              <w:t>É recomendada a analgesia inicialmente com analgésico simples (paracetamol ou dipirona) e, após avaliação, o bloqueio de nervo regional para o controle da dor.</w:t>
            </w:r>
          </w:p>
        </w:tc>
        <w:tc>
          <w:tcPr>
            <w:tcW w:w="2165" w:type="dxa"/>
            <w:shd w:val="clear" w:color="auto" w:fill="EDEBE0"/>
          </w:tcPr>
          <w:p w:rsidR="000948EF" w:rsidRDefault="004D2824">
            <w:pPr>
              <w:pStyle w:val="TableParagraph"/>
              <w:ind w:left="78" w:right="70" w:hanging="3"/>
              <w:jc w:val="center"/>
              <w:rPr>
                <w:sz w:val="24"/>
              </w:rPr>
            </w:pPr>
            <w:r>
              <w:rPr>
                <w:sz w:val="24"/>
              </w:rPr>
              <w:t>Força da Recomendação para o Bloqueio de Nervo</w:t>
            </w:r>
          </w:p>
          <w:p w:rsidR="000948EF" w:rsidRDefault="004D2824">
            <w:pPr>
              <w:pStyle w:val="TableParagraph"/>
              <w:spacing w:line="264" w:lineRule="exact"/>
              <w:ind w:left="309" w:right="305"/>
              <w:jc w:val="center"/>
              <w:rPr>
                <w:sz w:val="24"/>
              </w:rPr>
            </w:pPr>
            <w:r>
              <w:rPr>
                <w:sz w:val="24"/>
              </w:rPr>
              <w:t>Regional: Forte</w:t>
            </w:r>
          </w:p>
        </w:tc>
      </w:tr>
      <w:tr w:rsidR="000948EF">
        <w:trPr>
          <w:trHeight w:val="1655"/>
        </w:trPr>
        <w:tc>
          <w:tcPr>
            <w:tcW w:w="2012" w:type="dxa"/>
            <w:shd w:val="clear" w:color="auto" w:fill="EDEBE0"/>
          </w:tcPr>
          <w:p w:rsidR="000948EF" w:rsidRDefault="000948EF">
            <w:pPr>
              <w:pStyle w:val="TableParagraph"/>
              <w:ind w:left="0"/>
              <w:rPr>
                <w:b/>
                <w:sz w:val="26"/>
              </w:rPr>
            </w:pPr>
          </w:p>
          <w:p w:rsidR="000948EF" w:rsidRDefault="000948EF">
            <w:pPr>
              <w:pStyle w:val="TableParagraph"/>
              <w:spacing w:before="4"/>
              <w:ind w:left="0"/>
              <w:rPr>
                <w:b/>
                <w:sz w:val="33"/>
              </w:rPr>
            </w:pPr>
          </w:p>
          <w:p w:rsidR="000948EF" w:rsidRDefault="004D2824">
            <w:pPr>
              <w:pStyle w:val="TableParagraph"/>
              <w:ind w:left="109" w:right="104"/>
              <w:jc w:val="center"/>
              <w:rPr>
                <w:sz w:val="24"/>
              </w:rPr>
            </w:pPr>
            <w:r>
              <w:rPr>
                <w:sz w:val="24"/>
              </w:rPr>
              <w:t>Anestesia</w:t>
            </w:r>
          </w:p>
        </w:tc>
        <w:tc>
          <w:tcPr>
            <w:tcW w:w="6033" w:type="dxa"/>
            <w:shd w:val="clear" w:color="auto" w:fill="EDEBE0"/>
          </w:tcPr>
          <w:p w:rsidR="000948EF" w:rsidRDefault="004D2824">
            <w:pPr>
              <w:pStyle w:val="TableParagraph"/>
              <w:ind w:left="71" w:right="60" w:firstLine="240"/>
              <w:jc w:val="both"/>
              <w:rPr>
                <w:sz w:val="24"/>
              </w:rPr>
            </w:pPr>
            <w:r>
              <w:rPr>
                <w:sz w:val="24"/>
              </w:rPr>
              <w:t>A evidência científica não demonstrou diferença significante nos desfechos para a anestesia geral ou raquidiana, sendo recomendada a anestesia regional, preferencialmente, por apresentar menor incidência de complicações pulmonares e de</w:t>
            </w:r>
            <w:r>
              <w:rPr>
                <w:spacing w:val="58"/>
                <w:sz w:val="24"/>
              </w:rPr>
              <w:t xml:space="preserve"> </w:t>
            </w:r>
            <w:r>
              <w:rPr>
                <w:sz w:val="24"/>
              </w:rPr>
              <w:t>mortalidade</w:t>
            </w:r>
          </w:p>
          <w:p w:rsidR="000948EF" w:rsidRDefault="004D2824">
            <w:pPr>
              <w:pStyle w:val="TableParagraph"/>
              <w:spacing w:line="264" w:lineRule="exact"/>
              <w:ind w:left="131"/>
              <w:rPr>
                <w:sz w:val="24"/>
              </w:rPr>
            </w:pPr>
            <w:r>
              <w:rPr>
                <w:sz w:val="24"/>
              </w:rPr>
              <w:t>intra-ho</w:t>
            </w:r>
            <w:r>
              <w:rPr>
                <w:sz w:val="24"/>
              </w:rPr>
              <w:t>spitalar.</w:t>
            </w:r>
          </w:p>
        </w:tc>
        <w:tc>
          <w:tcPr>
            <w:tcW w:w="2165" w:type="dxa"/>
            <w:shd w:val="clear" w:color="auto" w:fill="EDEBE0"/>
          </w:tcPr>
          <w:p w:rsidR="000948EF" w:rsidRDefault="000948EF">
            <w:pPr>
              <w:pStyle w:val="TableParagraph"/>
              <w:spacing w:before="4"/>
              <w:ind w:left="0"/>
              <w:rPr>
                <w:b/>
                <w:sz w:val="35"/>
              </w:rPr>
            </w:pPr>
          </w:p>
          <w:p w:rsidR="000948EF" w:rsidRDefault="004D2824">
            <w:pPr>
              <w:pStyle w:val="TableParagraph"/>
              <w:ind w:left="313" w:right="309" w:firstLine="1"/>
              <w:jc w:val="center"/>
              <w:rPr>
                <w:sz w:val="24"/>
              </w:rPr>
            </w:pPr>
            <w:r>
              <w:rPr>
                <w:sz w:val="24"/>
              </w:rPr>
              <w:t>Força da Recomendação: Forte</w:t>
            </w:r>
          </w:p>
        </w:tc>
      </w:tr>
      <w:tr w:rsidR="000948EF">
        <w:trPr>
          <w:trHeight w:val="1103"/>
        </w:trPr>
        <w:tc>
          <w:tcPr>
            <w:tcW w:w="2012" w:type="dxa"/>
            <w:shd w:val="clear" w:color="auto" w:fill="EDEBE0"/>
          </w:tcPr>
          <w:p w:rsidR="000948EF" w:rsidRDefault="004D2824">
            <w:pPr>
              <w:pStyle w:val="TableParagraph"/>
              <w:spacing w:before="131"/>
              <w:ind w:left="115" w:right="104"/>
              <w:jc w:val="center"/>
              <w:rPr>
                <w:sz w:val="24"/>
              </w:rPr>
            </w:pPr>
            <w:r>
              <w:rPr>
                <w:sz w:val="24"/>
              </w:rPr>
              <w:t>Fraturas de Colo de Fêmur não Desviadas</w:t>
            </w:r>
          </w:p>
        </w:tc>
        <w:tc>
          <w:tcPr>
            <w:tcW w:w="6033" w:type="dxa"/>
            <w:shd w:val="clear" w:color="auto" w:fill="EDEBE0"/>
          </w:tcPr>
          <w:p w:rsidR="000948EF" w:rsidRDefault="004D2824">
            <w:pPr>
              <w:pStyle w:val="TableParagraph"/>
              <w:ind w:left="71" w:right="59" w:firstLine="240"/>
              <w:jc w:val="both"/>
              <w:rPr>
                <w:sz w:val="24"/>
              </w:rPr>
            </w:pPr>
            <w:r>
              <w:rPr>
                <w:sz w:val="24"/>
              </w:rPr>
              <w:t>As fraturas do colo do fêmur não desviadas têm indicação de tratamento cirúrgico. As situações em que não são indicadas as cirurgias devem ser claramente definidas e</w:t>
            </w:r>
          </w:p>
          <w:p w:rsidR="000948EF" w:rsidRDefault="004D2824">
            <w:pPr>
              <w:pStyle w:val="TableParagraph"/>
              <w:spacing w:line="264" w:lineRule="exact"/>
              <w:ind w:left="71"/>
              <w:rPr>
                <w:sz w:val="24"/>
              </w:rPr>
            </w:pPr>
            <w:r>
              <w:rPr>
                <w:sz w:val="24"/>
              </w:rPr>
              <w:t>discutidas por, pelo menos, dois ortopedistas.</w:t>
            </w:r>
          </w:p>
        </w:tc>
        <w:tc>
          <w:tcPr>
            <w:tcW w:w="2165" w:type="dxa"/>
            <w:shd w:val="clear" w:color="auto" w:fill="EDEBE0"/>
          </w:tcPr>
          <w:p w:rsidR="000948EF" w:rsidRDefault="004D2824">
            <w:pPr>
              <w:pStyle w:val="TableParagraph"/>
              <w:spacing w:before="131"/>
              <w:ind w:left="313" w:right="309" w:firstLine="1"/>
              <w:jc w:val="center"/>
              <w:rPr>
                <w:sz w:val="24"/>
              </w:rPr>
            </w:pPr>
            <w:r>
              <w:rPr>
                <w:sz w:val="24"/>
              </w:rPr>
              <w:t>Força da Recomendação: Moderada</w:t>
            </w:r>
          </w:p>
        </w:tc>
      </w:tr>
      <w:tr w:rsidR="000948EF">
        <w:trPr>
          <w:trHeight w:val="1104"/>
        </w:trPr>
        <w:tc>
          <w:tcPr>
            <w:tcW w:w="2012" w:type="dxa"/>
            <w:shd w:val="clear" w:color="auto" w:fill="EDEBE0"/>
          </w:tcPr>
          <w:p w:rsidR="000948EF" w:rsidRDefault="004D2824">
            <w:pPr>
              <w:pStyle w:val="TableParagraph"/>
              <w:spacing w:before="131"/>
              <w:ind w:left="115" w:right="104"/>
              <w:jc w:val="center"/>
              <w:rPr>
                <w:sz w:val="24"/>
              </w:rPr>
            </w:pPr>
            <w:r>
              <w:rPr>
                <w:sz w:val="24"/>
              </w:rPr>
              <w:t>Fraturas de Colo de Fêmur Desviadas</w:t>
            </w:r>
          </w:p>
        </w:tc>
        <w:tc>
          <w:tcPr>
            <w:tcW w:w="6033" w:type="dxa"/>
            <w:shd w:val="clear" w:color="auto" w:fill="EDEBE0"/>
          </w:tcPr>
          <w:p w:rsidR="000948EF" w:rsidRDefault="004D2824">
            <w:pPr>
              <w:pStyle w:val="TableParagraph"/>
              <w:ind w:left="71" w:right="61" w:firstLine="240"/>
              <w:jc w:val="both"/>
              <w:rPr>
                <w:sz w:val="24"/>
              </w:rPr>
            </w:pPr>
            <w:r>
              <w:rPr>
                <w:sz w:val="24"/>
              </w:rPr>
              <w:t>As fraturas desviadas do colo de fêmur apresentam melhores</w:t>
            </w:r>
            <w:r>
              <w:rPr>
                <w:spacing w:val="-12"/>
                <w:sz w:val="24"/>
              </w:rPr>
              <w:t xml:space="preserve"> </w:t>
            </w:r>
            <w:r>
              <w:rPr>
                <w:sz w:val="24"/>
              </w:rPr>
              <w:t>resultados</w:t>
            </w:r>
            <w:r>
              <w:rPr>
                <w:spacing w:val="-12"/>
                <w:sz w:val="24"/>
              </w:rPr>
              <w:t xml:space="preserve"> </w:t>
            </w:r>
            <w:r>
              <w:rPr>
                <w:sz w:val="24"/>
              </w:rPr>
              <w:t>funcionais</w:t>
            </w:r>
            <w:r>
              <w:rPr>
                <w:spacing w:val="-11"/>
                <w:sz w:val="24"/>
              </w:rPr>
              <w:t xml:space="preserve"> </w:t>
            </w:r>
            <w:r>
              <w:rPr>
                <w:sz w:val="24"/>
              </w:rPr>
              <w:t>e</w:t>
            </w:r>
            <w:r>
              <w:rPr>
                <w:spacing w:val="-12"/>
                <w:sz w:val="24"/>
              </w:rPr>
              <w:t xml:space="preserve"> </w:t>
            </w:r>
            <w:r>
              <w:rPr>
                <w:sz w:val="24"/>
              </w:rPr>
              <w:t>menores</w:t>
            </w:r>
            <w:r>
              <w:rPr>
                <w:spacing w:val="-12"/>
                <w:sz w:val="24"/>
              </w:rPr>
              <w:t xml:space="preserve"> </w:t>
            </w:r>
            <w:r>
              <w:rPr>
                <w:sz w:val="24"/>
              </w:rPr>
              <w:t>taxas</w:t>
            </w:r>
            <w:r>
              <w:rPr>
                <w:spacing w:val="-12"/>
                <w:sz w:val="24"/>
              </w:rPr>
              <w:t xml:space="preserve"> </w:t>
            </w:r>
            <w:r>
              <w:rPr>
                <w:sz w:val="24"/>
              </w:rPr>
              <w:t>de</w:t>
            </w:r>
            <w:r>
              <w:rPr>
                <w:spacing w:val="-14"/>
                <w:sz w:val="24"/>
              </w:rPr>
              <w:t xml:space="preserve"> </w:t>
            </w:r>
            <w:r>
              <w:rPr>
                <w:sz w:val="24"/>
              </w:rPr>
              <w:t>reoperação quando</w:t>
            </w:r>
            <w:r>
              <w:rPr>
                <w:spacing w:val="34"/>
                <w:sz w:val="24"/>
              </w:rPr>
              <w:t xml:space="preserve"> </w:t>
            </w:r>
            <w:r>
              <w:rPr>
                <w:sz w:val="24"/>
              </w:rPr>
              <w:t>tratadas</w:t>
            </w:r>
            <w:r>
              <w:rPr>
                <w:spacing w:val="37"/>
                <w:sz w:val="24"/>
              </w:rPr>
              <w:t xml:space="preserve"> </w:t>
            </w:r>
            <w:r>
              <w:rPr>
                <w:sz w:val="24"/>
              </w:rPr>
              <w:t>por</w:t>
            </w:r>
            <w:r>
              <w:rPr>
                <w:spacing w:val="35"/>
                <w:sz w:val="24"/>
              </w:rPr>
              <w:t xml:space="preserve"> </w:t>
            </w:r>
            <w:r>
              <w:rPr>
                <w:sz w:val="24"/>
              </w:rPr>
              <w:t>meio</w:t>
            </w:r>
            <w:r>
              <w:rPr>
                <w:spacing w:val="35"/>
                <w:sz w:val="24"/>
              </w:rPr>
              <w:t xml:space="preserve"> </w:t>
            </w:r>
            <w:r>
              <w:rPr>
                <w:sz w:val="24"/>
              </w:rPr>
              <w:t>de</w:t>
            </w:r>
            <w:r>
              <w:rPr>
                <w:spacing w:val="36"/>
                <w:sz w:val="24"/>
              </w:rPr>
              <w:t xml:space="preserve"> </w:t>
            </w:r>
            <w:r>
              <w:rPr>
                <w:sz w:val="24"/>
              </w:rPr>
              <w:t>artroplastia</w:t>
            </w:r>
            <w:r>
              <w:rPr>
                <w:spacing w:val="34"/>
                <w:sz w:val="24"/>
              </w:rPr>
              <w:t xml:space="preserve"> </w:t>
            </w:r>
            <w:r>
              <w:rPr>
                <w:sz w:val="24"/>
              </w:rPr>
              <w:t>em</w:t>
            </w:r>
            <w:r>
              <w:rPr>
                <w:spacing w:val="36"/>
                <w:sz w:val="24"/>
              </w:rPr>
              <w:t xml:space="preserve"> </w:t>
            </w:r>
            <w:r>
              <w:rPr>
                <w:sz w:val="24"/>
              </w:rPr>
              <w:t>detrimento</w:t>
            </w:r>
            <w:r>
              <w:rPr>
                <w:spacing w:val="35"/>
                <w:sz w:val="24"/>
              </w:rPr>
              <w:t xml:space="preserve"> </w:t>
            </w:r>
            <w:r>
              <w:rPr>
                <w:sz w:val="24"/>
              </w:rPr>
              <w:t>da</w:t>
            </w:r>
          </w:p>
          <w:p w:rsidR="000948EF" w:rsidRDefault="004D2824">
            <w:pPr>
              <w:pStyle w:val="TableParagraph"/>
              <w:spacing w:line="264" w:lineRule="exact"/>
              <w:ind w:left="71"/>
              <w:rPr>
                <w:sz w:val="24"/>
              </w:rPr>
            </w:pPr>
            <w:r>
              <w:rPr>
                <w:sz w:val="24"/>
              </w:rPr>
              <w:t>redução com fixação interna.</w:t>
            </w:r>
          </w:p>
        </w:tc>
        <w:tc>
          <w:tcPr>
            <w:tcW w:w="2165" w:type="dxa"/>
            <w:shd w:val="clear" w:color="auto" w:fill="EDEBE0"/>
          </w:tcPr>
          <w:p w:rsidR="000948EF" w:rsidRDefault="004D2824">
            <w:pPr>
              <w:pStyle w:val="TableParagraph"/>
              <w:spacing w:before="131"/>
              <w:ind w:left="313" w:right="309" w:firstLine="1"/>
              <w:jc w:val="center"/>
              <w:rPr>
                <w:sz w:val="24"/>
              </w:rPr>
            </w:pPr>
            <w:r>
              <w:rPr>
                <w:sz w:val="24"/>
              </w:rPr>
              <w:t>Força da Recomendação: Forte</w:t>
            </w:r>
          </w:p>
        </w:tc>
      </w:tr>
      <w:tr w:rsidR="000948EF">
        <w:trPr>
          <w:trHeight w:val="1106"/>
        </w:trPr>
        <w:tc>
          <w:tcPr>
            <w:tcW w:w="2012" w:type="dxa"/>
            <w:shd w:val="clear" w:color="auto" w:fill="EDEBE0"/>
          </w:tcPr>
          <w:p w:rsidR="000948EF" w:rsidRDefault="004D2824">
            <w:pPr>
              <w:pStyle w:val="TableParagraph"/>
              <w:spacing w:before="131"/>
              <w:ind w:left="95" w:right="87" w:firstLine="4"/>
              <w:jc w:val="center"/>
              <w:rPr>
                <w:sz w:val="24"/>
              </w:rPr>
            </w:pPr>
            <w:r>
              <w:rPr>
                <w:sz w:val="24"/>
              </w:rPr>
              <w:t>Tração Pré- Operatória no Membro Fraturado</w:t>
            </w:r>
          </w:p>
        </w:tc>
        <w:tc>
          <w:tcPr>
            <w:tcW w:w="6033" w:type="dxa"/>
            <w:shd w:val="clear" w:color="auto" w:fill="EDEBE0"/>
          </w:tcPr>
          <w:p w:rsidR="000948EF" w:rsidRDefault="004D2824">
            <w:pPr>
              <w:pStyle w:val="TableParagraph"/>
              <w:ind w:left="71" w:right="61" w:firstLine="240"/>
              <w:jc w:val="both"/>
              <w:rPr>
                <w:sz w:val="24"/>
              </w:rPr>
            </w:pPr>
            <w:r>
              <w:rPr>
                <w:sz w:val="24"/>
              </w:rPr>
              <w:t>O uso de tração pré-operatória nos pacientes com fraturas do</w:t>
            </w:r>
            <w:r>
              <w:rPr>
                <w:spacing w:val="-11"/>
                <w:sz w:val="24"/>
              </w:rPr>
              <w:t xml:space="preserve"> </w:t>
            </w:r>
            <w:r>
              <w:rPr>
                <w:sz w:val="24"/>
              </w:rPr>
              <w:t>colo</w:t>
            </w:r>
            <w:r>
              <w:rPr>
                <w:spacing w:val="-11"/>
                <w:sz w:val="24"/>
              </w:rPr>
              <w:t xml:space="preserve"> </w:t>
            </w:r>
            <w:r>
              <w:rPr>
                <w:sz w:val="24"/>
              </w:rPr>
              <w:t>do</w:t>
            </w:r>
            <w:r>
              <w:rPr>
                <w:spacing w:val="-11"/>
                <w:sz w:val="24"/>
              </w:rPr>
              <w:t xml:space="preserve"> </w:t>
            </w:r>
            <w:r>
              <w:rPr>
                <w:sz w:val="24"/>
              </w:rPr>
              <w:t>fêmur</w:t>
            </w:r>
            <w:r>
              <w:rPr>
                <w:spacing w:val="-10"/>
                <w:sz w:val="24"/>
              </w:rPr>
              <w:t xml:space="preserve"> </w:t>
            </w:r>
            <w:r>
              <w:rPr>
                <w:sz w:val="24"/>
              </w:rPr>
              <w:t>não</w:t>
            </w:r>
            <w:r>
              <w:rPr>
                <w:spacing w:val="-11"/>
                <w:sz w:val="24"/>
              </w:rPr>
              <w:t xml:space="preserve"> </w:t>
            </w:r>
            <w:r>
              <w:rPr>
                <w:sz w:val="24"/>
              </w:rPr>
              <w:t>justificou</w:t>
            </w:r>
            <w:r>
              <w:rPr>
                <w:spacing w:val="-11"/>
                <w:sz w:val="24"/>
              </w:rPr>
              <w:t xml:space="preserve"> </w:t>
            </w:r>
            <w:r>
              <w:rPr>
                <w:sz w:val="24"/>
              </w:rPr>
              <w:t>a</w:t>
            </w:r>
            <w:r>
              <w:rPr>
                <w:spacing w:val="-12"/>
                <w:sz w:val="24"/>
              </w:rPr>
              <w:t xml:space="preserve"> </w:t>
            </w:r>
            <w:r>
              <w:rPr>
                <w:sz w:val="24"/>
              </w:rPr>
              <w:t>sua</w:t>
            </w:r>
            <w:r>
              <w:rPr>
                <w:spacing w:val="-11"/>
                <w:sz w:val="24"/>
              </w:rPr>
              <w:t xml:space="preserve"> </w:t>
            </w:r>
            <w:r>
              <w:rPr>
                <w:sz w:val="24"/>
              </w:rPr>
              <w:t>indicação,</w:t>
            </w:r>
            <w:r>
              <w:rPr>
                <w:spacing w:val="-11"/>
                <w:sz w:val="24"/>
              </w:rPr>
              <w:t xml:space="preserve"> </w:t>
            </w:r>
            <w:r>
              <w:rPr>
                <w:sz w:val="24"/>
              </w:rPr>
              <w:t>após</w:t>
            </w:r>
            <w:r>
              <w:rPr>
                <w:spacing w:val="-11"/>
                <w:sz w:val="24"/>
              </w:rPr>
              <w:t xml:space="preserve"> </w:t>
            </w:r>
            <w:r>
              <w:rPr>
                <w:sz w:val="24"/>
              </w:rPr>
              <w:t>a</w:t>
            </w:r>
            <w:r>
              <w:rPr>
                <w:spacing w:val="-11"/>
                <w:sz w:val="24"/>
              </w:rPr>
              <w:t xml:space="preserve"> </w:t>
            </w:r>
            <w:r>
              <w:rPr>
                <w:sz w:val="24"/>
              </w:rPr>
              <w:t>análise e</w:t>
            </w:r>
            <w:r>
              <w:rPr>
                <w:spacing w:val="12"/>
                <w:sz w:val="24"/>
              </w:rPr>
              <w:t xml:space="preserve"> </w:t>
            </w:r>
            <w:r>
              <w:rPr>
                <w:sz w:val="24"/>
              </w:rPr>
              <w:t>a</w:t>
            </w:r>
            <w:r>
              <w:rPr>
                <w:spacing w:val="14"/>
                <w:sz w:val="24"/>
              </w:rPr>
              <w:t xml:space="preserve"> </w:t>
            </w:r>
            <w:r>
              <w:rPr>
                <w:sz w:val="24"/>
              </w:rPr>
              <w:t>conclusão</w:t>
            </w:r>
            <w:r>
              <w:rPr>
                <w:spacing w:val="13"/>
                <w:sz w:val="24"/>
              </w:rPr>
              <w:t xml:space="preserve"> </w:t>
            </w:r>
            <w:r>
              <w:rPr>
                <w:sz w:val="24"/>
              </w:rPr>
              <w:t>de</w:t>
            </w:r>
            <w:r>
              <w:rPr>
                <w:spacing w:val="13"/>
                <w:sz w:val="24"/>
              </w:rPr>
              <w:t xml:space="preserve"> </w:t>
            </w:r>
            <w:r>
              <w:rPr>
                <w:sz w:val="24"/>
              </w:rPr>
              <w:t>que</w:t>
            </w:r>
            <w:r>
              <w:rPr>
                <w:spacing w:val="16"/>
                <w:sz w:val="24"/>
              </w:rPr>
              <w:t xml:space="preserve"> </w:t>
            </w:r>
            <w:r>
              <w:rPr>
                <w:sz w:val="24"/>
              </w:rPr>
              <w:t>os</w:t>
            </w:r>
            <w:r>
              <w:rPr>
                <w:spacing w:val="14"/>
                <w:sz w:val="24"/>
              </w:rPr>
              <w:t xml:space="preserve"> </w:t>
            </w:r>
            <w:r>
              <w:rPr>
                <w:sz w:val="24"/>
              </w:rPr>
              <w:t>riscos</w:t>
            </w:r>
            <w:r>
              <w:rPr>
                <w:spacing w:val="14"/>
                <w:sz w:val="24"/>
              </w:rPr>
              <w:t xml:space="preserve"> </w:t>
            </w:r>
            <w:r>
              <w:rPr>
                <w:sz w:val="24"/>
              </w:rPr>
              <w:t>desse</w:t>
            </w:r>
            <w:r>
              <w:rPr>
                <w:spacing w:val="13"/>
                <w:sz w:val="24"/>
              </w:rPr>
              <w:t xml:space="preserve"> </w:t>
            </w:r>
            <w:r>
              <w:rPr>
                <w:sz w:val="24"/>
              </w:rPr>
              <w:t>procedimento</w:t>
            </w:r>
            <w:r>
              <w:rPr>
                <w:spacing w:val="14"/>
                <w:sz w:val="24"/>
              </w:rPr>
              <w:t xml:space="preserve"> </w:t>
            </w:r>
            <w:r>
              <w:rPr>
                <w:sz w:val="24"/>
              </w:rPr>
              <w:t>são</w:t>
            </w:r>
          </w:p>
          <w:p w:rsidR="000948EF" w:rsidRDefault="004D2824">
            <w:pPr>
              <w:pStyle w:val="TableParagraph"/>
              <w:spacing w:line="264" w:lineRule="exact"/>
              <w:ind w:left="71"/>
              <w:rPr>
                <w:sz w:val="24"/>
              </w:rPr>
            </w:pPr>
            <w:r>
              <w:rPr>
                <w:sz w:val="24"/>
              </w:rPr>
              <w:t>superiores aos benefícios.</w:t>
            </w:r>
          </w:p>
        </w:tc>
        <w:tc>
          <w:tcPr>
            <w:tcW w:w="2165" w:type="dxa"/>
            <w:shd w:val="clear" w:color="auto" w:fill="EDEBE0"/>
          </w:tcPr>
          <w:p w:rsidR="000948EF" w:rsidRDefault="004D2824">
            <w:pPr>
              <w:pStyle w:val="TableParagraph"/>
              <w:spacing w:before="131"/>
              <w:ind w:left="313" w:right="309" w:firstLine="1"/>
              <w:jc w:val="center"/>
              <w:rPr>
                <w:sz w:val="24"/>
              </w:rPr>
            </w:pPr>
            <w:r>
              <w:rPr>
                <w:sz w:val="24"/>
              </w:rPr>
              <w:t>Força da Recomendação: Moderada</w:t>
            </w:r>
          </w:p>
        </w:tc>
      </w:tr>
      <w:tr w:rsidR="000948EF">
        <w:trPr>
          <w:trHeight w:val="1103"/>
        </w:trPr>
        <w:tc>
          <w:tcPr>
            <w:tcW w:w="2012" w:type="dxa"/>
            <w:shd w:val="clear" w:color="auto" w:fill="EDEBE0"/>
          </w:tcPr>
          <w:p w:rsidR="000948EF" w:rsidRDefault="004D2824">
            <w:pPr>
              <w:pStyle w:val="TableParagraph"/>
              <w:spacing w:before="128"/>
              <w:ind w:left="422" w:right="412" w:firstLine="1"/>
              <w:jc w:val="center"/>
              <w:rPr>
                <w:sz w:val="24"/>
              </w:rPr>
            </w:pPr>
            <w:r>
              <w:rPr>
                <w:sz w:val="24"/>
              </w:rPr>
              <w:t>Exames – Creatinina e Albumina</w:t>
            </w:r>
          </w:p>
        </w:tc>
        <w:tc>
          <w:tcPr>
            <w:tcW w:w="6033" w:type="dxa"/>
            <w:shd w:val="clear" w:color="auto" w:fill="EDEBE0"/>
          </w:tcPr>
          <w:p w:rsidR="000948EF" w:rsidRDefault="004D2824">
            <w:pPr>
              <w:pStyle w:val="TableParagraph"/>
              <w:ind w:left="71" w:right="59" w:firstLine="240"/>
              <w:jc w:val="both"/>
              <w:rPr>
                <w:sz w:val="24"/>
              </w:rPr>
            </w:pPr>
            <w:r>
              <w:rPr>
                <w:sz w:val="24"/>
              </w:rPr>
              <w:t>O exame de creatinina deverá ser solicitado como rotina pré-operatória para todos os pacientes e a albumina deve ser solicitada caso necessário, após a avaliação clínica do</w:t>
            </w:r>
          </w:p>
          <w:p w:rsidR="000948EF" w:rsidRDefault="004D2824">
            <w:pPr>
              <w:pStyle w:val="TableParagraph"/>
              <w:spacing w:line="264" w:lineRule="exact"/>
              <w:ind w:left="71"/>
              <w:rPr>
                <w:sz w:val="24"/>
              </w:rPr>
            </w:pPr>
            <w:r>
              <w:rPr>
                <w:sz w:val="24"/>
              </w:rPr>
              <w:t>paciente.</w:t>
            </w:r>
          </w:p>
        </w:tc>
        <w:tc>
          <w:tcPr>
            <w:tcW w:w="2165" w:type="dxa"/>
            <w:shd w:val="clear" w:color="auto" w:fill="EDEBE0"/>
          </w:tcPr>
          <w:p w:rsidR="000948EF" w:rsidRDefault="004D2824">
            <w:pPr>
              <w:pStyle w:val="TableParagraph"/>
              <w:ind w:left="313" w:right="309" w:firstLine="1"/>
              <w:jc w:val="center"/>
              <w:rPr>
                <w:sz w:val="24"/>
              </w:rPr>
            </w:pPr>
            <w:r>
              <w:rPr>
                <w:sz w:val="24"/>
              </w:rPr>
              <w:t>Força da Recomendação: Limitada</w:t>
            </w:r>
          </w:p>
        </w:tc>
      </w:tr>
      <w:tr w:rsidR="000948EF">
        <w:trPr>
          <w:trHeight w:val="313"/>
        </w:trPr>
        <w:tc>
          <w:tcPr>
            <w:tcW w:w="2012" w:type="dxa"/>
            <w:shd w:val="clear" w:color="auto" w:fill="A6A6A6"/>
          </w:tcPr>
          <w:p w:rsidR="000948EF" w:rsidRDefault="004D2824">
            <w:pPr>
              <w:pStyle w:val="TableParagraph"/>
              <w:spacing w:before="11"/>
              <w:ind w:left="108" w:right="104"/>
              <w:jc w:val="center"/>
              <w:rPr>
                <w:sz w:val="24"/>
              </w:rPr>
            </w:pPr>
            <w:r>
              <w:rPr>
                <w:sz w:val="24"/>
              </w:rPr>
              <w:t>Tratamento</w:t>
            </w:r>
          </w:p>
        </w:tc>
        <w:tc>
          <w:tcPr>
            <w:tcW w:w="6033" w:type="dxa"/>
            <w:shd w:val="clear" w:color="auto" w:fill="A6A6A6"/>
          </w:tcPr>
          <w:p w:rsidR="000948EF" w:rsidRDefault="004D2824">
            <w:pPr>
              <w:pStyle w:val="TableParagraph"/>
              <w:spacing w:before="11"/>
              <w:ind w:left="71"/>
              <w:rPr>
                <w:sz w:val="24"/>
              </w:rPr>
            </w:pPr>
            <w:r>
              <w:rPr>
                <w:sz w:val="24"/>
              </w:rPr>
              <w:t>Recomendação</w:t>
            </w:r>
          </w:p>
        </w:tc>
        <w:tc>
          <w:tcPr>
            <w:tcW w:w="2165" w:type="dxa"/>
            <w:shd w:val="clear" w:color="auto" w:fill="A6A6A6"/>
          </w:tcPr>
          <w:p w:rsidR="000948EF" w:rsidRDefault="004D2824">
            <w:pPr>
              <w:pStyle w:val="TableParagraph"/>
              <w:spacing w:before="11"/>
              <w:ind w:left="97"/>
              <w:rPr>
                <w:sz w:val="24"/>
              </w:rPr>
            </w:pPr>
            <w:r>
              <w:rPr>
                <w:sz w:val="24"/>
              </w:rPr>
              <w:t>Evidência Científica</w:t>
            </w:r>
          </w:p>
        </w:tc>
      </w:tr>
    </w:tbl>
    <w:p w:rsidR="000948EF" w:rsidRDefault="000948EF">
      <w:pPr>
        <w:rPr>
          <w:sz w:val="24"/>
        </w:rPr>
        <w:sectPr w:rsidR="000948EF">
          <w:footerReference w:type="default" r:id="rId9"/>
          <w:pgSz w:w="11910" w:h="16840"/>
          <w:pgMar w:top="1580" w:right="720" w:bottom="820" w:left="0" w:header="0" w:footer="630" w:gutter="0"/>
          <w:pgNumType w:start="2"/>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6031"/>
        <w:gridCol w:w="2168"/>
      </w:tblGrid>
      <w:tr w:rsidR="000948EF">
        <w:trPr>
          <w:trHeight w:val="1104"/>
        </w:trPr>
        <w:tc>
          <w:tcPr>
            <w:tcW w:w="2012" w:type="dxa"/>
            <w:tcBorders>
              <w:top w:val="nil"/>
            </w:tcBorders>
            <w:shd w:val="clear" w:color="auto" w:fill="EDEBE0"/>
          </w:tcPr>
          <w:p w:rsidR="000948EF" w:rsidRDefault="000948EF">
            <w:pPr>
              <w:pStyle w:val="TableParagraph"/>
              <w:spacing w:before="9"/>
              <w:ind w:left="0"/>
              <w:rPr>
                <w:b/>
              </w:rPr>
            </w:pPr>
          </w:p>
          <w:p w:rsidR="000948EF" w:rsidRDefault="004D2824">
            <w:pPr>
              <w:pStyle w:val="TableParagraph"/>
              <w:ind w:left="242" w:right="213" w:firstLine="21"/>
              <w:rPr>
                <w:sz w:val="24"/>
              </w:rPr>
            </w:pPr>
            <w:r>
              <w:rPr>
                <w:sz w:val="24"/>
              </w:rPr>
              <w:t>Prótese Bipolar versus Unipolar</w:t>
            </w:r>
          </w:p>
        </w:tc>
        <w:tc>
          <w:tcPr>
            <w:tcW w:w="6031" w:type="dxa"/>
            <w:tcBorders>
              <w:top w:val="nil"/>
            </w:tcBorders>
            <w:shd w:val="clear" w:color="auto" w:fill="EDEBE0"/>
          </w:tcPr>
          <w:p w:rsidR="000948EF" w:rsidRDefault="004D2824">
            <w:pPr>
              <w:pStyle w:val="TableParagraph"/>
              <w:ind w:left="71" w:right="55" w:firstLine="240"/>
              <w:jc w:val="both"/>
              <w:rPr>
                <w:sz w:val="24"/>
              </w:rPr>
            </w:pPr>
            <w:r>
              <w:rPr>
                <w:sz w:val="24"/>
              </w:rPr>
              <w:t>As próteses unipolares e bipolares não apresentam diferenças significativas no resultado funcional do paciente, sendo mais recomendadas as próteses unipolares em razão</w:t>
            </w:r>
          </w:p>
          <w:p w:rsidR="000948EF" w:rsidRDefault="004D2824">
            <w:pPr>
              <w:pStyle w:val="TableParagraph"/>
              <w:spacing w:line="270" w:lineRule="exact"/>
              <w:ind w:left="71"/>
              <w:rPr>
                <w:sz w:val="24"/>
              </w:rPr>
            </w:pPr>
            <w:r>
              <w:rPr>
                <w:sz w:val="24"/>
              </w:rPr>
              <w:t>de o seu custo ser inferior ao das bipolares.</w:t>
            </w:r>
          </w:p>
        </w:tc>
        <w:tc>
          <w:tcPr>
            <w:tcW w:w="2168" w:type="dxa"/>
            <w:tcBorders>
              <w:top w:val="nil"/>
            </w:tcBorders>
            <w:shd w:val="clear" w:color="auto" w:fill="EDEBE0"/>
          </w:tcPr>
          <w:p w:rsidR="000948EF" w:rsidRDefault="004D2824">
            <w:pPr>
              <w:pStyle w:val="TableParagraph"/>
              <w:spacing w:before="125"/>
              <w:ind w:left="315" w:right="310" w:firstLine="1"/>
              <w:jc w:val="center"/>
              <w:rPr>
                <w:sz w:val="24"/>
              </w:rPr>
            </w:pPr>
            <w:r>
              <w:rPr>
                <w:sz w:val="24"/>
              </w:rPr>
              <w:t>Força da Recomendação: Moderada</w:t>
            </w:r>
          </w:p>
        </w:tc>
      </w:tr>
      <w:tr w:rsidR="000948EF">
        <w:trPr>
          <w:trHeight w:val="3864"/>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10"/>
              <w:ind w:left="0"/>
              <w:rPr>
                <w:b/>
                <w:sz w:val="26"/>
              </w:rPr>
            </w:pPr>
          </w:p>
          <w:p w:rsidR="000948EF" w:rsidRDefault="004D2824">
            <w:pPr>
              <w:pStyle w:val="TableParagraph"/>
              <w:ind w:left="95" w:right="86" w:hanging="1"/>
              <w:jc w:val="center"/>
              <w:rPr>
                <w:sz w:val="24"/>
              </w:rPr>
            </w:pPr>
            <w:r>
              <w:rPr>
                <w:sz w:val="24"/>
              </w:rPr>
              <w:t>Hemiartroplastia versus Artroplastia Total de Quadril</w:t>
            </w:r>
          </w:p>
        </w:tc>
        <w:tc>
          <w:tcPr>
            <w:tcW w:w="6031" w:type="dxa"/>
            <w:shd w:val="clear" w:color="auto" w:fill="EDEBE0"/>
          </w:tcPr>
          <w:p w:rsidR="000948EF" w:rsidRDefault="004D2824">
            <w:pPr>
              <w:pStyle w:val="TableParagraph"/>
              <w:ind w:left="71" w:right="54" w:firstLine="240"/>
              <w:jc w:val="both"/>
              <w:rPr>
                <w:sz w:val="24"/>
              </w:rPr>
            </w:pPr>
            <w:r>
              <w:rPr>
                <w:sz w:val="24"/>
              </w:rPr>
              <w:t>A</w:t>
            </w:r>
            <w:r>
              <w:rPr>
                <w:spacing w:val="-12"/>
                <w:sz w:val="24"/>
              </w:rPr>
              <w:t xml:space="preserve"> </w:t>
            </w:r>
            <w:r>
              <w:rPr>
                <w:sz w:val="24"/>
              </w:rPr>
              <w:t>artroplastia</w:t>
            </w:r>
            <w:r>
              <w:rPr>
                <w:spacing w:val="-12"/>
                <w:sz w:val="24"/>
              </w:rPr>
              <w:t xml:space="preserve"> </w:t>
            </w:r>
            <w:r>
              <w:rPr>
                <w:sz w:val="24"/>
              </w:rPr>
              <w:t>total</w:t>
            </w:r>
            <w:r>
              <w:rPr>
                <w:spacing w:val="-10"/>
                <w:sz w:val="24"/>
              </w:rPr>
              <w:t xml:space="preserve"> </w:t>
            </w:r>
            <w:r>
              <w:rPr>
                <w:sz w:val="24"/>
              </w:rPr>
              <w:t>do</w:t>
            </w:r>
            <w:r>
              <w:rPr>
                <w:spacing w:val="-9"/>
                <w:sz w:val="24"/>
              </w:rPr>
              <w:t xml:space="preserve"> </w:t>
            </w:r>
            <w:r>
              <w:rPr>
                <w:sz w:val="24"/>
              </w:rPr>
              <w:t>quadril</w:t>
            </w:r>
            <w:r>
              <w:rPr>
                <w:spacing w:val="-10"/>
                <w:sz w:val="24"/>
              </w:rPr>
              <w:t xml:space="preserve"> </w:t>
            </w:r>
            <w:r>
              <w:rPr>
                <w:sz w:val="24"/>
              </w:rPr>
              <w:t>é</w:t>
            </w:r>
            <w:r>
              <w:rPr>
                <w:spacing w:val="-12"/>
                <w:sz w:val="24"/>
              </w:rPr>
              <w:t xml:space="preserve"> </w:t>
            </w:r>
            <w:r>
              <w:rPr>
                <w:sz w:val="24"/>
              </w:rPr>
              <w:t>a</w:t>
            </w:r>
            <w:r>
              <w:rPr>
                <w:spacing w:val="-12"/>
                <w:sz w:val="24"/>
              </w:rPr>
              <w:t xml:space="preserve"> </w:t>
            </w:r>
            <w:r>
              <w:rPr>
                <w:sz w:val="24"/>
              </w:rPr>
              <w:t>indicada</w:t>
            </w:r>
            <w:r>
              <w:rPr>
                <w:spacing w:val="-9"/>
                <w:sz w:val="24"/>
              </w:rPr>
              <w:t xml:space="preserve"> </w:t>
            </w:r>
            <w:r>
              <w:rPr>
                <w:sz w:val="24"/>
              </w:rPr>
              <w:t>para</w:t>
            </w:r>
            <w:r>
              <w:rPr>
                <w:spacing w:val="-10"/>
                <w:sz w:val="24"/>
              </w:rPr>
              <w:t xml:space="preserve"> </w:t>
            </w:r>
            <w:r>
              <w:rPr>
                <w:sz w:val="24"/>
              </w:rPr>
              <w:t>os</w:t>
            </w:r>
            <w:r>
              <w:rPr>
                <w:spacing w:val="-10"/>
                <w:sz w:val="24"/>
              </w:rPr>
              <w:t xml:space="preserve"> </w:t>
            </w:r>
            <w:r>
              <w:rPr>
                <w:sz w:val="24"/>
              </w:rPr>
              <w:t>pacientes idosos</w:t>
            </w:r>
            <w:r>
              <w:rPr>
                <w:spacing w:val="-8"/>
                <w:sz w:val="24"/>
              </w:rPr>
              <w:t xml:space="preserve"> </w:t>
            </w:r>
            <w:r>
              <w:rPr>
                <w:sz w:val="24"/>
              </w:rPr>
              <w:t>com</w:t>
            </w:r>
            <w:r>
              <w:rPr>
                <w:spacing w:val="-7"/>
                <w:sz w:val="24"/>
              </w:rPr>
              <w:t xml:space="preserve"> </w:t>
            </w:r>
            <w:r>
              <w:rPr>
                <w:sz w:val="24"/>
              </w:rPr>
              <w:t>fratura</w:t>
            </w:r>
            <w:r>
              <w:rPr>
                <w:spacing w:val="-10"/>
                <w:sz w:val="24"/>
              </w:rPr>
              <w:t xml:space="preserve"> </w:t>
            </w:r>
            <w:r>
              <w:rPr>
                <w:sz w:val="24"/>
              </w:rPr>
              <w:t>do</w:t>
            </w:r>
            <w:r>
              <w:rPr>
                <w:spacing w:val="-8"/>
                <w:sz w:val="24"/>
              </w:rPr>
              <w:t xml:space="preserve"> </w:t>
            </w:r>
            <w:r>
              <w:rPr>
                <w:sz w:val="24"/>
              </w:rPr>
              <w:t>colo</w:t>
            </w:r>
            <w:r>
              <w:rPr>
                <w:spacing w:val="-9"/>
                <w:sz w:val="24"/>
              </w:rPr>
              <w:t xml:space="preserve"> </w:t>
            </w:r>
            <w:r>
              <w:rPr>
                <w:sz w:val="24"/>
              </w:rPr>
              <w:t>do</w:t>
            </w:r>
            <w:r>
              <w:rPr>
                <w:spacing w:val="-8"/>
                <w:sz w:val="24"/>
              </w:rPr>
              <w:t xml:space="preserve"> </w:t>
            </w:r>
            <w:r>
              <w:rPr>
                <w:sz w:val="24"/>
              </w:rPr>
              <w:t>fêmur</w:t>
            </w:r>
            <w:r>
              <w:rPr>
                <w:spacing w:val="-9"/>
                <w:sz w:val="24"/>
              </w:rPr>
              <w:t xml:space="preserve"> </w:t>
            </w:r>
            <w:r>
              <w:rPr>
                <w:sz w:val="24"/>
              </w:rPr>
              <w:t>desviada</w:t>
            </w:r>
            <w:r>
              <w:rPr>
                <w:spacing w:val="-9"/>
                <w:sz w:val="24"/>
              </w:rPr>
              <w:t xml:space="preserve"> </w:t>
            </w:r>
            <w:r>
              <w:rPr>
                <w:sz w:val="24"/>
              </w:rPr>
              <w:t>que</w:t>
            </w:r>
            <w:r>
              <w:rPr>
                <w:spacing w:val="-6"/>
                <w:sz w:val="24"/>
              </w:rPr>
              <w:t xml:space="preserve"> </w:t>
            </w:r>
            <w:r>
              <w:rPr>
                <w:sz w:val="24"/>
              </w:rPr>
              <w:t>apresentam sinais de coxartrose (artrose do quadril), demanda funcional comunitária, ou se</w:t>
            </w:r>
            <w:r>
              <w:rPr>
                <w:sz w:val="24"/>
              </w:rPr>
              <w:t>ja, aqueles que realizam atividades comunitárias além das atividades domésticas; que têm capacidade cognitiva, tais como atenção, juízo, raciocício, memória e linguagem e que apresentam condições clínicas favoráveis.</w:t>
            </w:r>
          </w:p>
          <w:p w:rsidR="000948EF" w:rsidRDefault="004D2824">
            <w:pPr>
              <w:pStyle w:val="TableParagraph"/>
              <w:ind w:left="71" w:right="55" w:firstLine="240"/>
              <w:jc w:val="both"/>
              <w:rPr>
                <w:sz w:val="24"/>
              </w:rPr>
            </w:pPr>
            <w:r>
              <w:rPr>
                <w:sz w:val="24"/>
              </w:rPr>
              <w:t>Por</w:t>
            </w:r>
            <w:r>
              <w:rPr>
                <w:spacing w:val="-7"/>
                <w:sz w:val="24"/>
              </w:rPr>
              <w:t xml:space="preserve"> </w:t>
            </w:r>
            <w:r>
              <w:rPr>
                <w:sz w:val="24"/>
              </w:rPr>
              <w:t>outro</w:t>
            </w:r>
            <w:r>
              <w:rPr>
                <w:spacing w:val="-6"/>
                <w:sz w:val="24"/>
              </w:rPr>
              <w:t xml:space="preserve"> </w:t>
            </w:r>
            <w:r>
              <w:rPr>
                <w:sz w:val="24"/>
              </w:rPr>
              <w:t>lado,</w:t>
            </w:r>
            <w:r>
              <w:rPr>
                <w:spacing w:val="-7"/>
                <w:sz w:val="24"/>
              </w:rPr>
              <w:t xml:space="preserve"> </w:t>
            </w:r>
            <w:r>
              <w:rPr>
                <w:sz w:val="24"/>
              </w:rPr>
              <w:t>a</w:t>
            </w:r>
            <w:r>
              <w:rPr>
                <w:spacing w:val="-6"/>
                <w:sz w:val="24"/>
              </w:rPr>
              <w:t xml:space="preserve"> </w:t>
            </w:r>
            <w:r>
              <w:rPr>
                <w:sz w:val="24"/>
              </w:rPr>
              <w:t>artroplastia</w:t>
            </w:r>
            <w:r>
              <w:rPr>
                <w:spacing w:val="-5"/>
                <w:sz w:val="24"/>
              </w:rPr>
              <w:t xml:space="preserve"> </w:t>
            </w:r>
            <w:r>
              <w:rPr>
                <w:sz w:val="24"/>
              </w:rPr>
              <w:t>parcial</w:t>
            </w:r>
            <w:r>
              <w:rPr>
                <w:spacing w:val="-6"/>
                <w:sz w:val="24"/>
              </w:rPr>
              <w:t xml:space="preserve"> </w:t>
            </w:r>
            <w:r>
              <w:rPr>
                <w:sz w:val="24"/>
              </w:rPr>
              <w:t>do</w:t>
            </w:r>
            <w:r>
              <w:rPr>
                <w:spacing w:val="-5"/>
                <w:sz w:val="24"/>
              </w:rPr>
              <w:t xml:space="preserve"> </w:t>
            </w:r>
            <w:r>
              <w:rPr>
                <w:sz w:val="24"/>
              </w:rPr>
              <w:t>quadril</w:t>
            </w:r>
            <w:r>
              <w:rPr>
                <w:spacing w:val="-6"/>
                <w:sz w:val="24"/>
              </w:rPr>
              <w:t xml:space="preserve"> </w:t>
            </w:r>
            <w:r>
              <w:rPr>
                <w:sz w:val="24"/>
              </w:rPr>
              <w:t>é</w:t>
            </w:r>
            <w:r>
              <w:rPr>
                <w:spacing w:val="-4"/>
                <w:sz w:val="24"/>
              </w:rPr>
              <w:t xml:space="preserve"> </w:t>
            </w:r>
            <w:r>
              <w:rPr>
                <w:sz w:val="24"/>
              </w:rPr>
              <w:t>a</w:t>
            </w:r>
            <w:r>
              <w:rPr>
                <w:spacing w:val="-6"/>
                <w:sz w:val="24"/>
              </w:rPr>
              <w:t xml:space="preserve"> </w:t>
            </w:r>
            <w:r>
              <w:rPr>
                <w:sz w:val="24"/>
              </w:rPr>
              <w:t>indicada para os pacientes que apresentam uma demanda funcional comunitária de forma parcial, isto é, aqueles que realizam somente atividades domésticas; não possuem uma boa capacidade cognitiva e que apresentam condições</w:t>
            </w:r>
            <w:r>
              <w:rPr>
                <w:spacing w:val="20"/>
                <w:sz w:val="24"/>
              </w:rPr>
              <w:t xml:space="preserve"> </w:t>
            </w:r>
            <w:r>
              <w:rPr>
                <w:sz w:val="24"/>
              </w:rPr>
              <w:t>clínicas</w:t>
            </w:r>
          </w:p>
          <w:p w:rsidR="000948EF" w:rsidRDefault="004D2824">
            <w:pPr>
              <w:pStyle w:val="TableParagraph"/>
              <w:spacing w:line="267" w:lineRule="exact"/>
              <w:ind w:left="71"/>
              <w:rPr>
                <w:sz w:val="24"/>
              </w:rPr>
            </w:pPr>
            <w:r>
              <w:rPr>
                <w:sz w:val="24"/>
              </w:rPr>
              <w:t>favoráveis.</w:t>
            </w:r>
          </w:p>
        </w:tc>
        <w:tc>
          <w:tcPr>
            <w:tcW w:w="2168" w:type="dxa"/>
            <w:tcBorders>
              <w:bottom w:val="nil"/>
            </w:tcBorders>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10"/>
              <w:ind w:left="0"/>
              <w:rPr>
                <w:b/>
                <w:sz w:val="26"/>
              </w:rPr>
            </w:pPr>
          </w:p>
          <w:p w:rsidR="000948EF" w:rsidRDefault="004D2824">
            <w:pPr>
              <w:pStyle w:val="TableParagraph"/>
              <w:ind w:left="315" w:right="310" w:firstLine="1"/>
              <w:jc w:val="center"/>
              <w:rPr>
                <w:sz w:val="24"/>
              </w:rPr>
            </w:pPr>
            <w:r>
              <w:rPr>
                <w:sz w:val="24"/>
              </w:rPr>
              <w:t>Força da Recomendação: Moderada</w:t>
            </w:r>
          </w:p>
        </w:tc>
      </w:tr>
      <w:tr w:rsidR="000948EF">
        <w:trPr>
          <w:trHeight w:val="1658"/>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1"/>
              </w:rPr>
            </w:pPr>
          </w:p>
          <w:p w:rsidR="000948EF" w:rsidRDefault="004D2824">
            <w:pPr>
              <w:pStyle w:val="TableParagraph"/>
              <w:ind w:left="485" w:right="242" w:hanging="152"/>
              <w:rPr>
                <w:sz w:val="24"/>
              </w:rPr>
            </w:pPr>
            <w:r>
              <w:rPr>
                <w:sz w:val="24"/>
              </w:rPr>
              <w:t>Haste Femoral Cimentada</w:t>
            </w:r>
          </w:p>
        </w:tc>
        <w:tc>
          <w:tcPr>
            <w:tcW w:w="6031" w:type="dxa"/>
            <w:shd w:val="clear" w:color="auto" w:fill="EDEBE0"/>
          </w:tcPr>
          <w:p w:rsidR="000948EF" w:rsidRDefault="004D2824">
            <w:pPr>
              <w:pStyle w:val="TableParagraph"/>
              <w:ind w:left="71" w:right="60" w:firstLine="240"/>
              <w:jc w:val="both"/>
              <w:rPr>
                <w:sz w:val="24"/>
              </w:rPr>
            </w:pPr>
            <w:r>
              <w:rPr>
                <w:sz w:val="24"/>
              </w:rPr>
              <w:t>Os estudos revisados nas duas diretrizes não apresentaram diferença estatística e clínica entre as técnicas cimentadas e não cimentadas. Como o risco de causar fraturas na haste</w:t>
            </w:r>
            <w:r>
              <w:rPr>
                <w:spacing w:val="-18"/>
                <w:sz w:val="24"/>
              </w:rPr>
              <w:t xml:space="preserve"> </w:t>
            </w:r>
            <w:r>
              <w:rPr>
                <w:sz w:val="24"/>
              </w:rPr>
              <w:t>não cimentada é maior na população idosa, a artroplastia</w:t>
            </w:r>
            <w:r>
              <w:rPr>
                <w:spacing w:val="-6"/>
                <w:sz w:val="24"/>
              </w:rPr>
              <w:t xml:space="preserve"> </w:t>
            </w:r>
            <w:r>
              <w:rPr>
                <w:sz w:val="24"/>
              </w:rPr>
              <w:t>total</w:t>
            </w:r>
          </w:p>
          <w:p w:rsidR="000948EF" w:rsidRDefault="004D2824">
            <w:pPr>
              <w:pStyle w:val="TableParagraph"/>
              <w:spacing w:line="270" w:lineRule="atLeast"/>
              <w:ind w:left="71"/>
              <w:rPr>
                <w:sz w:val="24"/>
              </w:rPr>
            </w:pPr>
            <w:r>
              <w:rPr>
                <w:sz w:val="24"/>
              </w:rPr>
              <w:t>cimentada é a melhor opção para o tratamento de pacientes idosos com fraturas desviadas do colo do fêmur.</w:t>
            </w:r>
          </w:p>
        </w:tc>
        <w:tc>
          <w:tcPr>
            <w:tcW w:w="2168" w:type="dxa"/>
            <w:tcBorders>
              <w:top w:val="nil"/>
            </w:tcBorders>
            <w:shd w:val="clear" w:color="auto" w:fill="EDEBE0"/>
          </w:tcPr>
          <w:p w:rsidR="000948EF" w:rsidRDefault="000948EF">
            <w:pPr>
              <w:pStyle w:val="TableParagraph"/>
              <w:spacing w:before="10"/>
              <w:ind w:left="0"/>
              <w:rPr>
                <w:b/>
                <w:sz w:val="34"/>
              </w:rPr>
            </w:pPr>
          </w:p>
          <w:p w:rsidR="000948EF" w:rsidRDefault="004D2824">
            <w:pPr>
              <w:pStyle w:val="TableParagraph"/>
              <w:ind w:left="315" w:right="310" w:firstLine="1"/>
              <w:jc w:val="center"/>
              <w:rPr>
                <w:sz w:val="24"/>
              </w:rPr>
            </w:pPr>
            <w:r>
              <w:rPr>
                <w:sz w:val="24"/>
              </w:rPr>
              <w:t>Força da Recomendação: Moderada</w:t>
            </w:r>
          </w:p>
        </w:tc>
      </w:tr>
      <w:tr w:rsidR="000948EF">
        <w:trPr>
          <w:trHeight w:val="1655"/>
        </w:trPr>
        <w:tc>
          <w:tcPr>
            <w:tcW w:w="2012" w:type="dxa"/>
            <w:shd w:val="clear" w:color="auto" w:fill="EDEBE0"/>
          </w:tcPr>
          <w:p w:rsidR="000948EF" w:rsidRDefault="000948EF">
            <w:pPr>
              <w:pStyle w:val="TableParagraph"/>
              <w:ind w:left="0"/>
              <w:rPr>
                <w:b/>
                <w:sz w:val="26"/>
              </w:rPr>
            </w:pPr>
          </w:p>
          <w:p w:rsidR="000948EF" w:rsidRDefault="000948EF">
            <w:pPr>
              <w:pStyle w:val="TableParagraph"/>
              <w:spacing w:before="9"/>
              <w:ind w:left="0"/>
              <w:rPr>
                <w:b/>
                <w:sz w:val="20"/>
              </w:rPr>
            </w:pPr>
          </w:p>
          <w:p w:rsidR="000948EF" w:rsidRDefault="004D2824">
            <w:pPr>
              <w:pStyle w:val="TableParagraph"/>
              <w:ind w:left="552" w:right="410" w:hanging="113"/>
              <w:rPr>
                <w:sz w:val="24"/>
              </w:rPr>
            </w:pPr>
            <w:r>
              <w:rPr>
                <w:sz w:val="24"/>
              </w:rPr>
              <w:t>Abordagem Cirúrgica</w:t>
            </w:r>
          </w:p>
        </w:tc>
        <w:tc>
          <w:tcPr>
            <w:tcW w:w="6031" w:type="dxa"/>
            <w:shd w:val="clear" w:color="auto" w:fill="EDEBE0"/>
          </w:tcPr>
          <w:p w:rsidR="000948EF" w:rsidRDefault="004D2824">
            <w:pPr>
              <w:pStyle w:val="TableParagraph"/>
              <w:ind w:left="71" w:right="55" w:firstLine="240"/>
              <w:jc w:val="both"/>
              <w:rPr>
                <w:sz w:val="24"/>
              </w:rPr>
            </w:pPr>
            <w:r>
              <w:rPr>
                <w:sz w:val="24"/>
              </w:rPr>
              <w:t>O</w:t>
            </w:r>
            <w:r>
              <w:rPr>
                <w:spacing w:val="-10"/>
                <w:sz w:val="24"/>
              </w:rPr>
              <w:t xml:space="preserve"> </w:t>
            </w:r>
            <w:r>
              <w:rPr>
                <w:sz w:val="24"/>
              </w:rPr>
              <w:t>tratamento</w:t>
            </w:r>
            <w:r>
              <w:rPr>
                <w:spacing w:val="-8"/>
                <w:sz w:val="24"/>
              </w:rPr>
              <w:t xml:space="preserve"> </w:t>
            </w:r>
            <w:r>
              <w:rPr>
                <w:sz w:val="24"/>
              </w:rPr>
              <w:t>cirúrgico</w:t>
            </w:r>
            <w:r>
              <w:rPr>
                <w:spacing w:val="-8"/>
                <w:sz w:val="24"/>
              </w:rPr>
              <w:t xml:space="preserve"> </w:t>
            </w:r>
            <w:r>
              <w:rPr>
                <w:sz w:val="24"/>
              </w:rPr>
              <w:t>da</w:t>
            </w:r>
            <w:r>
              <w:rPr>
                <w:spacing w:val="-10"/>
                <w:sz w:val="24"/>
              </w:rPr>
              <w:t xml:space="preserve"> </w:t>
            </w:r>
            <w:r>
              <w:rPr>
                <w:sz w:val="24"/>
              </w:rPr>
              <w:t>fratura</w:t>
            </w:r>
            <w:r>
              <w:rPr>
                <w:spacing w:val="-10"/>
                <w:sz w:val="24"/>
              </w:rPr>
              <w:t xml:space="preserve"> </w:t>
            </w:r>
            <w:r>
              <w:rPr>
                <w:sz w:val="24"/>
              </w:rPr>
              <w:t>do</w:t>
            </w:r>
            <w:r>
              <w:rPr>
                <w:spacing w:val="-10"/>
                <w:sz w:val="24"/>
              </w:rPr>
              <w:t xml:space="preserve"> </w:t>
            </w:r>
            <w:r>
              <w:rPr>
                <w:sz w:val="24"/>
              </w:rPr>
              <w:t>colo</w:t>
            </w:r>
            <w:r>
              <w:rPr>
                <w:spacing w:val="-8"/>
                <w:sz w:val="24"/>
              </w:rPr>
              <w:t xml:space="preserve"> </w:t>
            </w:r>
            <w:r>
              <w:rPr>
                <w:sz w:val="24"/>
              </w:rPr>
              <w:t>do</w:t>
            </w:r>
            <w:r>
              <w:rPr>
                <w:spacing w:val="-9"/>
                <w:sz w:val="24"/>
              </w:rPr>
              <w:t xml:space="preserve"> </w:t>
            </w:r>
            <w:r>
              <w:rPr>
                <w:sz w:val="24"/>
              </w:rPr>
              <w:t>fêmur</w:t>
            </w:r>
            <w:r>
              <w:rPr>
                <w:spacing w:val="-10"/>
                <w:sz w:val="24"/>
              </w:rPr>
              <w:t xml:space="preserve"> </w:t>
            </w:r>
            <w:r>
              <w:rPr>
                <w:sz w:val="24"/>
              </w:rPr>
              <w:t>deve</w:t>
            </w:r>
            <w:r>
              <w:rPr>
                <w:spacing w:val="-10"/>
                <w:sz w:val="24"/>
              </w:rPr>
              <w:t xml:space="preserve"> </w:t>
            </w:r>
            <w:r>
              <w:rPr>
                <w:sz w:val="24"/>
              </w:rPr>
              <w:t>ser realizado com a maior brevidade possível, desde que o paciente encontre-se clínicamente apto para a cirurgia proposta (osteossíntese ou artroplastia), evitando-se ultrapassar um período</w:t>
            </w:r>
            <w:r>
              <w:rPr>
                <w:spacing w:val="36"/>
                <w:sz w:val="24"/>
              </w:rPr>
              <w:t xml:space="preserve"> </w:t>
            </w:r>
            <w:r>
              <w:rPr>
                <w:sz w:val="24"/>
              </w:rPr>
              <w:t>superior a 48 horas, a partir da</w:t>
            </w:r>
          </w:p>
          <w:p w:rsidR="000948EF" w:rsidRDefault="004D2824">
            <w:pPr>
              <w:pStyle w:val="TableParagraph"/>
              <w:spacing w:line="270" w:lineRule="exact"/>
              <w:ind w:left="71"/>
              <w:rPr>
                <w:sz w:val="24"/>
              </w:rPr>
            </w:pPr>
            <w:r>
              <w:rPr>
                <w:sz w:val="24"/>
              </w:rPr>
              <w:t>oco</w:t>
            </w:r>
            <w:r>
              <w:rPr>
                <w:sz w:val="24"/>
              </w:rPr>
              <w:t>rrência da fratura.</w:t>
            </w:r>
          </w:p>
        </w:tc>
        <w:tc>
          <w:tcPr>
            <w:tcW w:w="2168" w:type="dxa"/>
            <w:shd w:val="clear" w:color="auto" w:fill="EDEBE0"/>
          </w:tcPr>
          <w:p w:rsidR="000948EF" w:rsidRDefault="000948EF">
            <w:pPr>
              <w:pStyle w:val="TableParagraph"/>
              <w:spacing w:before="7"/>
              <w:ind w:left="0"/>
              <w:rPr>
                <w:b/>
                <w:sz w:val="34"/>
              </w:rPr>
            </w:pPr>
          </w:p>
          <w:p w:rsidR="000948EF" w:rsidRDefault="004D2824">
            <w:pPr>
              <w:pStyle w:val="TableParagraph"/>
              <w:spacing w:before="1"/>
              <w:ind w:left="202" w:right="193"/>
              <w:jc w:val="center"/>
              <w:rPr>
                <w:sz w:val="24"/>
              </w:rPr>
            </w:pPr>
            <w:r>
              <w:rPr>
                <w:sz w:val="24"/>
              </w:rPr>
              <w:t>F orça da Recomendação: Moderada a Baixa</w:t>
            </w:r>
          </w:p>
        </w:tc>
      </w:tr>
      <w:tr w:rsidR="000948EF">
        <w:trPr>
          <w:trHeight w:val="4692"/>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9"/>
              <w:ind w:left="0"/>
              <w:rPr>
                <w:b/>
                <w:sz w:val="34"/>
              </w:rPr>
            </w:pPr>
          </w:p>
          <w:p w:rsidR="000948EF" w:rsidRDefault="004D2824">
            <w:pPr>
              <w:pStyle w:val="TableParagraph"/>
              <w:ind w:left="107"/>
              <w:rPr>
                <w:sz w:val="24"/>
              </w:rPr>
            </w:pPr>
            <w:r>
              <w:rPr>
                <w:sz w:val="24"/>
              </w:rPr>
              <w:t>Infecção Cirúrgica</w:t>
            </w:r>
          </w:p>
        </w:tc>
        <w:tc>
          <w:tcPr>
            <w:tcW w:w="6031" w:type="dxa"/>
            <w:shd w:val="clear" w:color="auto" w:fill="EDEBE0"/>
          </w:tcPr>
          <w:p w:rsidR="000948EF" w:rsidRDefault="004D2824">
            <w:pPr>
              <w:pStyle w:val="TableParagraph"/>
              <w:ind w:left="71" w:right="56" w:firstLine="240"/>
              <w:jc w:val="both"/>
              <w:rPr>
                <w:sz w:val="24"/>
              </w:rPr>
            </w:pPr>
            <w:r>
              <w:rPr>
                <w:sz w:val="24"/>
              </w:rPr>
              <w:t>A infecção cirúrgica poderá ser evitada pela degermação das</w:t>
            </w:r>
            <w:r>
              <w:rPr>
                <w:spacing w:val="-11"/>
                <w:sz w:val="24"/>
              </w:rPr>
              <w:t xml:space="preserve"> </w:t>
            </w:r>
            <w:r>
              <w:rPr>
                <w:sz w:val="24"/>
              </w:rPr>
              <w:t>mãos</w:t>
            </w:r>
            <w:r>
              <w:rPr>
                <w:spacing w:val="-10"/>
                <w:sz w:val="24"/>
              </w:rPr>
              <w:t xml:space="preserve"> </w:t>
            </w:r>
            <w:r>
              <w:rPr>
                <w:sz w:val="24"/>
              </w:rPr>
              <w:t>da</w:t>
            </w:r>
            <w:r>
              <w:rPr>
                <w:spacing w:val="-11"/>
                <w:sz w:val="24"/>
              </w:rPr>
              <w:t xml:space="preserve"> </w:t>
            </w:r>
            <w:r>
              <w:rPr>
                <w:sz w:val="24"/>
              </w:rPr>
              <w:t>equipe</w:t>
            </w:r>
            <w:r>
              <w:rPr>
                <w:spacing w:val="-11"/>
                <w:sz w:val="24"/>
              </w:rPr>
              <w:t xml:space="preserve"> </w:t>
            </w:r>
            <w:r>
              <w:rPr>
                <w:sz w:val="24"/>
              </w:rPr>
              <w:t>cirúrgica</w:t>
            </w:r>
            <w:r>
              <w:rPr>
                <w:spacing w:val="-11"/>
                <w:sz w:val="24"/>
              </w:rPr>
              <w:t xml:space="preserve"> </w:t>
            </w:r>
            <w:r>
              <w:rPr>
                <w:sz w:val="24"/>
              </w:rPr>
              <w:t>e</w:t>
            </w:r>
            <w:r>
              <w:rPr>
                <w:spacing w:val="-10"/>
                <w:sz w:val="24"/>
              </w:rPr>
              <w:t xml:space="preserve"> </w:t>
            </w:r>
            <w:r>
              <w:rPr>
                <w:sz w:val="24"/>
              </w:rPr>
              <w:t>pela</w:t>
            </w:r>
            <w:r>
              <w:rPr>
                <w:spacing w:val="-10"/>
                <w:sz w:val="24"/>
              </w:rPr>
              <w:t xml:space="preserve"> </w:t>
            </w:r>
            <w:r>
              <w:rPr>
                <w:sz w:val="24"/>
              </w:rPr>
              <w:t>orientação</w:t>
            </w:r>
            <w:r>
              <w:rPr>
                <w:spacing w:val="-10"/>
                <w:sz w:val="24"/>
              </w:rPr>
              <w:t xml:space="preserve"> </w:t>
            </w:r>
            <w:r>
              <w:rPr>
                <w:sz w:val="24"/>
              </w:rPr>
              <w:t>para</w:t>
            </w:r>
            <w:r>
              <w:rPr>
                <w:spacing w:val="-11"/>
                <w:sz w:val="24"/>
              </w:rPr>
              <w:t xml:space="preserve"> </w:t>
            </w:r>
            <w:r>
              <w:rPr>
                <w:sz w:val="24"/>
              </w:rPr>
              <w:t>o</w:t>
            </w:r>
            <w:r>
              <w:rPr>
                <w:spacing w:val="-10"/>
                <w:sz w:val="24"/>
              </w:rPr>
              <w:t xml:space="preserve"> </w:t>
            </w:r>
            <w:r>
              <w:rPr>
                <w:sz w:val="24"/>
              </w:rPr>
              <w:t>paciente tomar banho antes da cirurgia. Tais procedimentos devem</w:t>
            </w:r>
            <w:r>
              <w:rPr>
                <w:spacing w:val="-12"/>
                <w:sz w:val="24"/>
              </w:rPr>
              <w:t xml:space="preserve"> </w:t>
            </w:r>
            <w:r>
              <w:rPr>
                <w:sz w:val="24"/>
              </w:rPr>
              <w:t>ser realizados com antisséptico padronizado na instituição. Além disso, é fundamental que haja paramentação da equipe cirúrgica com gorro ou touca, máscara cirúrgica, ausência de adornos, ave</w:t>
            </w:r>
            <w:r>
              <w:rPr>
                <w:sz w:val="24"/>
              </w:rPr>
              <w:t>ntal cirúrgico estéril, luva estéril e utilização de campo cirúrgico estéril para o procedimento</w:t>
            </w:r>
            <w:r>
              <w:rPr>
                <w:spacing w:val="-5"/>
                <w:sz w:val="24"/>
              </w:rPr>
              <w:t xml:space="preserve"> </w:t>
            </w:r>
            <w:r>
              <w:rPr>
                <w:sz w:val="24"/>
              </w:rPr>
              <w:t>cirúrgico.</w:t>
            </w:r>
          </w:p>
          <w:p w:rsidR="000948EF" w:rsidRDefault="004D2824">
            <w:pPr>
              <w:pStyle w:val="TableParagraph"/>
              <w:ind w:left="71" w:right="53" w:firstLine="240"/>
              <w:jc w:val="both"/>
              <w:rPr>
                <w:sz w:val="24"/>
              </w:rPr>
            </w:pPr>
            <w:r>
              <w:rPr>
                <w:sz w:val="24"/>
              </w:rPr>
              <w:t>A profilaxia antibiótica para cirurgias ortopédicas eletivas com</w:t>
            </w:r>
            <w:r>
              <w:rPr>
                <w:spacing w:val="-6"/>
                <w:sz w:val="24"/>
              </w:rPr>
              <w:t xml:space="preserve"> </w:t>
            </w:r>
            <w:r>
              <w:rPr>
                <w:sz w:val="24"/>
              </w:rPr>
              <w:t>implantes</w:t>
            </w:r>
            <w:r>
              <w:rPr>
                <w:spacing w:val="-5"/>
                <w:sz w:val="24"/>
              </w:rPr>
              <w:t xml:space="preserve"> </w:t>
            </w:r>
            <w:r>
              <w:rPr>
                <w:sz w:val="24"/>
              </w:rPr>
              <w:t>ou</w:t>
            </w:r>
            <w:r>
              <w:rPr>
                <w:spacing w:val="-5"/>
                <w:sz w:val="24"/>
              </w:rPr>
              <w:t xml:space="preserve"> </w:t>
            </w:r>
            <w:r>
              <w:rPr>
                <w:sz w:val="24"/>
              </w:rPr>
              <w:t>manipulação</w:t>
            </w:r>
            <w:r>
              <w:rPr>
                <w:spacing w:val="-5"/>
                <w:sz w:val="24"/>
              </w:rPr>
              <w:t xml:space="preserve"> </w:t>
            </w:r>
            <w:r>
              <w:rPr>
                <w:sz w:val="24"/>
              </w:rPr>
              <w:t>óssea</w:t>
            </w:r>
            <w:r>
              <w:rPr>
                <w:spacing w:val="-4"/>
                <w:sz w:val="24"/>
              </w:rPr>
              <w:t xml:space="preserve"> </w:t>
            </w:r>
            <w:r>
              <w:rPr>
                <w:sz w:val="24"/>
              </w:rPr>
              <w:t>e</w:t>
            </w:r>
            <w:r>
              <w:rPr>
                <w:spacing w:val="-4"/>
                <w:sz w:val="24"/>
              </w:rPr>
              <w:t xml:space="preserve"> </w:t>
            </w:r>
            <w:r>
              <w:rPr>
                <w:sz w:val="24"/>
              </w:rPr>
              <w:t>próteses</w:t>
            </w:r>
            <w:r>
              <w:rPr>
                <w:spacing w:val="-5"/>
                <w:sz w:val="24"/>
              </w:rPr>
              <w:t xml:space="preserve"> </w:t>
            </w:r>
            <w:r>
              <w:rPr>
                <w:sz w:val="24"/>
              </w:rPr>
              <w:t>deve</w:t>
            </w:r>
            <w:r>
              <w:rPr>
                <w:spacing w:val="-7"/>
                <w:sz w:val="24"/>
              </w:rPr>
              <w:t xml:space="preserve"> </w:t>
            </w:r>
            <w:r>
              <w:rPr>
                <w:sz w:val="24"/>
              </w:rPr>
              <w:t>ser</w:t>
            </w:r>
            <w:r>
              <w:rPr>
                <w:spacing w:val="-6"/>
                <w:sz w:val="24"/>
              </w:rPr>
              <w:t xml:space="preserve"> </w:t>
            </w:r>
            <w:r>
              <w:rPr>
                <w:sz w:val="24"/>
              </w:rPr>
              <w:t xml:space="preserve">feita com Cefazolina 2 g IV até </w:t>
            </w:r>
            <w:r>
              <w:rPr>
                <w:sz w:val="24"/>
              </w:rPr>
              <w:t>60 minutos antes da incisão cirúrgica e seguida por 1g IV de 8 em 8 horas no pós- operatório até 24 horas, ou seja, mais duas doses no pós- operatório..</w:t>
            </w:r>
          </w:p>
          <w:p w:rsidR="000948EF" w:rsidRDefault="004D2824">
            <w:pPr>
              <w:pStyle w:val="TableParagraph"/>
              <w:spacing w:line="270" w:lineRule="atLeast"/>
              <w:ind w:left="71" w:right="56" w:firstLine="240"/>
              <w:jc w:val="both"/>
              <w:rPr>
                <w:sz w:val="24"/>
              </w:rPr>
            </w:pPr>
            <w:r>
              <w:rPr>
                <w:sz w:val="24"/>
              </w:rPr>
              <w:t>As bandejas materiais e equipamentos cirúrgicos que vão fazer parte do procedimento cirúrgico devem ser</w:t>
            </w:r>
            <w:r>
              <w:rPr>
                <w:sz w:val="24"/>
              </w:rPr>
              <w:t xml:space="preserve"> estéreis e com indicadores de esterilidade</w:t>
            </w:r>
          </w:p>
        </w:tc>
        <w:tc>
          <w:tcPr>
            <w:tcW w:w="2168"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9"/>
              <w:ind w:left="0"/>
              <w:rPr>
                <w:b/>
                <w:sz w:val="36"/>
              </w:rPr>
            </w:pPr>
          </w:p>
          <w:p w:rsidR="000948EF" w:rsidRDefault="004D2824">
            <w:pPr>
              <w:pStyle w:val="TableParagraph"/>
              <w:ind w:left="202" w:right="193"/>
              <w:jc w:val="center"/>
              <w:rPr>
                <w:sz w:val="24"/>
              </w:rPr>
            </w:pPr>
            <w:r>
              <w:rPr>
                <w:sz w:val="24"/>
              </w:rPr>
              <w:t>Qualidade da Evidência: Moderada</w:t>
            </w:r>
          </w:p>
        </w:tc>
      </w:tr>
      <w:tr w:rsidR="000948EF">
        <w:trPr>
          <w:trHeight w:val="827"/>
        </w:trPr>
        <w:tc>
          <w:tcPr>
            <w:tcW w:w="2012" w:type="dxa"/>
            <w:shd w:val="clear" w:color="auto" w:fill="EDEBE0"/>
          </w:tcPr>
          <w:p w:rsidR="000948EF" w:rsidRDefault="004D2824">
            <w:pPr>
              <w:pStyle w:val="TableParagraph"/>
              <w:spacing w:before="123"/>
              <w:ind w:left="473" w:right="366" w:hanging="77"/>
              <w:rPr>
                <w:sz w:val="24"/>
              </w:rPr>
            </w:pPr>
            <w:r>
              <w:rPr>
                <w:sz w:val="24"/>
              </w:rPr>
              <w:t>Indicação da Transfusão</w:t>
            </w:r>
          </w:p>
        </w:tc>
        <w:tc>
          <w:tcPr>
            <w:tcW w:w="6031" w:type="dxa"/>
            <w:shd w:val="clear" w:color="auto" w:fill="EDEBE0"/>
          </w:tcPr>
          <w:p w:rsidR="000948EF" w:rsidRDefault="004D2824">
            <w:pPr>
              <w:pStyle w:val="TableParagraph"/>
              <w:spacing w:line="262" w:lineRule="exact"/>
              <w:ind w:left="71" w:firstLine="180"/>
              <w:rPr>
                <w:sz w:val="24"/>
              </w:rPr>
            </w:pPr>
            <w:r>
              <w:rPr>
                <w:sz w:val="24"/>
              </w:rPr>
              <w:t>A transfusão deve ser sempre baseada na clínica e nos</w:t>
            </w:r>
          </w:p>
          <w:p w:rsidR="000948EF" w:rsidRDefault="004D2824">
            <w:pPr>
              <w:pStyle w:val="TableParagraph"/>
              <w:tabs>
                <w:tab w:val="left" w:pos="1047"/>
                <w:tab w:val="left" w:pos="2563"/>
                <w:tab w:val="left" w:pos="3645"/>
                <w:tab w:val="left" w:pos="4007"/>
                <w:tab w:val="left" w:pos="5256"/>
              </w:tabs>
              <w:spacing w:line="270" w:lineRule="atLeast"/>
              <w:ind w:left="71" w:right="56"/>
              <w:rPr>
                <w:sz w:val="24"/>
              </w:rPr>
            </w:pPr>
            <w:r>
              <w:rPr>
                <w:sz w:val="24"/>
              </w:rPr>
              <w:t>exames</w:t>
            </w:r>
            <w:r>
              <w:rPr>
                <w:sz w:val="24"/>
              </w:rPr>
              <w:tab/>
              <w:t>laboratoriais,</w:t>
            </w:r>
            <w:r>
              <w:rPr>
                <w:sz w:val="24"/>
              </w:rPr>
              <w:tab/>
              <w:t>evitando</w:t>
            </w:r>
            <w:r>
              <w:rPr>
                <w:sz w:val="24"/>
              </w:rPr>
              <w:tab/>
              <w:t>a</w:t>
            </w:r>
            <w:r>
              <w:rPr>
                <w:sz w:val="24"/>
              </w:rPr>
              <w:tab/>
              <w:t>transfusão</w:t>
            </w:r>
            <w:r>
              <w:rPr>
                <w:sz w:val="24"/>
              </w:rPr>
              <w:tab/>
              <w:t>quando hemoglobina ≥</w:t>
            </w:r>
            <w:r>
              <w:rPr>
                <w:spacing w:val="-2"/>
                <w:sz w:val="24"/>
              </w:rPr>
              <w:t xml:space="preserve"> </w:t>
            </w:r>
            <w:r>
              <w:rPr>
                <w:sz w:val="24"/>
              </w:rPr>
              <w:t>8g/dl.</w:t>
            </w:r>
          </w:p>
        </w:tc>
        <w:tc>
          <w:tcPr>
            <w:tcW w:w="2168" w:type="dxa"/>
            <w:shd w:val="clear" w:color="auto" w:fill="EDEBE0"/>
          </w:tcPr>
          <w:p w:rsidR="000948EF" w:rsidRDefault="004D2824">
            <w:pPr>
              <w:pStyle w:val="TableParagraph"/>
              <w:spacing w:before="123"/>
              <w:ind w:left="78" w:right="54" w:firstLine="588"/>
              <w:rPr>
                <w:sz w:val="24"/>
              </w:rPr>
            </w:pPr>
            <w:r>
              <w:rPr>
                <w:sz w:val="24"/>
              </w:rPr>
              <w:t>Força da Recomendação: Alta</w:t>
            </w: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6033"/>
        <w:gridCol w:w="2165"/>
      </w:tblGrid>
      <w:tr w:rsidR="000948EF">
        <w:trPr>
          <w:trHeight w:val="1656"/>
        </w:trPr>
        <w:tc>
          <w:tcPr>
            <w:tcW w:w="2012" w:type="dxa"/>
            <w:tcBorders>
              <w:top w:val="nil"/>
            </w:tcBorders>
            <w:shd w:val="clear" w:color="auto" w:fill="EDEBE0"/>
          </w:tcPr>
          <w:p w:rsidR="000948EF" w:rsidRDefault="000948EF">
            <w:pPr>
              <w:pStyle w:val="TableParagraph"/>
              <w:ind w:left="0"/>
              <w:rPr>
                <w:b/>
                <w:sz w:val="26"/>
              </w:rPr>
            </w:pPr>
          </w:p>
          <w:p w:rsidR="000948EF" w:rsidRDefault="000948EF">
            <w:pPr>
              <w:pStyle w:val="TableParagraph"/>
              <w:spacing w:before="11"/>
              <w:ind w:left="0"/>
              <w:rPr>
                <w:b/>
                <w:sz w:val="32"/>
              </w:rPr>
            </w:pPr>
          </w:p>
          <w:p w:rsidR="000948EF" w:rsidRDefault="004D2824">
            <w:pPr>
              <w:pStyle w:val="TableParagraph"/>
              <w:ind w:right="103"/>
              <w:jc w:val="center"/>
              <w:rPr>
                <w:sz w:val="24"/>
              </w:rPr>
            </w:pPr>
            <w:r>
              <w:rPr>
                <w:sz w:val="24"/>
              </w:rPr>
              <w:t>Profilaxia de TVP</w:t>
            </w:r>
          </w:p>
        </w:tc>
        <w:tc>
          <w:tcPr>
            <w:tcW w:w="6033" w:type="dxa"/>
            <w:tcBorders>
              <w:top w:val="nil"/>
            </w:tcBorders>
            <w:shd w:val="clear" w:color="auto" w:fill="EDEBE0"/>
          </w:tcPr>
          <w:p w:rsidR="000948EF" w:rsidRDefault="004D2824">
            <w:pPr>
              <w:pStyle w:val="TableParagraph"/>
              <w:ind w:left="71" w:right="57" w:firstLine="240"/>
              <w:jc w:val="both"/>
              <w:rPr>
                <w:sz w:val="24"/>
              </w:rPr>
            </w:pPr>
            <w:r>
              <w:rPr>
                <w:sz w:val="24"/>
              </w:rPr>
              <w:t>Em cirurgias de artroplastia do quadril total, parcial e osteossíntese, deve ser realizada a profilaxia medicamentosa. A profilaxia mecânica deve ser utilizada sempre que houver contraindicação</w:t>
            </w:r>
            <w:r>
              <w:rPr>
                <w:spacing w:val="-11"/>
                <w:sz w:val="24"/>
              </w:rPr>
              <w:t xml:space="preserve"> </w:t>
            </w:r>
            <w:r>
              <w:rPr>
                <w:sz w:val="24"/>
              </w:rPr>
              <w:t>para</w:t>
            </w:r>
            <w:r>
              <w:rPr>
                <w:spacing w:val="-13"/>
                <w:sz w:val="24"/>
              </w:rPr>
              <w:t xml:space="preserve"> </w:t>
            </w:r>
            <w:r>
              <w:rPr>
                <w:sz w:val="24"/>
              </w:rPr>
              <w:t>o</w:t>
            </w:r>
            <w:r>
              <w:rPr>
                <w:spacing w:val="-11"/>
                <w:sz w:val="24"/>
              </w:rPr>
              <w:t xml:space="preserve"> </w:t>
            </w:r>
            <w:r>
              <w:rPr>
                <w:sz w:val="24"/>
              </w:rPr>
              <w:t>uso</w:t>
            </w:r>
            <w:r>
              <w:rPr>
                <w:spacing w:val="-10"/>
                <w:sz w:val="24"/>
              </w:rPr>
              <w:t xml:space="preserve"> </w:t>
            </w:r>
            <w:r>
              <w:rPr>
                <w:sz w:val="24"/>
              </w:rPr>
              <w:t>de</w:t>
            </w:r>
            <w:r>
              <w:rPr>
                <w:spacing w:val="-10"/>
                <w:sz w:val="24"/>
              </w:rPr>
              <w:t xml:space="preserve"> </w:t>
            </w:r>
            <w:r>
              <w:rPr>
                <w:sz w:val="24"/>
              </w:rPr>
              <w:t>anticoagulantes,</w:t>
            </w:r>
            <w:r>
              <w:rPr>
                <w:spacing w:val="-11"/>
                <w:sz w:val="24"/>
              </w:rPr>
              <w:t xml:space="preserve"> </w:t>
            </w:r>
            <w:r>
              <w:rPr>
                <w:sz w:val="24"/>
              </w:rPr>
              <w:t>sendo</w:t>
            </w:r>
            <w:r>
              <w:rPr>
                <w:spacing w:val="-9"/>
                <w:sz w:val="24"/>
              </w:rPr>
              <w:t xml:space="preserve"> </w:t>
            </w:r>
            <w:r>
              <w:rPr>
                <w:sz w:val="24"/>
              </w:rPr>
              <w:t>indicada a profilaxia medicamentosa estendida após a alta</w:t>
            </w:r>
            <w:r>
              <w:rPr>
                <w:spacing w:val="-1"/>
                <w:sz w:val="24"/>
              </w:rPr>
              <w:t xml:space="preserve"> </w:t>
            </w:r>
            <w:r>
              <w:rPr>
                <w:sz w:val="24"/>
              </w:rPr>
              <w:t>hospitalar</w:t>
            </w:r>
          </w:p>
          <w:p w:rsidR="000948EF" w:rsidRDefault="004D2824">
            <w:pPr>
              <w:pStyle w:val="TableParagraph"/>
              <w:spacing w:line="270" w:lineRule="exact"/>
              <w:ind w:left="71"/>
              <w:rPr>
                <w:sz w:val="24"/>
              </w:rPr>
            </w:pPr>
            <w:r>
              <w:rPr>
                <w:sz w:val="24"/>
              </w:rPr>
              <w:t>por um período de 28 a 30 dias.</w:t>
            </w:r>
          </w:p>
        </w:tc>
        <w:tc>
          <w:tcPr>
            <w:tcW w:w="2165" w:type="dxa"/>
            <w:tcBorders>
              <w:top w:val="nil"/>
            </w:tcBorders>
            <w:shd w:val="clear" w:color="auto" w:fill="EDEBE0"/>
          </w:tcPr>
          <w:p w:rsidR="000948EF" w:rsidRDefault="000948EF">
            <w:pPr>
              <w:pStyle w:val="TableParagraph"/>
              <w:spacing w:before="10"/>
              <w:ind w:left="0"/>
              <w:rPr>
                <w:b/>
                <w:sz w:val="34"/>
              </w:rPr>
            </w:pPr>
          </w:p>
          <w:p w:rsidR="000948EF" w:rsidRDefault="004D2824">
            <w:pPr>
              <w:pStyle w:val="TableParagraph"/>
              <w:spacing w:before="1"/>
              <w:ind w:left="309" w:right="301"/>
              <w:jc w:val="center"/>
              <w:rPr>
                <w:sz w:val="24"/>
              </w:rPr>
            </w:pPr>
            <w:r>
              <w:rPr>
                <w:sz w:val="24"/>
              </w:rPr>
              <w:t>Qualidade da Evidência: Moderada</w:t>
            </w:r>
          </w:p>
        </w:tc>
      </w:tr>
      <w:tr w:rsidR="000948EF">
        <w:trPr>
          <w:trHeight w:val="554"/>
        </w:trPr>
        <w:tc>
          <w:tcPr>
            <w:tcW w:w="2012" w:type="dxa"/>
            <w:shd w:val="clear" w:color="auto" w:fill="A6A6A6"/>
          </w:tcPr>
          <w:p w:rsidR="000948EF" w:rsidRDefault="004D2824">
            <w:pPr>
              <w:pStyle w:val="TableParagraph"/>
              <w:spacing w:line="264" w:lineRule="exact"/>
              <w:ind w:left="112" w:right="104"/>
              <w:jc w:val="center"/>
              <w:rPr>
                <w:sz w:val="24"/>
              </w:rPr>
            </w:pPr>
            <w:r>
              <w:rPr>
                <w:sz w:val="24"/>
              </w:rPr>
              <w:t>Cuidados Pós-</w:t>
            </w:r>
          </w:p>
          <w:p w:rsidR="000948EF" w:rsidRDefault="004D2824">
            <w:pPr>
              <w:pStyle w:val="TableParagraph"/>
              <w:spacing w:line="270" w:lineRule="exact"/>
              <w:ind w:right="104"/>
              <w:jc w:val="center"/>
              <w:rPr>
                <w:sz w:val="24"/>
              </w:rPr>
            </w:pPr>
            <w:r>
              <w:rPr>
                <w:sz w:val="24"/>
              </w:rPr>
              <w:t>Operatórios</w:t>
            </w:r>
          </w:p>
        </w:tc>
        <w:tc>
          <w:tcPr>
            <w:tcW w:w="6033" w:type="dxa"/>
            <w:shd w:val="clear" w:color="auto" w:fill="A6A6A6"/>
          </w:tcPr>
          <w:p w:rsidR="000948EF" w:rsidRDefault="004D2824">
            <w:pPr>
              <w:pStyle w:val="TableParagraph"/>
              <w:spacing w:before="125"/>
              <w:ind w:left="71"/>
              <w:rPr>
                <w:sz w:val="24"/>
              </w:rPr>
            </w:pPr>
            <w:r>
              <w:rPr>
                <w:sz w:val="24"/>
              </w:rPr>
              <w:t>Recomendação</w:t>
            </w:r>
          </w:p>
        </w:tc>
        <w:tc>
          <w:tcPr>
            <w:tcW w:w="2165" w:type="dxa"/>
            <w:shd w:val="clear" w:color="auto" w:fill="A6A6A6"/>
          </w:tcPr>
          <w:p w:rsidR="000948EF" w:rsidRDefault="004D2824">
            <w:pPr>
              <w:pStyle w:val="TableParagraph"/>
              <w:spacing w:before="125"/>
              <w:ind w:left="97"/>
              <w:rPr>
                <w:sz w:val="24"/>
              </w:rPr>
            </w:pPr>
            <w:r>
              <w:rPr>
                <w:sz w:val="24"/>
              </w:rPr>
              <w:t>Evidência Científica</w:t>
            </w:r>
          </w:p>
        </w:tc>
      </w:tr>
      <w:tr w:rsidR="000948EF">
        <w:trPr>
          <w:trHeight w:val="1655"/>
        </w:trPr>
        <w:tc>
          <w:tcPr>
            <w:tcW w:w="2012" w:type="dxa"/>
            <w:shd w:val="clear" w:color="auto" w:fill="EDEBE0"/>
          </w:tcPr>
          <w:p w:rsidR="000948EF" w:rsidRDefault="000948EF">
            <w:pPr>
              <w:pStyle w:val="TableParagraph"/>
              <w:spacing w:before="7"/>
              <w:ind w:left="0"/>
              <w:rPr>
                <w:b/>
                <w:sz w:val="34"/>
              </w:rPr>
            </w:pPr>
          </w:p>
          <w:p w:rsidR="000948EF" w:rsidRDefault="004D2824">
            <w:pPr>
              <w:pStyle w:val="TableParagraph"/>
              <w:spacing w:before="1"/>
              <w:ind w:left="271" w:right="263" w:firstLine="4"/>
              <w:jc w:val="center"/>
              <w:rPr>
                <w:sz w:val="24"/>
              </w:rPr>
            </w:pPr>
            <w:r>
              <w:rPr>
                <w:sz w:val="24"/>
              </w:rPr>
              <w:t>Reabilitação e Cuidado Interdisciplinar</w:t>
            </w:r>
          </w:p>
        </w:tc>
        <w:tc>
          <w:tcPr>
            <w:tcW w:w="6033" w:type="dxa"/>
            <w:shd w:val="clear" w:color="auto" w:fill="EDEBE0"/>
          </w:tcPr>
          <w:p w:rsidR="000948EF" w:rsidRDefault="004D2824">
            <w:pPr>
              <w:pStyle w:val="TableParagraph"/>
              <w:ind w:left="71" w:right="57" w:firstLine="240"/>
              <w:jc w:val="both"/>
              <w:rPr>
                <w:sz w:val="24"/>
              </w:rPr>
            </w:pPr>
            <w:r>
              <w:rPr>
                <w:sz w:val="24"/>
              </w:rPr>
              <w:t>O programa de reabilitação interdisciplinar promove melhor resultado e adequação funcional do paciente no pós- operatório de fratura do quadril, atuando na proposta preventiva e nos cuidados básicos de saúde, tais como adequação do ambiente doméstico e a r</w:t>
            </w:r>
            <w:r>
              <w:rPr>
                <w:sz w:val="24"/>
              </w:rPr>
              <w:t>einserção na</w:t>
            </w:r>
          </w:p>
          <w:p w:rsidR="000948EF" w:rsidRDefault="004D2824">
            <w:pPr>
              <w:pStyle w:val="TableParagraph"/>
              <w:spacing w:line="270" w:lineRule="exact"/>
              <w:ind w:left="71"/>
              <w:rPr>
                <w:sz w:val="24"/>
              </w:rPr>
            </w:pPr>
            <w:r>
              <w:rPr>
                <w:sz w:val="24"/>
              </w:rPr>
              <w:t>sociedade.</w:t>
            </w:r>
          </w:p>
        </w:tc>
        <w:tc>
          <w:tcPr>
            <w:tcW w:w="2165" w:type="dxa"/>
            <w:shd w:val="clear" w:color="auto" w:fill="EDEBE0"/>
          </w:tcPr>
          <w:p w:rsidR="000948EF" w:rsidRDefault="000948EF">
            <w:pPr>
              <w:pStyle w:val="TableParagraph"/>
              <w:spacing w:before="7"/>
              <w:ind w:left="0"/>
              <w:rPr>
                <w:b/>
                <w:sz w:val="34"/>
              </w:rPr>
            </w:pPr>
          </w:p>
          <w:p w:rsidR="000948EF" w:rsidRDefault="004D2824">
            <w:pPr>
              <w:pStyle w:val="TableParagraph"/>
              <w:spacing w:before="1"/>
              <w:ind w:left="313" w:right="309" w:firstLine="1"/>
              <w:jc w:val="center"/>
              <w:rPr>
                <w:sz w:val="24"/>
              </w:rPr>
            </w:pPr>
            <w:r>
              <w:rPr>
                <w:sz w:val="24"/>
              </w:rPr>
              <w:t>Força da Recomendação: Forte</w:t>
            </w:r>
          </w:p>
        </w:tc>
      </w:tr>
      <w:tr w:rsidR="000948EF">
        <w:trPr>
          <w:trHeight w:val="1389"/>
        </w:trPr>
        <w:tc>
          <w:tcPr>
            <w:tcW w:w="2012" w:type="dxa"/>
            <w:shd w:val="clear" w:color="auto" w:fill="EDEBE0"/>
          </w:tcPr>
          <w:p w:rsidR="000948EF" w:rsidRDefault="000948EF">
            <w:pPr>
              <w:pStyle w:val="TableParagraph"/>
              <w:ind w:left="0"/>
              <w:rPr>
                <w:b/>
                <w:sz w:val="26"/>
              </w:rPr>
            </w:pPr>
          </w:p>
          <w:p w:rsidR="000948EF" w:rsidRDefault="000948EF">
            <w:pPr>
              <w:pStyle w:val="TableParagraph"/>
              <w:spacing w:before="4"/>
              <w:ind w:left="0"/>
              <w:rPr>
                <w:b/>
                <w:sz w:val="33"/>
              </w:rPr>
            </w:pPr>
          </w:p>
          <w:p w:rsidR="000948EF" w:rsidRDefault="004D2824">
            <w:pPr>
              <w:pStyle w:val="TableParagraph"/>
              <w:ind w:left="111" w:right="104"/>
              <w:jc w:val="center"/>
              <w:rPr>
                <w:sz w:val="24"/>
              </w:rPr>
            </w:pPr>
            <w:r>
              <w:rPr>
                <w:sz w:val="24"/>
              </w:rPr>
              <w:t>Fisioterapia</w:t>
            </w:r>
          </w:p>
        </w:tc>
        <w:tc>
          <w:tcPr>
            <w:tcW w:w="6033" w:type="dxa"/>
            <w:shd w:val="clear" w:color="auto" w:fill="EDEBE0"/>
          </w:tcPr>
          <w:p w:rsidR="000948EF" w:rsidRDefault="004D2824">
            <w:pPr>
              <w:pStyle w:val="TableParagraph"/>
              <w:spacing w:line="276" w:lineRule="auto"/>
              <w:ind w:left="71" w:right="57" w:firstLine="180"/>
              <w:jc w:val="both"/>
              <w:rPr>
                <w:sz w:val="24"/>
              </w:rPr>
            </w:pPr>
            <w:r>
              <w:rPr>
                <w:sz w:val="24"/>
              </w:rPr>
              <w:t>A fisioterapia precoce (dentro das 48 horas) no pós- operatório, com continuidade e supervisionada por um fisioterapeuta, demonstra uma melhora na mobilização e independência do idoso.</w:t>
            </w:r>
          </w:p>
        </w:tc>
        <w:tc>
          <w:tcPr>
            <w:tcW w:w="2165" w:type="dxa"/>
            <w:shd w:val="clear" w:color="auto" w:fill="EDEBE0"/>
          </w:tcPr>
          <w:p w:rsidR="000948EF" w:rsidRDefault="000948EF">
            <w:pPr>
              <w:pStyle w:val="TableParagraph"/>
              <w:spacing w:before="2"/>
              <w:ind w:left="0"/>
              <w:rPr>
                <w:b/>
                <w:sz w:val="23"/>
              </w:rPr>
            </w:pPr>
          </w:p>
          <w:p w:rsidR="000948EF" w:rsidRDefault="004D2824">
            <w:pPr>
              <w:pStyle w:val="TableParagraph"/>
              <w:spacing w:before="1"/>
              <w:ind w:left="313" w:right="309" w:firstLine="1"/>
              <w:jc w:val="center"/>
              <w:rPr>
                <w:sz w:val="24"/>
              </w:rPr>
            </w:pPr>
            <w:r>
              <w:rPr>
                <w:sz w:val="24"/>
              </w:rPr>
              <w:t>Força da Recomendação: Forte</w:t>
            </w:r>
          </w:p>
        </w:tc>
      </w:tr>
      <w:tr w:rsidR="000948EF">
        <w:trPr>
          <w:trHeight w:val="947"/>
        </w:trPr>
        <w:tc>
          <w:tcPr>
            <w:tcW w:w="2012" w:type="dxa"/>
            <w:shd w:val="clear" w:color="auto" w:fill="EDEBE0"/>
          </w:tcPr>
          <w:p w:rsidR="000948EF" w:rsidRDefault="004D2824">
            <w:pPr>
              <w:pStyle w:val="TableParagraph"/>
              <w:spacing w:before="183"/>
              <w:ind w:left="439" w:right="301" w:hanging="111"/>
              <w:rPr>
                <w:sz w:val="24"/>
              </w:rPr>
            </w:pPr>
            <w:r>
              <w:rPr>
                <w:sz w:val="24"/>
              </w:rPr>
              <w:t>Frequência da Fisioterapia</w:t>
            </w:r>
          </w:p>
        </w:tc>
        <w:tc>
          <w:tcPr>
            <w:tcW w:w="6033" w:type="dxa"/>
            <w:shd w:val="clear" w:color="auto" w:fill="EDEBE0"/>
          </w:tcPr>
          <w:p w:rsidR="000948EF" w:rsidRDefault="004D2824">
            <w:pPr>
              <w:pStyle w:val="TableParagraph"/>
              <w:ind w:left="71" w:right="58" w:firstLine="180"/>
              <w:jc w:val="both"/>
              <w:rPr>
                <w:sz w:val="24"/>
              </w:rPr>
            </w:pPr>
            <w:r>
              <w:rPr>
                <w:sz w:val="24"/>
              </w:rPr>
              <w:t>Ambas as diretrizes da AAOS e NICE recomendam um programa de fisioterapia regular domiciliar e ambulatorial para a recuperação funcional do idoso, após a alta hospitalar.</w:t>
            </w:r>
          </w:p>
        </w:tc>
        <w:tc>
          <w:tcPr>
            <w:tcW w:w="2165" w:type="dxa"/>
            <w:shd w:val="clear" w:color="auto" w:fill="EDEBE0"/>
          </w:tcPr>
          <w:p w:rsidR="000948EF" w:rsidRDefault="004D2824">
            <w:pPr>
              <w:pStyle w:val="TableParagraph"/>
              <w:spacing w:before="46"/>
              <w:ind w:left="313" w:right="309" w:firstLine="1"/>
              <w:jc w:val="center"/>
              <w:rPr>
                <w:sz w:val="24"/>
              </w:rPr>
            </w:pPr>
            <w:r>
              <w:rPr>
                <w:sz w:val="24"/>
              </w:rPr>
              <w:t>Força da Recomendação: Moder</w:t>
            </w:r>
            <w:r>
              <w:rPr>
                <w:sz w:val="24"/>
              </w:rPr>
              <w:t>ada</w:t>
            </w:r>
          </w:p>
        </w:tc>
      </w:tr>
      <w:tr w:rsidR="000948EF">
        <w:trPr>
          <w:trHeight w:val="3311"/>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4D2824">
            <w:pPr>
              <w:pStyle w:val="TableParagraph"/>
              <w:spacing w:before="170"/>
              <w:ind w:left="398" w:right="371" w:firstLine="242"/>
              <w:rPr>
                <w:sz w:val="24"/>
              </w:rPr>
            </w:pPr>
            <w:r>
              <w:rPr>
                <w:sz w:val="24"/>
              </w:rPr>
              <w:t>Terapia Ocupacional</w:t>
            </w:r>
          </w:p>
        </w:tc>
        <w:tc>
          <w:tcPr>
            <w:tcW w:w="6033" w:type="dxa"/>
            <w:shd w:val="clear" w:color="auto" w:fill="EDEBE0"/>
          </w:tcPr>
          <w:p w:rsidR="000948EF" w:rsidRDefault="004D2824">
            <w:pPr>
              <w:pStyle w:val="TableParagraph"/>
              <w:ind w:left="71" w:right="61" w:firstLine="240"/>
              <w:jc w:val="both"/>
              <w:rPr>
                <w:sz w:val="24"/>
              </w:rPr>
            </w:pPr>
            <w:r>
              <w:rPr>
                <w:sz w:val="24"/>
              </w:rPr>
              <w:t>É</w:t>
            </w:r>
            <w:r>
              <w:rPr>
                <w:spacing w:val="-10"/>
                <w:sz w:val="24"/>
              </w:rPr>
              <w:t xml:space="preserve"> </w:t>
            </w:r>
            <w:r>
              <w:rPr>
                <w:sz w:val="24"/>
              </w:rPr>
              <w:t>indicada</w:t>
            </w:r>
            <w:r>
              <w:rPr>
                <w:spacing w:val="-11"/>
                <w:sz w:val="24"/>
              </w:rPr>
              <w:t xml:space="preserve"> </w:t>
            </w:r>
            <w:r>
              <w:rPr>
                <w:sz w:val="24"/>
              </w:rPr>
              <w:t>a</w:t>
            </w:r>
            <w:r>
              <w:rPr>
                <w:spacing w:val="-11"/>
                <w:sz w:val="24"/>
              </w:rPr>
              <w:t xml:space="preserve"> </w:t>
            </w:r>
            <w:r>
              <w:rPr>
                <w:sz w:val="24"/>
              </w:rPr>
              <w:t>avaliação</w:t>
            </w:r>
            <w:r>
              <w:rPr>
                <w:spacing w:val="-7"/>
                <w:sz w:val="24"/>
              </w:rPr>
              <w:t xml:space="preserve"> </w:t>
            </w:r>
            <w:r>
              <w:rPr>
                <w:sz w:val="24"/>
              </w:rPr>
              <w:t>da</w:t>
            </w:r>
            <w:r>
              <w:rPr>
                <w:spacing w:val="-11"/>
                <w:sz w:val="24"/>
              </w:rPr>
              <w:t xml:space="preserve"> </w:t>
            </w:r>
            <w:r>
              <w:rPr>
                <w:sz w:val="24"/>
              </w:rPr>
              <w:t>terapia</w:t>
            </w:r>
            <w:r>
              <w:rPr>
                <w:spacing w:val="-10"/>
                <w:sz w:val="24"/>
              </w:rPr>
              <w:t xml:space="preserve"> </w:t>
            </w:r>
            <w:r>
              <w:rPr>
                <w:sz w:val="24"/>
              </w:rPr>
              <w:t>ocupacional</w:t>
            </w:r>
            <w:r>
              <w:rPr>
                <w:spacing w:val="-10"/>
                <w:sz w:val="24"/>
              </w:rPr>
              <w:t xml:space="preserve"> </w:t>
            </w:r>
            <w:r>
              <w:rPr>
                <w:sz w:val="24"/>
              </w:rPr>
              <w:t>na</w:t>
            </w:r>
            <w:r>
              <w:rPr>
                <w:spacing w:val="-8"/>
                <w:sz w:val="24"/>
              </w:rPr>
              <w:t xml:space="preserve"> </w:t>
            </w:r>
            <w:r>
              <w:rPr>
                <w:sz w:val="24"/>
              </w:rPr>
              <w:t>internação do paciente, para a avaliação do seu status funcional (AVD e AIVD) antes da</w:t>
            </w:r>
            <w:r>
              <w:rPr>
                <w:spacing w:val="-2"/>
                <w:sz w:val="24"/>
              </w:rPr>
              <w:t xml:space="preserve"> </w:t>
            </w:r>
            <w:r>
              <w:rPr>
                <w:sz w:val="24"/>
              </w:rPr>
              <w:t>fratura.</w:t>
            </w:r>
          </w:p>
          <w:p w:rsidR="000948EF" w:rsidRDefault="004D2824">
            <w:pPr>
              <w:pStyle w:val="TableParagraph"/>
              <w:ind w:left="71" w:right="61" w:firstLine="300"/>
              <w:jc w:val="both"/>
              <w:rPr>
                <w:sz w:val="24"/>
              </w:rPr>
            </w:pPr>
            <w:r>
              <w:rPr>
                <w:sz w:val="24"/>
              </w:rPr>
              <w:t>No pré- operatório, o terapeuta atua na estimulação e ou orientação do paciente e do cuidador para a manutenção da sua capacidade funcional.</w:t>
            </w:r>
          </w:p>
          <w:p w:rsidR="000948EF" w:rsidRDefault="004D2824">
            <w:pPr>
              <w:pStyle w:val="TableParagraph"/>
              <w:ind w:left="71" w:right="58" w:firstLine="180"/>
              <w:jc w:val="both"/>
              <w:rPr>
                <w:sz w:val="24"/>
              </w:rPr>
            </w:pPr>
            <w:r>
              <w:rPr>
                <w:sz w:val="24"/>
              </w:rPr>
              <w:t>No primeiro dia do pós-operatório, a intervenção do terapeuta é iniciada com orientações ou treino especifico</w:t>
            </w:r>
            <w:r>
              <w:rPr>
                <w:spacing w:val="-36"/>
                <w:sz w:val="24"/>
              </w:rPr>
              <w:t xml:space="preserve"> </w:t>
            </w:r>
            <w:r>
              <w:rPr>
                <w:sz w:val="24"/>
              </w:rPr>
              <w:t>para a realização das AVDS pelo</w:t>
            </w:r>
            <w:r>
              <w:rPr>
                <w:spacing w:val="-2"/>
                <w:sz w:val="24"/>
              </w:rPr>
              <w:t xml:space="preserve"> </w:t>
            </w:r>
            <w:r>
              <w:rPr>
                <w:sz w:val="24"/>
              </w:rPr>
              <w:t>paciente.</w:t>
            </w:r>
          </w:p>
          <w:p w:rsidR="000948EF" w:rsidRDefault="004D2824">
            <w:pPr>
              <w:pStyle w:val="TableParagraph"/>
              <w:spacing w:line="270" w:lineRule="atLeast"/>
              <w:ind w:left="71" w:right="62" w:firstLine="180"/>
              <w:jc w:val="both"/>
              <w:rPr>
                <w:sz w:val="24"/>
              </w:rPr>
            </w:pPr>
            <w:r>
              <w:rPr>
                <w:sz w:val="24"/>
              </w:rPr>
              <w:t>De acordo com a avaliação do terapeuta, é recomendado o acompanhamento</w:t>
            </w:r>
            <w:r>
              <w:rPr>
                <w:spacing w:val="-11"/>
                <w:sz w:val="24"/>
              </w:rPr>
              <w:t xml:space="preserve"> </w:t>
            </w:r>
            <w:r>
              <w:rPr>
                <w:sz w:val="24"/>
              </w:rPr>
              <w:t>domiciliar</w:t>
            </w:r>
            <w:r>
              <w:rPr>
                <w:spacing w:val="-12"/>
                <w:sz w:val="24"/>
              </w:rPr>
              <w:t xml:space="preserve"> </w:t>
            </w:r>
            <w:r>
              <w:rPr>
                <w:sz w:val="24"/>
              </w:rPr>
              <w:t>com</w:t>
            </w:r>
            <w:r>
              <w:rPr>
                <w:spacing w:val="-11"/>
                <w:sz w:val="24"/>
              </w:rPr>
              <w:t xml:space="preserve"> </w:t>
            </w:r>
            <w:r>
              <w:rPr>
                <w:sz w:val="24"/>
              </w:rPr>
              <w:t>orientação</w:t>
            </w:r>
            <w:r>
              <w:rPr>
                <w:spacing w:val="-10"/>
                <w:sz w:val="24"/>
              </w:rPr>
              <w:t xml:space="preserve"> </w:t>
            </w:r>
            <w:r>
              <w:rPr>
                <w:sz w:val="24"/>
              </w:rPr>
              <w:t>para</w:t>
            </w:r>
            <w:r>
              <w:rPr>
                <w:spacing w:val="-8"/>
                <w:sz w:val="24"/>
              </w:rPr>
              <w:t xml:space="preserve"> </w:t>
            </w:r>
            <w:r>
              <w:rPr>
                <w:sz w:val="24"/>
              </w:rPr>
              <w:t>o</w:t>
            </w:r>
            <w:r>
              <w:rPr>
                <w:spacing w:val="-11"/>
                <w:sz w:val="24"/>
              </w:rPr>
              <w:t xml:space="preserve"> </w:t>
            </w:r>
            <w:r>
              <w:rPr>
                <w:sz w:val="24"/>
              </w:rPr>
              <w:t>paciente</w:t>
            </w:r>
            <w:r>
              <w:rPr>
                <w:spacing w:val="-11"/>
                <w:sz w:val="24"/>
              </w:rPr>
              <w:t xml:space="preserve"> </w:t>
            </w:r>
            <w:r>
              <w:rPr>
                <w:sz w:val="24"/>
              </w:rPr>
              <w:t>e o cuidador com reavaliações</w:t>
            </w:r>
            <w:r>
              <w:rPr>
                <w:spacing w:val="-3"/>
                <w:sz w:val="24"/>
              </w:rPr>
              <w:t xml:space="preserve"> </w:t>
            </w:r>
            <w:r>
              <w:rPr>
                <w:sz w:val="24"/>
              </w:rPr>
              <w:t>periódicas.</w:t>
            </w:r>
          </w:p>
        </w:tc>
        <w:tc>
          <w:tcPr>
            <w:tcW w:w="2165"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10"/>
              <w:ind w:left="0"/>
              <w:rPr>
                <w:b/>
                <w:sz w:val="28"/>
              </w:rPr>
            </w:pPr>
          </w:p>
          <w:p w:rsidR="000948EF" w:rsidRDefault="004D2824">
            <w:pPr>
              <w:pStyle w:val="TableParagraph"/>
              <w:ind w:left="313" w:right="309" w:firstLine="1"/>
              <w:jc w:val="center"/>
              <w:rPr>
                <w:sz w:val="24"/>
              </w:rPr>
            </w:pPr>
            <w:r>
              <w:rPr>
                <w:sz w:val="24"/>
              </w:rPr>
              <w:t>Força da Recomendação: Moderada</w:t>
            </w:r>
          </w:p>
        </w:tc>
      </w:tr>
      <w:tr w:rsidR="000948EF">
        <w:trPr>
          <w:trHeight w:val="2208"/>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10"/>
              <w:ind w:left="0"/>
              <w:rPr>
                <w:b/>
                <w:sz w:val="30"/>
              </w:rPr>
            </w:pPr>
          </w:p>
          <w:p w:rsidR="000948EF" w:rsidRDefault="004D2824">
            <w:pPr>
              <w:pStyle w:val="TableParagraph"/>
              <w:ind w:left="111" w:right="104"/>
              <w:jc w:val="center"/>
              <w:rPr>
                <w:sz w:val="24"/>
              </w:rPr>
            </w:pPr>
            <w:r>
              <w:rPr>
                <w:sz w:val="24"/>
              </w:rPr>
              <w:t>Nutrição</w:t>
            </w:r>
          </w:p>
        </w:tc>
        <w:tc>
          <w:tcPr>
            <w:tcW w:w="6033" w:type="dxa"/>
            <w:shd w:val="clear" w:color="auto" w:fill="EDEBE0"/>
          </w:tcPr>
          <w:p w:rsidR="000948EF" w:rsidRDefault="004D2824">
            <w:pPr>
              <w:pStyle w:val="TableParagraph"/>
              <w:ind w:left="71" w:right="61" w:firstLine="240"/>
              <w:jc w:val="both"/>
              <w:rPr>
                <w:sz w:val="24"/>
              </w:rPr>
            </w:pPr>
            <w:r>
              <w:rPr>
                <w:sz w:val="24"/>
              </w:rPr>
              <w:t>Para o cuidado e prevenção de fraturas, em especial a de fêmur, em pacientes idosos, é fundamental, portanto, aplicar na prática clínica as seguintes medidas: avaliação do estado nutricional com ferramentas confiáveis, como o questionário da MAN; avaliar s</w:t>
            </w:r>
            <w:r>
              <w:rPr>
                <w:sz w:val="24"/>
              </w:rPr>
              <w:t>e a ingestão de alimentos atende as necessidades nutricionais recomendadas (DRI); em caso de</w:t>
            </w:r>
          </w:p>
          <w:p w:rsidR="000948EF" w:rsidRDefault="004D2824">
            <w:pPr>
              <w:pStyle w:val="TableParagraph"/>
              <w:spacing w:line="270" w:lineRule="atLeast"/>
              <w:ind w:left="71" w:right="23"/>
              <w:rPr>
                <w:sz w:val="24"/>
              </w:rPr>
            </w:pPr>
            <w:r>
              <w:rPr>
                <w:sz w:val="24"/>
              </w:rPr>
              <w:t>ingestão nutricional inadequada, o que é muito comum nesta faixa etária.</w:t>
            </w:r>
          </w:p>
        </w:tc>
        <w:tc>
          <w:tcPr>
            <w:tcW w:w="2165" w:type="dxa"/>
            <w:shd w:val="clear" w:color="auto" w:fill="EDEBE0"/>
          </w:tcPr>
          <w:p w:rsidR="000948EF" w:rsidRDefault="000948EF">
            <w:pPr>
              <w:pStyle w:val="TableParagraph"/>
              <w:ind w:left="0"/>
              <w:rPr>
                <w:b/>
                <w:sz w:val="26"/>
              </w:rPr>
            </w:pPr>
          </w:p>
          <w:p w:rsidR="000948EF" w:rsidRDefault="000948EF">
            <w:pPr>
              <w:pStyle w:val="TableParagraph"/>
              <w:spacing w:before="10"/>
              <w:ind w:left="0"/>
              <w:rPr>
                <w:b/>
                <w:sz w:val="32"/>
              </w:rPr>
            </w:pPr>
          </w:p>
          <w:p w:rsidR="000948EF" w:rsidRDefault="004D2824">
            <w:pPr>
              <w:pStyle w:val="TableParagraph"/>
              <w:ind w:left="313" w:right="309" w:firstLine="1"/>
              <w:jc w:val="center"/>
              <w:rPr>
                <w:sz w:val="24"/>
              </w:rPr>
            </w:pPr>
            <w:r>
              <w:rPr>
                <w:sz w:val="24"/>
              </w:rPr>
              <w:t>Força da Recomendação: Moderada</w:t>
            </w:r>
          </w:p>
        </w:tc>
      </w:tr>
      <w:tr w:rsidR="000948EF">
        <w:trPr>
          <w:trHeight w:val="2760"/>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4D2824">
            <w:pPr>
              <w:pStyle w:val="TableParagraph"/>
              <w:spacing w:before="193"/>
              <w:ind w:left="919" w:right="104" w:hanging="788"/>
              <w:rPr>
                <w:sz w:val="24"/>
              </w:rPr>
            </w:pPr>
            <w:r>
              <w:rPr>
                <w:sz w:val="24"/>
              </w:rPr>
              <w:t>Cálcio e Vitamina D</w:t>
            </w:r>
          </w:p>
        </w:tc>
        <w:tc>
          <w:tcPr>
            <w:tcW w:w="6033" w:type="dxa"/>
            <w:shd w:val="clear" w:color="auto" w:fill="EDEBE0"/>
          </w:tcPr>
          <w:p w:rsidR="000948EF" w:rsidRDefault="004D2824">
            <w:pPr>
              <w:pStyle w:val="TableParagraph"/>
              <w:ind w:left="71" w:right="57" w:firstLine="240"/>
              <w:jc w:val="both"/>
              <w:rPr>
                <w:sz w:val="24"/>
              </w:rPr>
            </w:pPr>
            <w:r>
              <w:rPr>
                <w:sz w:val="24"/>
              </w:rPr>
              <w:t>Para</w:t>
            </w:r>
            <w:r>
              <w:rPr>
                <w:spacing w:val="-15"/>
                <w:sz w:val="24"/>
              </w:rPr>
              <w:t xml:space="preserve"> </w:t>
            </w:r>
            <w:r>
              <w:rPr>
                <w:sz w:val="24"/>
              </w:rPr>
              <w:t>a</w:t>
            </w:r>
            <w:r>
              <w:rPr>
                <w:spacing w:val="-11"/>
                <w:sz w:val="24"/>
              </w:rPr>
              <w:t xml:space="preserve"> </w:t>
            </w:r>
            <w:r>
              <w:rPr>
                <w:sz w:val="24"/>
              </w:rPr>
              <w:t>redução</w:t>
            </w:r>
            <w:r>
              <w:rPr>
                <w:spacing w:val="-10"/>
                <w:sz w:val="24"/>
              </w:rPr>
              <w:t xml:space="preserve"> </w:t>
            </w:r>
            <w:r>
              <w:rPr>
                <w:sz w:val="24"/>
              </w:rPr>
              <w:t>da</w:t>
            </w:r>
            <w:r>
              <w:rPr>
                <w:spacing w:val="-13"/>
                <w:sz w:val="24"/>
              </w:rPr>
              <w:t xml:space="preserve"> </w:t>
            </w:r>
            <w:r>
              <w:rPr>
                <w:sz w:val="24"/>
              </w:rPr>
              <w:t>perda</w:t>
            </w:r>
            <w:r>
              <w:rPr>
                <w:spacing w:val="-14"/>
                <w:sz w:val="24"/>
              </w:rPr>
              <w:t xml:space="preserve"> </w:t>
            </w:r>
            <w:r>
              <w:rPr>
                <w:sz w:val="24"/>
              </w:rPr>
              <w:t>de</w:t>
            </w:r>
            <w:r>
              <w:rPr>
                <w:spacing w:val="-13"/>
                <w:sz w:val="24"/>
              </w:rPr>
              <w:t xml:space="preserve"> </w:t>
            </w:r>
            <w:r>
              <w:rPr>
                <w:sz w:val="24"/>
              </w:rPr>
              <w:t>densidade</w:t>
            </w:r>
            <w:r>
              <w:rPr>
                <w:spacing w:val="-12"/>
                <w:sz w:val="24"/>
              </w:rPr>
              <w:t xml:space="preserve"> </w:t>
            </w:r>
            <w:r>
              <w:rPr>
                <w:sz w:val="24"/>
              </w:rPr>
              <w:t>mineral</w:t>
            </w:r>
            <w:r>
              <w:rPr>
                <w:spacing w:val="-12"/>
                <w:sz w:val="24"/>
              </w:rPr>
              <w:t xml:space="preserve"> </w:t>
            </w:r>
            <w:r>
              <w:rPr>
                <w:sz w:val="24"/>
              </w:rPr>
              <w:t>óssea</w:t>
            </w:r>
            <w:r>
              <w:rPr>
                <w:spacing w:val="-14"/>
                <w:sz w:val="24"/>
              </w:rPr>
              <w:t xml:space="preserve"> </w:t>
            </w:r>
            <w:r>
              <w:rPr>
                <w:sz w:val="24"/>
              </w:rPr>
              <w:t>(DMO) e, consequentemente, para a diminuição do risco de incidência de fraturas ósseas osteoporóticas, é aconselhável a suplementação nutricional de Ca (1200 mg) e Vitamina D (600 UI), principalmente levando-se em consideração o con</w:t>
            </w:r>
            <w:r>
              <w:rPr>
                <w:sz w:val="24"/>
              </w:rPr>
              <w:t>sumo dietético, idade, sexo, pigmentação da pele e exposição solar dos indivíduos, por 15 minutos diários e 2 vezes por semana (esta via terapêutica contribuiu para adequada produção de vitamina D) em pacientes que</w:t>
            </w:r>
            <w:r>
              <w:rPr>
                <w:spacing w:val="-19"/>
                <w:sz w:val="24"/>
              </w:rPr>
              <w:t xml:space="preserve"> </w:t>
            </w:r>
            <w:r>
              <w:rPr>
                <w:sz w:val="24"/>
              </w:rPr>
              <w:t>não</w:t>
            </w:r>
          </w:p>
          <w:p w:rsidR="000948EF" w:rsidRDefault="004D2824">
            <w:pPr>
              <w:pStyle w:val="TableParagraph"/>
              <w:spacing w:line="270" w:lineRule="exact"/>
              <w:ind w:left="71"/>
              <w:rPr>
                <w:sz w:val="24"/>
              </w:rPr>
            </w:pPr>
            <w:r>
              <w:rPr>
                <w:sz w:val="24"/>
              </w:rPr>
              <w:t>tenham contraindicação dermatológica.</w:t>
            </w:r>
          </w:p>
        </w:tc>
        <w:tc>
          <w:tcPr>
            <w:tcW w:w="2165"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spacing w:before="10"/>
              <w:ind w:left="0"/>
              <w:rPr>
                <w:b/>
                <w:sz w:val="30"/>
              </w:rPr>
            </w:pPr>
          </w:p>
          <w:p w:rsidR="000948EF" w:rsidRDefault="004D2824">
            <w:pPr>
              <w:pStyle w:val="TableParagraph"/>
              <w:ind w:left="313" w:right="309" w:firstLine="1"/>
              <w:jc w:val="center"/>
              <w:rPr>
                <w:sz w:val="24"/>
              </w:rPr>
            </w:pPr>
            <w:r>
              <w:rPr>
                <w:sz w:val="24"/>
              </w:rPr>
              <w:t>Força da Recomendação: Moderada</w:t>
            </w:r>
          </w:p>
        </w:tc>
      </w:tr>
    </w:tbl>
    <w:p w:rsidR="000948EF" w:rsidRDefault="000948EF">
      <w:pPr>
        <w:jc w:val="center"/>
        <w:rPr>
          <w:sz w:val="24"/>
        </w:rPr>
        <w:sectPr w:rsidR="000948EF">
          <w:pgSz w:w="11910" w:h="16840"/>
          <w:pgMar w:top="1120" w:right="720" w:bottom="820" w:left="0" w:header="0" w:footer="6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6033"/>
        <w:gridCol w:w="2165"/>
      </w:tblGrid>
      <w:tr w:rsidR="000948EF">
        <w:trPr>
          <w:trHeight w:val="3036"/>
        </w:trPr>
        <w:tc>
          <w:tcPr>
            <w:tcW w:w="2012" w:type="dxa"/>
            <w:tcBorders>
              <w:top w:val="nil"/>
            </w:tcBorders>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4D2824">
            <w:pPr>
              <w:pStyle w:val="TableParagraph"/>
              <w:spacing w:before="171"/>
              <w:ind w:left="111" w:right="104"/>
              <w:jc w:val="center"/>
              <w:rPr>
                <w:sz w:val="24"/>
              </w:rPr>
            </w:pPr>
            <w:r>
              <w:rPr>
                <w:sz w:val="24"/>
              </w:rPr>
              <w:t>Osteoporose</w:t>
            </w:r>
          </w:p>
        </w:tc>
        <w:tc>
          <w:tcPr>
            <w:tcW w:w="6033" w:type="dxa"/>
            <w:tcBorders>
              <w:top w:val="nil"/>
            </w:tcBorders>
            <w:shd w:val="clear" w:color="auto" w:fill="EDEBE0"/>
          </w:tcPr>
          <w:p w:rsidR="000948EF" w:rsidRDefault="004D2824">
            <w:pPr>
              <w:pStyle w:val="TableParagraph"/>
              <w:ind w:left="71" w:right="61" w:firstLine="180"/>
              <w:jc w:val="both"/>
              <w:rPr>
                <w:sz w:val="24"/>
              </w:rPr>
            </w:pPr>
            <w:r>
              <w:rPr>
                <w:sz w:val="24"/>
              </w:rPr>
              <w:t>Medidas profiláticas devem ser consideradas em todos os pacientes, com indicação de uso ou que já estejam usando fármacos ou que apresentem as doenças potencialmente indutoras de osteoporose.</w:t>
            </w:r>
          </w:p>
          <w:p w:rsidR="000948EF" w:rsidRDefault="004D2824">
            <w:pPr>
              <w:pStyle w:val="TableParagraph"/>
              <w:ind w:left="71" w:right="58" w:firstLine="240"/>
              <w:jc w:val="both"/>
              <w:rPr>
                <w:sz w:val="24"/>
              </w:rPr>
            </w:pPr>
            <w:r>
              <w:rPr>
                <w:sz w:val="24"/>
              </w:rPr>
              <w:t>Ao paciente com fratura de colo de fêmur por fragilidade óssea d</w:t>
            </w:r>
            <w:r>
              <w:rPr>
                <w:sz w:val="24"/>
              </w:rPr>
              <w:t>eve ser administrado bifosfonados, estando contraindicado para pacientes com insuficiência renal</w:t>
            </w:r>
            <w:r>
              <w:rPr>
                <w:spacing w:val="-40"/>
                <w:sz w:val="24"/>
              </w:rPr>
              <w:t xml:space="preserve"> </w:t>
            </w:r>
            <w:r>
              <w:rPr>
                <w:sz w:val="24"/>
              </w:rPr>
              <w:t>crônica com clearence de creatina ≤</w:t>
            </w:r>
            <w:r>
              <w:rPr>
                <w:spacing w:val="-4"/>
                <w:sz w:val="24"/>
              </w:rPr>
              <w:t xml:space="preserve"> </w:t>
            </w:r>
            <w:r>
              <w:rPr>
                <w:sz w:val="24"/>
              </w:rPr>
              <w:t>30ml/min.</w:t>
            </w:r>
          </w:p>
          <w:p w:rsidR="000948EF" w:rsidRDefault="004D2824">
            <w:pPr>
              <w:pStyle w:val="TableParagraph"/>
              <w:spacing w:line="270" w:lineRule="atLeast"/>
              <w:ind w:left="71" w:right="58" w:firstLine="240"/>
              <w:jc w:val="both"/>
              <w:rPr>
                <w:sz w:val="24"/>
              </w:rPr>
            </w:pPr>
            <w:r>
              <w:rPr>
                <w:sz w:val="24"/>
              </w:rPr>
              <w:t>O ácido zoledrônico não está indicado, pelo PDCT de Osteoporose do Brasil, por insuficiência de evidências de sup</w:t>
            </w:r>
            <w:r>
              <w:rPr>
                <w:sz w:val="24"/>
              </w:rPr>
              <w:t>erioridade aos demais bifosfonados.</w:t>
            </w:r>
          </w:p>
        </w:tc>
        <w:tc>
          <w:tcPr>
            <w:tcW w:w="2165" w:type="dxa"/>
            <w:tcBorders>
              <w:top w:val="nil"/>
            </w:tcBorders>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0948EF">
            <w:pPr>
              <w:pStyle w:val="TableParagraph"/>
              <w:ind w:left="0"/>
              <w:rPr>
                <w:b/>
                <w:sz w:val="26"/>
              </w:rPr>
            </w:pPr>
          </w:p>
          <w:p w:rsidR="000948EF" w:rsidRDefault="004D2824">
            <w:pPr>
              <w:pStyle w:val="TableParagraph"/>
              <w:spacing w:before="194"/>
              <w:ind w:left="313" w:right="309" w:firstLine="1"/>
              <w:jc w:val="center"/>
              <w:rPr>
                <w:sz w:val="24"/>
              </w:rPr>
            </w:pPr>
            <w:r>
              <w:rPr>
                <w:sz w:val="24"/>
              </w:rPr>
              <w:t>Força da Recomendação: Moderada</w:t>
            </w:r>
          </w:p>
        </w:tc>
      </w:tr>
      <w:tr w:rsidR="000948EF">
        <w:trPr>
          <w:trHeight w:val="1382"/>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1"/>
              </w:rPr>
            </w:pPr>
          </w:p>
          <w:p w:rsidR="000948EF" w:rsidRDefault="004D2824">
            <w:pPr>
              <w:pStyle w:val="TableParagraph"/>
              <w:ind w:left="111" w:right="104"/>
              <w:jc w:val="center"/>
              <w:rPr>
                <w:sz w:val="24"/>
              </w:rPr>
            </w:pPr>
            <w:r>
              <w:rPr>
                <w:sz w:val="24"/>
              </w:rPr>
              <w:t>Geriatra</w:t>
            </w:r>
          </w:p>
        </w:tc>
        <w:tc>
          <w:tcPr>
            <w:tcW w:w="6033" w:type="dxa"/>
            <w:shd w:val="clear" w:color="auto" w:fill="EDEBE0"/>
          </w:tcPr>
          <w:p w:rsidR="000948EF" w:rsidRDefault="004D2824">
            <w:pPr>
              <w:pStyle w:val="TableParagraph"/>
              <w:ind w:left="71" w:right="61" w:firstLine="300"/>
              <w:jc w:val="both"/>
              <w:rPr>
                <w:sz w:val="24"/>
              </w:rPr>
            </w:pPr>
            <w:r>
              <w:rPr>
                <w:sz w:val="24"/>
              </w:rPr>
              <w:t>A avaliação do geriatra inclui a Avaliação Geriátrica Ampla (AGA) nos pacientes de eleição. Após esta avaliação, as condutas serão tomadas para um tratamento personalizado (cognição, humor, capacidade, funcional, avaliação social e</w:t>
            </w:r>
          </w:p>
          <w:p w:rsidR="000948EF" w:rsidRDefault="004D2824">
            <w:pPr>
              <w:pStyle w:val="TableParagraph"/>
              <w:spacing w:line="269" w:lineRule="exact"/>
              <w:ind w:left="71"/>
              <w:rPr>
                <w:sz w:val="24"/>
              </w:rPr>
            </w:pPr>
            <w:r>
              <w:rPr>
                <w:sz w:val="24"/>
              </w:rPr>
              <w:t>suporte familiar).</w:t>
            </w:r>
          </w:p>
        </w:tc>
        <w:tc>
          <w:tcPr>
            <w:tcW w:w="2165" w:type="dxa"/>
            <w:shd w:val="clear" w:color="auto" w:fill="EDEBE0"/>
          </w:tcPr>
          <w:p w:rsidR="000948EF" w:rsidRDefault="000948EF">
            <w:pPr>
              <w:pStyle w:val="TableParagraph"/>
              <w:ind w:left="0"/>
              <w:rPr>
                <w:b/>
                <w:sz w:val="23"/>
              </w:rPr>
            </w:pPr>
          </w:p>
          <w:p w:rsidR="000948EF" w:rsidRDefault="004D2824">
            <w:pPr>
              <w:pStyle w:val="TableParagraph"/>
              <w:ind w:left="313" w:right="309" w:firstLine="1"/>
              <w:jc w:val="center"/>
              <w:rPr>
                <w:sz w:val="24"/>
              </w:rPr>
            </w:pPr>
            <w:r>
              <w:rPr>
                <w:sz w:val="24"/>
              </w:rPr>
              <w:t>Força da Recomendação: Moderada</w:t>
            </w:r>
          </w:p>
        </w:tc>
      </w:tr>
      <w:tr w:rsidR="000948EF">
        <w:trPr>
          <w:trHeight w:val="2207"/>
        </w:trPr>
        <w:tc>
          <w:tcPr>
            <w:tcW w:w="2012" w:type="dxa"/>
            <w:shd w:val="clear" w:color="auto" w:fill="EDEBE0"/>
          </w:tcPr>
          <w:p w:rsidR="000948EF" w:rsidRDefault="000948EF">
            <w:pPr>
              <w:pStyle w:val="TableParagraph"/>
              <w:ind w:left="0"/>
              <w:rPr>
                <w:b/>
                <w:sz w:val="26"/>
              </w:rPr>
            </w:pPr>
          </w:p>
          <w:p w:rsidR="000948EF" w:rsidRDefault="000948EF">
            <w:pPr>
              <w:pStyle w:val="TableParagraph"/>
              <w:ind w:left="0"/>
              <w:rPr>
                <w:b/>
                <w:sz w:val="26"/>
              </w:rPr>
            </w:pPr>
          </w:p>
          <w:p w:rsidR="000948EF" w:rsidRDefault="004D2824">
            <w:pPr>
              <w:pStyle w:val="TableParagraph"/>
              <w:spacing w:before="216"/>
              <w:ind w:left="485" w:right="349" w:hanging="106"/>
              <w:rPr>
                <w:sz w:val="24"/>
              </w:rPr>
            </w:pPr>
            <w:r>
              <w:rPr>
                <w:sz w:val="24"/>
              </w:rPr>
              <w:t>Atendimento Domiciliar</w:t>
            </w:r>
          </w:p>
        </w:tc>
        <w:tc>
          <w:tcPr>
            <w:tcW w:w="6033" w:type="dxa"/>
            <w:shd w:val="clear" w:color="auto" w:fill="EDEBE0"/>
          </w:tcPr>
          <w:p w:rsidR="000948EF" w:rsidRDefault="004D2824">
            <w:pPr>
              <w:pStyle w:val="TableParagraph"/>
              <w:ind w:left="71" w:right="56" w:firstLine="300"/>
              <w:jc w:val="both"/>
              <w:rPr>
                <w:sz w:val="24"/>
              </w:rPr>
            </w:pPr>
            <w:r>
              <w:rPr>
                <w:sz w:val="24"/>
              </w:rPr>
              <w:t>O atendimento domiciliar multiprofissional ao idoso proporciona vantagens qualitativas, ao permitir que sejam identificados</w:t>
            </w:r>
            <w:r>
              <w:rPr>
                <w:spacing w:val="-8"/>
                <w:sz w:val="24"/>
              </w:rPr>
              <w:t xml:space="preserve"> </w:t>
            </w:r>
            <w:r>
              <w:rPr>
                <w:sz w:val="24"/>
              </w:rPr>
              <w:t>diversas</w:t>
            </w:r>
            <w:r>
              <w:rPr>
                <w:spacing w:val="-8"/>
                <w:sz w:val="24"/>
              </w:rPr>
              <w:t xml:space="preserve"> </w:t>
            </w:r>
            <w:r>
              <w:rPr>
                <w:sz w:val="24"/>
              </w:rPr>
              <w:t>ações,</w:t>
            </w:r>
            <w:r>
              <w:rPr>
                <w:spacing w:val="-8"/>
                <w:sz w:val="24"/>
              </w:rPr>
              <w:t xml:space="preserve"> </w:t>
            </w:r>
            <w:r>
              <w:rPr>
                <w:sz w:val="24"/>
              </w:rPr>
              <w:t>tais</w:t>
            </w:r>
            <w:r>
              <w:rPr>
                <w:spacing w:val="-7"/>
                <w:sz w:val="24"/>
              </w:rPr>
              <w:t xml:space="preserve"> </w:t>
            </w:r>
            <w:r>
              <w:rPr>
                <w:sz w:val="24"/>
              </w:rPr>
              <w:t>como:</w:t>
            </w:r>
            <w:r>
              <w:rPr>
                <w:spacing w:val="-7"/>
                <w:sz w:val="24"/>
              </w:rPr>
              <w:t xml:space="preserve"> </w:t>
            </w:r>
            <w:r>
              <w:rPr>
                <w:sz w:val="24"/>
              </w:rPr>
              <w:t>identificar</w:t>
            </w:r>
            <w:r>
              <w:rPr>
                <w:spacing w:val="-9"/>
                <w:sz w:val="24"/>
              </w:rPr>
              <w:t xml:space="preserve"> </w:t>
            </w:r>
            <w:r>
              <w:rPr>
                <w:sz w:val="24"/>
              </w:rPr>
              <w:t>o</w:t>
            </w:r>
            <w:r>
              <w:rPr>
                <w:spacing w:val="-8"/>
                <w:sz w:val="24"/>
              </w:rPr>
              <w:t xml:space="preserve"> </w:t>
            </w:r>
            <w:r>
              <w:rPr>
                <w:sz w:val="24"/>
              </w:rPr>
              <w:t>“estresse ambiental” modificável e a suspeita de maus-tratos, orientar, informar, instrumentalizar o idoso para o seu autocuidado e também os familiares oucuidadores e promover maior independência</w:t>
            </w:r>
            <w:r>
              <w:rPr>
                <w:spacing w:val="-8"/>
                <w:sz w:val="24"/>
              </w:rPr>
              <w:t xml:space="preserve"> </w:t>
            </w:r>
            <w:r>
              <w:rPr>
                <w:sz w:val="24"/>
              </w:rPr>
              <w:t>nas</w:t>
            </w:r>
            <w:r>
              <w:rPr>
                <w:spacing w:val="-7"/>
                <w:sz w:val="24"/>
              </w:rPr>
              <w:t xml:space="preserve"> </w:t>
            </w:r>
            <w:r>
              <w:rPr>
                <w:sz w:val="24"/>
              </w:rPr>
              <w:t>atividades</w:t>
            </w:r>
            <w:r>
              <w:rPr>
                <w:spacing w:val="-6"/>
                <w:sz w:val="24"/>
              </w:rPr>
              <w:t xml:space="preserve"> </w:t>
            </w:r>
            <w:r>
              <w:rPr>
                <w:sz w:val="24"/>
              </w:rPr>
              <w:t>de</w:t>
            </w:r>
            <w:r>
              <w:rPr>
                <w:spacing w:val="-8"/>
                <w:sz w:val="24"/>
              </w:rPr>
              <w:t xml:space="preserve"> </w:t>
            </w:r>
            <w:r>
              <w:rPr>
                <w:sz w:val="24"/>
              </w:rPr>
              <w:t>vida</w:t>
            </w:r>
            <w:r>
              <w:rPr>
                <w:spacing w:val="-7"/>
                <w:sz w:val="24"/>
              </w:rPr>
              <w:t xml:space="preserve"> </w:t>
            </w:r>
            <w:r>
              <w:rPr>
                <w:sz w:val="24"/>
              </w:rPr>
              <w:t>diária</w:t>
            </w:r>
            <w:r>
              <w:rPr>
                <w:spacing w:val="-8"/>
                <w:sz w:val="24"/>
              </w:rPr>
              <w:t xml:space="preserve"> </w:t>
            </w:r>
            <w:r>
              <w:rPr>
                <w:sz w:val="24"/>
              </w:rPr>
              <w:t>(pentear</w:t>
            </w:r>
            <w:r>
              <w:rPr>
                <w:spacing w:val="-7"/>
                <w:sz w:val="24"/>
              </w:rPr>
              <w:t xml:space="preserve"> </w:t>
            </w:r>
            <w:r>
              <w:rPr>
                <w:sz w:val="24"/>
              </w:rPr>
              <w:t>o</w:t>
            </w:r>
            <w:r>
              <w:rPr>
                <w:spacing w:val="-7"/>
                <w:sz w:val="24"/>
              </w:rPr>
              <w:t xml:space="preserve"> </w:t>
            </w:r>
            <w:r>
              <w:rPr>
                <w:sz w:val="24"/>
              </w:rPr>
              <w:t>cabelo,</w:t>
            </w:r>
          </w:p>
          <w:p w:rsidR="000948EF" w:rsidRDefault="004D2824">
            <w:pPr>
              <w:pStyle w:val="TableParagraph"/>
              <w:spacing w:line="269" w:lineRule="exact"/>
              <w:ind w:left="71"/>
              <w:rPr>
                <w:sz w:val="24"/>
              </w:rPr>
            </w:pPr>
            <w:r>
              <w:rPr>
                <w:sz w:val="24"/>
              </w:rPr>
              <w:t>comer sozinho).</w:t>
            </w:r>
          </w:p>
        </w:tc>
        <w:tc>
          <w:tcPr>
            <w:tcW w:w="2165" w:type="dxa"/>
            <w:shd w:val="clear" w:color="auto" w:fill="EDEBE0"/>
          </w:tcPr>
          <w:p w:rsidR="000948EF" w:rsidRDefault="000948EF">
            <w:pPr>
              <w:pStyle w:val="TableParagraph"/>
              <w:ind w:left="0"/>
              <w:rPr>
                <w:b/>
                <w:sz w:val="26"/>
              </w:rPr>
            </w:pPr>
          </w:p>
          <w:p w:rsidR="000948EF" w:rsidRDefault="000948EF">
            <w:pPr>
              <w:pStyle w:val="TableParagraph"/>
              <w:spacing w:before="8"/>
              <w:ind w:left="0"/>
              <w:rPr>
                <w:b/>
                <w:sz w:val="32"/>
              </w:rPr>
            </w:pPr>
          </w:p>
          <w:p w:rsidR="000948EF" w:rsidRDefault="004D2824">
            <w:pPr>
              <w:pStyle w:val="TableParagraph"/>
              <w:ind w:left="313" w:right="309" w:firstLine="1"/>
              <w:jc w:val="center"/>
              <w:rPr>
                <w:sz w:val="24"/>
              </w:rPr>
            </w:pPr>
            <w:r>
              <w:rPr>
                <w:sz w:val="24"/>
              </w:rPr>
              <w:t>Força da Recomendação: Forte</w:t>
            </w:r>
          </w:p>
        </w:tc>
      </w:tr>
      <w:tr w:rsidR="000948EF">
        <w:trPr>
          <w:trHeight w:val="1380"/>
        </w:trPr>
        <w:tc>
          <w:tcPr>
            <w:tcW w:w="2012" w:type="dxa"/>
            <w:shd w:val="clear" w:color="auto" w:fill="EDEBE0"/>
          </w:tcPr>
          <w:p w:rsidR="000948EF" w:rsidRDefault="000948EF">
            <w:pPr>
              <w:pStyle w:val="TableParagraph"/>
              <w:ind w:left="0"/>
              <w:rPr>
                <w:b/>
                <w:sz w:val="26"/>
              </w:rPr>
            </w:pPr>
          </w:p>
          <w:p w:rsidR="000948EF" w:rsidRDefault="000948EF">
            <w:pPr>
              <w:pStyle w:val="TableParagraph"/>
              <w:spacing w:before="9"/>
              <w:ind w:left="0"/>
              <w:rPr>
                <w:b/>
                <w:sz w:val="20"/>
              </w:rPr>
            </w:pPr>
          </w:p>
          <w:p w:rsidR="000948EF" w:rsidRDefault="004D2824">
            <w:pPr>
              <w:pStyle w:val="TableParagraph"/>
              <w:ind w:left="109" w:right="104"/>
              <w:jc w:val="center"/>
              <w:rPr>
                <w:sz w:val="24"/>
              </w:rPr>
            </w:pPr>
            <w:r>
              <w:rPr>
                <w:sz w:val="24"/>
              </w:rPr>
              <w:t>Lesão por Pressão</w:t>
            </w:r>
          </w:p>
        </w:tc>
        <w:tc>
          <w:tcPr>
            <w:tcW w:w="6033" w:type="dxa"/>
            <w:shd w:val="clear" w:color="auto" w:fill="EDEBE0"/>
          </w:tcPr>
          <w:p w:rsidR="000948EF" w:rsidRDefault="004D2824">
            <w:pPr>
              <w:pStyle w:val="TableParagraph"/>
              <w:ind w:left="71" w:right="59" w:firstLine="240"/>
              <w:jc w:val="both"/>
              <w:rPr>
                <w:sz w:val="24"/>
              </w:rPr>
            </w:pPr>
            <w:r>
              <w:rPr>
                <w:sz w:val="24"/>
              </w:rPr>
              <w:t>Aplicar e reaplicar as escalas preditivas para identificação dos pacientes em risco para o desenvolvimento de lesão por pressão pelo enfermeiro. É da competência do profissional</w:t>
            </w:r>
            <w:r>
              <w:rPr>
                <w:spacing w:val="-30"/>
                <w:sz w:val="24"/>
              </w:rPr>
              <w:t xml:space="preserve"> </w:t>
            </w:r>
            <w:r>
              <w:rPr>
                <w:sz w:val="24"/>
              </w:rPr>
              <w:t>da</w:t>
            </w:r>
          </w:p>
          <w:p w:rsidR="000948EF" w:rsidRDefault="004D2824">
            <w:pPr>
              <w:pStyle w:val="TableParagraph"/>
              <w:spacing w:line="270" w:lineRule="atLeast"/>
              <w:ind w:left="71" w:right="23"/>
              <w:rPr>
                <w:sz w:val="24"/>
              </w:rPr>
            </w:pPr>
            <w:r>
              <w:rPr>
                <w:sz w:val="24"/>
              </w:rPr>
              <w:t>saúde orientar o cuidador do paciente quanto à adoção de medidas preventivas para evitar a lesão por pressão.</w:t>
            </w:r>
          </w:p>
        </w:tc>
        <w:tc>
          <w:tcPr>
            <w:tcW w:w="2165" w:type="dxa"/>
            <w:shd w:val="clear" w:color="auto" w:fill="EDEBE0"/>
          </w:tcPr>
          <w:p w:rsidR="000948EF" w:rsidRDefault="000948EF">
            <w:pPr>
              <w:pStyle w:val="TableParagraph"/>
              <w:spacing w:before="9"/>
              <w:ind w:left="0"/>
              <w:rPr>
                <w:b/>
              </w:rPr>
            </w:pPr>
          </w:p>
          <w:p w:rsidR="000948EF" w:rsidRDefault="004D2824">
            <w:pPr>
              <w:pStyle w:val="TableParagraph"/>
              <w:ind w:left="313" w:right="309" w:firstLine="1"/>
              <w:jc w:val="center"/>
              <w:rPr>
                <w:sz w:val="24"/>
              </w:rPr>
            </w:pPr>
            <w:r>
              <w:rPr>
                <w:sz w:val="24"/>
              </w:rPr>
              <w:t>Força da Recomendação: Moderada</w:t>
            </w: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7"/>
        <w:ind w:left="0"/>
        <w:rPr>
          <w:b/>
          <w:sz w:val="23"/>
        </w:rPr>
      </w:pPr>
    </w:p>
    <w:p w:rsidR="000948EF" w:rsidRDefault="004D2824">
      <w:pPr>
        <w:spacing w:before="90"/>
        <w:ind w:left="1133"/>
        <w:rPr>
          <w:b/>
          <w:sz w:val="24"/>
        </w:rPr>
      </w:pPr>
      <w:r>
        <w:rPr>
          <w:b/>
          <w:sz w:val="24"/>
        </w:rPr>
        <w:t>INTRODUÇÃO</w:t>
      </w:r>
    </w:p>
    <w:p w:rsidR="000948EF" w:rsidRDefault="000948EF">
      <w:pPr>
        <w:pStyle w:val="Corpodetexto"/>
        <w:spacing w:before="10"/>
        <w:ind w:left="0"/>
        <w:rPr>
          <w:b/>
          <w:sz w:val="21"/>
        </w:rPr>
      </w:pPr>
    </w:p>
    <w:p w:rsidR="000948EF" w:rsidRDefault="004D2824">
      <w:pPr>
        <w:pStyle w:val="Corpodetexto"/>
        <w:spacing w:line="355" w:lineRule="auto"/>
        <w:ind w:right="410" w:firstLine="427"/>
        <w:jc w:val="both"/>
      </w:pPr>
      <w:r>
        <w:t>Nos últimos anos, a população de idosos no Brasil vem crescendo de forma rápida, estimando- se que, em 2030, ela representará 13,44%</w:t>
      </w:r>
      <w:r>
        <w:rPr>
          <w:position w:val="9"/>
          <w:sz w:val="16"/>
        </w:rPr>
        <w:t xml:space="preserve">1 </w:t>
      </w:r>
      <w:r>
        <w:t>do total da população. No censo do Instituto Brasileiro  de Geografia e Estatística (IBGE)</w:t>
      </w:r>
      <w:r>
        <w:rPr>
          <w:position w:val="9"/>
          <w:sz w:val="16"/>
        </w:rPr>
        <w:t xml:space="preserve">1 </w:t>
      </w:r>
      <w:r>
        <w:t>de 2010,o número de idosos era</w:t>
      </w:r>
      <w:r>
        <w:t xml:space="preserve"> de 20.438.561, representando 11,8% da população. Desse percentual, 45,12% tem entre 70 e 79 anos, percentual maior do que o observado nas estatísticas anteriores, demonstrando o aumento da expectativa de vida, que hoje é de 74 anos. A razão de dependência</w:t>
      </w:r>
      <w:r>
        <w:t xml:space="preserve"> dos idosos em 2014 era de 11,1 % e, em 2030, estima-se que será de</w:t>
      </w:r>
      <w:r>
        <w:rPr>
          <w:spacing w:val="-1"/>
        </w:rPr>
        <w:t xml:space="preserve"> </w:t>
      </w:r>
      <w:r>
        <w:t>19,49%.</w:t>
      </w:r>
    </w:p>
    <w:p w:rsidR="000948EF" w:rsidRDefault="004D2824">
      <w:pPr>
        <w:pStyle w:val="Corpodetexto"/>
        <w:spacing w:line="360" w:lineRule="auto"/>
        <w:ind w:right="413" w:firstLine="360"/>
        <w:jc w:val="both"/>
      </w:pPr>
      <w:r>
        <w:t>O estudo ¨Saúde, Bem-estar e Envelhecimento (SABE)¨</w:t>
      </w:r>
      <w:r>
        <w:rPr>
          <w:position w:val="9"/>
          <w:sz w:val="16"/>
        </w:rPr>
        <w:t>2</w:t>
      </w:r>
      <w:r>
        <w:t>, realizado no município de São Paulo, verificou que 28,6% dos idosos se referiam a quedas, que aumentavam com a faixa etária. F</w:t>
      </w:r>
      <w:r>
        <w:t>oi observado que 26,2% dessas quedas ocorreram em pessoas entre 60 e 74 anos e 36,9% em pessoas acima de 75 anos, sendo mais frequentes nas mulheres (33,0%) do que nos homens (22,3%).</w:t>
      </w:r>
    </w:p>
    <w:p w:rsidR="000948EF" w:rsidRDefault="000948EF">
      <w:pPr>
        <w:spacing w:line="360" w:lineRule="auto"/>
        <w:jc w:val="both"/>
        <w:sectPr w:rsidR="000948EF">
          <w:pgSz w:w="11910" w:h="16840"/>
          <w:pgMar w:top="1120" w:right="720" w:bottom="820" w:left="0" w:header="0" w:footer="630" w:gutter="0"/>
          <w:cols w:space="720"/>
        </w:sectPr>
      </w:pPr>
    </w:p>
    <w:p w:rsidR="000948EF" w:rsidRDefault="004D2824">
      <w:pPr>
        <w:pStyle w:val="Corpodetexto"/>
        <w:spacing w:before="68" w:line="357" w:lineRule="auto"/>
        <w:ind w:right="411" w:firstLine="360"/>
        <w:jc w:val="both"/>
      </w:pPr>
      <w:r>
        <w:lastRenderedPageBreak/>
        <w:t>As</w:t>
      </w:r>
      <w:r>
        <w:rPr>
          <w:spacing w:val="-12"/>
        </w:rPr>
        <w:t xml:space="preserve"> </w:t>
      </w:r>
      <w:r>
        <w:t>ocorrências</w:t>
      </w:r>
      <w:r>
        <w:rPr>
          <w:spacing w:val="-11"/>
        </w:rPr>
        <w:t xml:space="preserve"> </w:t>
      </w:r>
      <w:r>
        <w:t>de</w:t>
      </w:r>
      <w:r>
        <w:rPr>
          <w:spacing w:val="-12"/>
        </w:rPr>
        <w:t xml:space="preserve"> </w:t>
      </w:r>
      <w:r>
        <w:t>quedas</w:t>
      </w:r>
      <w:r>
        <w:rPr>
          <w:spacing w:val="-10"/>
        </w:rPr>
        <w:t xml:space="preserve"> </w:t>
      </w:r>
      <w:r>
        <w:t>constituem</w:t>
      </w:r>
      <w:r>
        <w:rPr>
          <w:spacing w:val="-11"/>
        </w:rPr>
        <w:t xml:space="preserve"> </w:t>
      </w:r>
      <w:r>
        <w:t>um</w:t>
      </w:r>
      <w:r>
        <w:rPr>
          <w:spacing w:val="-11"/>
        </w:rPr>
        <w:t xml:space="preserve"> </w:t>
      </w:r>
      <w:r>
        <w:t>agravo</w:t>
      </w:r>
      <w:r>
        <w:rPr>
          <w:spacing w:val="-12"/>
        </w:rPr>
        <w:t xml:space="preserve"> </w:t>
      </w:r>
      <w:r>
        <w:t>importante</w:t>
      </w:r>
      <w:r>
        <w:rPr>
          <w:spacing w:val="-12"/>
        </w:rPr>
        <w:t xml:space="preserve"> </w:t>
      </w:r>
      <w:r>
        <w:t>nos</w:t>
      </w:r>
      <w:r>
        <w:rPr>
          <w:spacing w:val="-11"/>
        </w:rPr>
        <w:t xml:space="preserve"> </w:t>
      </w:r>
      <w:r>
        <w:t>idosos</w:t>
      </w:r>
      <w:r>
        <w:rPr>
          <w:spacing w:val="-12"/>
        </w:rPr>
        <w:t xml:space="preserve"> </w:t>
      </w:r>
      <w:r>
        <w:t>e</w:t>
      </w:r>
      <w:r>
        <w:rPr>
          <w:spacing w:val="-12"/>
        </w:rPr>
        <w:t xml:space="preserve"> </w:t>
      </w:r>
      <w:r>
        <w:t>as</w:t>
      </w:r>
      <w:r>
        <w:rPr>
          <w:spacing w:val="-11"/>
        </w:rPr>
        <w:t xml:space="preserve"> </w:t>
      </w:r>
      <w:r>
        <w:t>fraturas,</w:t>
      </w:r>
      <w:r>
        <w:rPr>
          <w:spacing w:val="-9"/>
        </w:rPr>
        <w:t xml:space="preserve"> </w:t>
      </w:r>
      <w:r>
        <w:t>em</w:t>
      </w:r>
      <w:r>
        <w:rPr>
          <w:spacing w:val="-11"/>
        </w:rPr>
        <w:t xml:space="preserve"> </w:t>
      </w:r>
      <w:r>
        <w:t>particular as</w:t>
      </w:r>
      <w:r>
        <w:rPr>
          <w:spacing w:val="-8"/>
        </w:rPr>
        <w:t xml:space="preserve"> </w:t>
      </w:r>
      <w:r>
        <w:t>de</w:t>
      </w:r>
      <w:r>
        <w:rPr>
          <w:spacing w:val="-9"/>
        </w:rPr>
        <w:t xml:space="preserve"> </w:t>
      </w:r>
      <w:r>
        <w:t>fêmur</w:t>
      </w:r>
      <w:r>
        <w:rPr>
          <w:spacing w:val="-8"/>
        </w:rPr>
        <w:t xml:space="preserve"> </w:t>
      </w:r>
      <w:r>
        <w:t>(de</w:t>
      </w:r>
      <w:r>
        <w:rPr>
          <w:spacing w:val="-7"/>
        </w:rPr>
        <w:t xml:space="preserve"> </w:t>
      </w:r>
      <w:r>
        <w:t>colo</w:t>
      </w:r>
      <w:r>
        <w:rPr>
          <w:spacing w:val="-7"/>
        </w:rPr>
        <w:t xml:space="preserve"> </w:t>
      </w:r>
      <w:r>
        <w:t>ou</w:t>
      </w:r>
      <w:r>
        <w:rPr>
          <w:spacing w:val="-8"/>
        </w:rPr>
        <w:t xml:space="preserve"> </w:t>
      </w:r>
      <w:r>
        <w:t>outras</w:t>
      </w:r>
      <w:r>
        <w:rPr>
          <w:spacing w:val="-7"/>
        </w:rPr>
        <w:t xml:space="preserve"> </w:t>
      </w:r>
      <w:r>
        <w:t>partes),</w:t>
      </w:r>
      <w:r>
        <w:rPr>
          <w:spacing w:val="-8"/>
        </w:rPr>
        <w:t xml:space="preserve"> </w:t>
      </w:r>
      <w:r>
        <w:t>podem</w:t>
      </w:r>
      <w:r>
        <w:rPr>
          <w:spacing w:val="-7"/>
        </w:rPr>
        <w:t xml:space="preserve"> </w:t>
      </w:r>
      <w:r>
        <w:t>levar</w:t>
      </w:r>
      <w:r>
        <w:rPr>
          <w:spacing w:val="-8"/>
        </w:rPr>
        <w:t xml:space="preserve"> </w:t>
      </w:r>
      <w:r>
        <w:t>a</w:t>
      </w:r>
      <w:r>
        <w:rPr>
          <w:spacing w:val="-9"/>
        </w:rPr>
        <w:t xml:space="preserve"> </w:t>
      </w:r>
      <w:r>
        <w:t>vários</w:t>
      </w:r>
      <w:r>
        <w:rPr>
          <w:spacing w:val="-8"/>
        </w:rPr>
        <w:t xml:space="preserve"> </w:t>
      </w:r>
      <w:r>
        <w:t>tipos</w:t>
      </w:r>
      <w:r>
        <w:rPr>
          <w:spacing w:val="-7"/>
        </w:rPr>
        <w:t xml:space="preserve"> </w:t>
      </w:r>
      <w:r>
        <w:t>de</w:t>
      </w:r>
      <w:r>
        <w:rPr>
          <w:spacing w:val="-9"/>
        </w:rPr>
        <w:t xml:space="preserve"> </w:t>
      </w:r>
      <w:r>
        <w:t>complicações,</w:t>
      </w:r>
      <w:r>
        <w:rPr>
          <w:spacing w:val="-7"/>
        </w:rPr>
        <w:t xml:space="preserve"> </w:t>
      </w:r>
      <w:r>
        <w:t>inclusive</w:t>
      </w:r>
      <w:r>
        <w:rPr>
          <w:spacing w:val="-8"/>
        </w:rPr>
        <w:t xml:space="preserve"> </w:t>
      </w:r>
      <w:r>
        <w:t>à</w:t>
      </w:r>
      <w:r>
        <w:rPr>
          <w:spacing w:val="-9"/>
        </w:rPr>
        <w:t xml:space="preserve"> </w:t>
      </w:r>
      <w:r>
        <w:t>morte. No mesmo estudo, foram identificadas limitações das atividades e o conjunto artrite/reumatismo/artrose</w:t>
      </w:r>
      <w:r>
        <w:t xml:space="preserve"> (31,7%), como principais responsáveis por esse quadro. Desses idosos, 62,6% informaram ter algum tipo de limitação, sendo 22,1% muito limitados e 40,5% com pouca limitação. No estudo de Siqueira et al </w:t>
      </w:r>
      <w:r>
        <w:rPr>
          <w:position w:val="9"/>
          <w:sz w:val="16"/>
        </w:rPr>
        <w:t xml:space="preserve">3, </w:t>
      </w:r>
      <w:r>
        <w:t>foram entrevistados 6.616 idosos, moradores em área</w:t>
      </w:r>
      <w:r>
        <w:t>s urbanas de 100 municípios de 23 estados brasileiros, sendo verificada a prevalência de quedas de 27,6% e 11% dos idosos entrevistados relataram fratura decorrente da queda</w:t>
      </w:r>
      <w:r>
        <w:rPr>
          <w:spacing w:val="-6"/>
        </w:rPr>
        <w:t xml:space="preserve"> </w:t>
      </w:r>
      <w:r>
        <w:t>.</w:t>
      </w:r>
    </w:p>
    <w:p w:rsidR="000948EF" w:rsidRDefault="004D2824">
      <w:pPr>
        <w:pStyle w:val="Corpodetexto"/>
        <w:spacing w:line="360" w:lineRule="auto"/>
        <w:ind w:right="408" w:firstLine="360"/>
        <w:jc w:val="both"/>
      </w:pPr>
      <w:r>
        <w:t>O Centro de Estudos do Envelhecimento da Universidade Federal de São Paulo (Unif</w:t>
      </w:r>
      <w:r>
        <w:t>esp)</w:t>
      </w:r>
      <w:r>
        <w:rPr>
          <w:position w:val="9"/>
          <w:sz w:val="16"/>
        </w:rPr>
        <w:t xml:space="preserve">4 </w:t>
      </w:r>
      <w:r>
        <w:t>realizou um estudo de coorte para avaliar os fatores associados a quedas e suas recorrências em uma população de idosos da comunidade. Dos 1.415 idosos avaliados, 32,7% referiram ter sofrido queda em, pelo menos, um dos inquéritos e 13,9% disseram te</w:t>
      </w:r>
      <w:r>
        <w:t>r sofrido quedas tanto no primeiro quanto no segundo inquérito.</w:t>
      </w:r>
    </w:p>
    <w:p w:rsidR="000948EF" w:rsidRDefault="004D2824">
      <w:pPr>
        <w:pStyle w:val="Corpodetexto"/>
        <w:spacing w:line="355" w:lineRule="auto"/>
        <w:ind w:right="410" w:firstLine="360"/>
        <w:jc w:val="both"/>
        <w:rPr>
          <w:sz w:val="16"/>
        </w:rPr>
      </w:pPr>
      <w:r>
        <w:t xml:space="preserve">No Instituto Nacional de Traumatologia e Ortopedia (INTO), do Ministério da Saúde, no ano de 2015 foram realizadas 281 cirurgias para tratamento de fraturas de idosos. Dessas cirurgias, 3,91% </w:t>
      </w:r>
      <w:r>
        <w:t>foram de alta complexidade e 96,09% foram de média complexidade, sendo que 40 (14,23%) foram fraturas do colo do fêmur (12 artroplastia do quadril e 28 osteossíntese do colo do fêmur)</w:t>
      </w:r>
      <w:r>
        <w:rPr>
          <w:position w:val="9"/>
          <w:sz w:val="16"/>
        </w:rPr>
        <w:t>5</w:t>
      </w:r>
    </w:p>
    <w:p w:rsidR="000948EF" w:rsidRDefault="004D2824">
      <w:pPr>
        <w:pStyle w:val="Corpodetexto"/>
        <w:spacing w:before="1" w:line="355" w:lineRule="auto"/>
        <w:ind w:right="411" w:firstLine="360"/>
        <w:jc w:val="both"/>
      </w:pPr>
      <w:r>
        <w:t>As fraturas proximais do fêmur são a principal causa de morte relaciona</w:t>
      </w:r>
      <w:r>
        <w:t xml:space="preserve">da a quedas nos idosos, responsáveis por cerca de 340.000 internações/ano nos Estados Unidos, a um custo aproximado de três bilhões de dólares </w:t>
      </w:r>
      <w:r>
        <w:rPr>
          <w:position w:val="9"/>
          <w:sz w:val="16"/>
        </w:rPr>
        <w:t>6,7</w:t>
      </w:r>
      <w:r>
        <w:t>. Atingem, com maior frequência, a população de idosos, sendo 95% acima de 60 anos e do sexo feminino (75%)</w:t>
      </w:r>
      <w:r>
        <w:rPr>
          <w:position w:val="9"/>
          <w:sz w:val="16"/>
        </w:rPr>
        <w:t>4</w:t>
      </w:r>
      <w:r>
        <w:t xml:space="preserve">. </w:t>
      </w:r>
      <w:r>
        <w:t xml:space="preserve">Tais fraturas têm como principal causa a fragilidade óssea devido à desmineralização ou processos tumorais. Em virtude da frequente ocorrência de doenças associadas nesses pacientes, a taxa de mortalidade nos primeiros 30 dias atinge de 5% a 10%, chegando </w:t>
      </w:r>
      <w:r>
        <w:t>a 15% a 30% no primeiro ano</w:t>
      </w:r>
      <w:r>
        <w:rPr>
          <w:position w:val="9"/>
          <w:sz w:val="16"/>
        </w:rPr>
        <w:t>6,7,8,9</w:t>
      </w:r>
      <w:r>
        <w:t>. Nos Estados Unidos (EUA), a frequência dos procedimentos de ATQ, seja primaria ou secundária a fratura de fêmur, sofre aumento significativo, alcançando o número de 322 000 intervenções por ano.</w:t>
      </w:r>
    </w:p>
    <w:p w:rsidR="000948EF" w:rsidRDefault="004D2824">
      <w:pPr>
        <w:pStyle w:val="Corpodetexto"/>
        <w:spacing w:before="4" w:line="352" w:lineRule="auto"/>
        <w:ind w:right="409" w:firstLine="360"/>
        <w:jc w:val="both"/>
      </w:pPr>
      <w:r>
        <w:t>As diretrizes têm como fi</w:t>
      </w:r>
      <w:r>
        <w:t>nalidade traçar recomendações para o tratamento de adultos, com 60 anos ou mais</w:t>
      </w:r>
      <w:r>
        <w:rPr>
          <w:position w:val="9"/>
          <w:sz w:val="16"/>
        </w:rPr>
        <w:t>10</w:t>
      </w:r>
      <w:r>
        <w:t>, que apresentem fratura do colo do fêmur com trauma de baixo impacto (baixa energia). Os capítulos relacionados à fratura do colo de fêmur do idoso por baixo impacto serão ab</w:t>
      </w:r>
      <w:r>
        <w:t>ordados no período do pré-operatório, tratamento e acompanhamento pós- cirúrgico. Foi utilizada a</w:t>
      </w:r>
      <w:r>
        <w:rPr>
          <w:spacing w:val="-7"/>
        </w:rPr>
        <w:t xml:space="preserve"> </w:t>
      </w:r>
      <w:r>
        <w:t>ferramenta</w:t>
      </w:r>
      <w:r>
        <w:rPr>
          <w:spacing w:val="-7"/>
        </w:rPr>
        <w:t xml:space="preserve"> </w:t>
      </w:r>
      <w:r>
        <w:t>ADAPTE</w:t>
      </w:r>
      <w:r>
        <w:rPr>
          <w:position w:val="9"/>
          <w:sz w:val="16"/>
        </w:rPr>
        <w:t>11</w:t>
      </w:r>
      <w:r>
        <w:rPr>
          <w:spacing w:val="-6"/>
          <w:position w:val="9"/>
          <w:sz w:val="16"/>
        </w:rPr>
        <w:t xml:space="preserve"> </w:t>
      </w:r>
      <w:r>
        <w:t>para</w:t>
      </w:r>
      <w:r>
        <w:rPr>
          <w:spacing w:val="-7"/>
        </w:rPr>
        <w:t xml:space="preserve"> </w:t>
      </w:r>
      <w:r>
        <w:t>a</w:t>
      </w:r>
      <w:r>
        <w:rPr>
          <w:spacing w:val="-7"/>
        </w:rPr>
        <w:t xml:space="preserve"> </w:t>
      </w:r>
      <w:r>
        <w:t>adaptação</w:t>
      </w:r>
      <w:r>
        <w:rPr>
          <w:spacing w:val="-6"/>
        </w:rPr>
        <w:t xml:space="preserve"> </w:t>
      </w:r>
      <w:r>
        <w:t>das</w:t>
      </w:r>
      <w:r>
        <w:rPr>
          <w:spacing w:val="-6"/>
        </w:rPr>
        <w:t xml:space="preserve"> </w:t>
      </w:r>
      <w:r>
        <w:t>diretrizes</w:t>
      </w:r>
      <w:r>
        <w:rPr>
          <w:spacing w:val="-6"/>
        </w:rPr>
        <w:t xml:space="preserve"> </w:t>
      </w:r>
      <w:r>
        <w:t>para</w:t>
      </w:r>
      <w:r>
        <w:rPr>
          <w:spacing w:val="-8"/>
        </w:rPr>
        <w:t xml:space="preserve"> </w:t>
      </w:r>
      <w:r>
        <w:t>a</w:t>
      </w:r>
      <w:r>
        <w:rPr>
          <w:spacing w:val="-6"/>
        </w:rPr>
        <w:t xml:space="preserve"> </w:t>
      </w:r>
      <w:r>
        <w:t>realidade</w:t>
      </w:r>
      <w:r>
        <w:rPr>
          <w:spacing w:val="-7"/>
        </w:rPr>
        <w:t xml:space="preserve"> </w:t>
      </w:r>
      <w:r>
        <w:t>brasileira</w:t>
      </w:r>
      <w:r>
        <w:rPr>
          <w:spacing w:val="-7"/>
        </w:rPr>
        <w:t xml:space="preserve"> </w:t>
      </w:r>
      <w:r>
        <w:t>e</w:t>
      </w:r>
      <w:r>
        <w:rPr>
          <w:spacing w:val="-7"/>
        </w:rPr>
        <w:t xml:space="preserve"> </w:t>
      </w:r>
      <w:r>
        <w:t>para</w:t>
      </w:r>
      <w:r>
        <w:rPr>
          <w:spacing w:val="-6"/>
        </w:rPr>
        <w:t xml:space="preserve"> </w:t>
      </w:r>
      <w:r>
        <w:t>as</w:t>
      </w:r>
      <w:r>
        <w:rPr>
          <w:spacing w:val="-6"/>
        </w:rPr>
        <w:t xml:space="preserve"> </w:t>
      </w:r>
      <w:r>
        <w:t>respostas das 16 questões que foram formuladas no escopo. Para a avaliação da qualidade metodológica dos artigos, foi utilizada a ferramenta</w:t>
      </w:r>
      <w:r>
        <w:rPr>
          <w:spacing w:val="-2"/>
        </w:rPr>
        <w:t xml:space="preserve"> </w:t>
      </w:r>
      <w:r>
        <w:t>GRADE</w:t>
      </w:r>
      <w:r>
        <w:rPr>
          <w:position w:val="9"/>
          <w:sz w:val="16"/>
        </w:rPr>
        <w:t>12</w:t>
      </w:r>
      <w:r>
        <w:t>.</w:t>
      </w:r>
    </w:p>
    <w:p w:rsidR="000948EF" w:rsidRDefault="004D2824">
      <w:pPr>
        <w:pStyle w:val="Corpodetexto"/>
        <w:spacing w:before="14" w:line="360" w:lineRule="auto"/>
        <w:ind w:right="414" w:firstLine="360"/>
        <w:jc w:val="both"/>
      </w:pPr>
      <w:r>
        <w:t>Foram formuladas 16 perguntas para o desenvolvimento das diretrizes pelo grupo. Foram selecionadas 9 diret</w:t>
      </w:r>
      <w:r>
        <w:t>rizes, sendo que cinco diretrizes foram excluídas por não se enquadrarem ao</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55" w:lineRule="auto"/>
        <w:ind w:right="411"/>
        <w:jc w:val="both"/>
      </w:pPr>
      <w:r>
        <w:lastRenderedPageBreak/>
        <w:t xml:space="preserve">escopo das diretrizes e, das quatro selecionadas, duas foram excluídas por serem atualização das diretrizes originais. Sendo escolhidas as diretrizes do National </w:t>
      </w:r>
      <w:r>
        <w:t>Clínical Guideline Centre (NICE) - National Clínical Guideline Centre, The Management of Hip Fracture in Adults London: National Clínical</w:t>
      </w:r>
      <w:r>
        <w:rPr>
          <w:spacing w:val="-14"/>
        </w:rPr>
        <w:t xml:space="preserve"> </w:t>
      </w:r>
      <w:r>
        <w:t>Guideline</w:t>
      </w:r>
      <w:r>
        <w:rPr>
          <w:spacing w:val="-14"/>
        </w:rPr>
        <w:t xml:space="preserve"> </w:t>
      </w:r>
      <w:r>
        <w:t>Centre.</w:t>
      </w:r>
      <w:r>
        <w:rPr>
          <w:spacing w:val="-12"/>
        </w:rPr>
        <w:t xml:space="preserve"> </w:t>
      </w:r>
      <w:r w:rsidRPr="004D2824">
        <w:rPr>
          <w:lang w:val="en-US"/>
        </w:rPr>
        <w:t>Available</w:t>
      </w:r>
      <w:r w:rsidRPr="004D2824">
        <w:rPr>
          <w:spacing w:val="-14"/>
          <w:lang w:val="en-US"/>
        </w:rPr>
        <w:t xml:space="preserve"> </w:t>
      </w:r>
      <w:r w:rsidRPr="004D2824">
        <w:rPr>
          <w:lang w:val="en-US"/>
        </w:rPr>
        <w:t>from:</w:t>
      </w:r>
      <w:r w:rsidRPr="004D2824">
        <w:rPr>
          <w:spacing w:val="-12"/>
          <w:lang w:val="en-US"/>
        </w:rPr>
        <w:t xml:space="preserve"> </w:t>
      </w:r>
      <w:hyperlink r:id="rId10">
        <w:r w:rsidRPr="004D2824">
          <w:rPr>
            <w:color w:val="0000FF"/>
            <w:u w:val="single" w:color="0000FF"/>
            <w:lang w:val="en-US"/>
          </w:rPr>
          <w:t>www.ncgc.ac.uk</w:t>
        </w:r>
      </w:hyperlink>
      <w:r w:rsidRPr="004D2824">
        <w:rPr>
          <w:position w:val="9"/>
          <w:sz w:val="16"/>
          <w:lang w:val="en-US"/>
        </w:rPr>
        <w:t>13</w:t>
      </w:r>
      <w:r w:rsidRPr="004D2824">
        <w:rPr>
          <w:spacing w:val="8"/>
          <w:position w:val="9"/>
          <w:sz w:val="16"/>
          <w:lang w:val="en-US"/>
        </w:rPr>
        <w:t xml:space="preserve"> </w:t>
      </w:r>
      <w:r w:rsidRPr="004D2824">
        <w:rPr>
          <w:lang w:val="en-US"/>
        </w:rPr>
        <w:t>e</w:t>
      </w:r>
      <w:r w:rsidRPr="004D2824">
        <w:rPr>
          <w:spacing w:val="-14"/>
          <w:lang w:val="en-US"/>
        </w:rPr>
        <w:t xml:space="preserve"> </w:t>
      </w:r>
      <w:r w:rsidRPr="004D2824">
        <w:rPr>
          <w:lang w:val="en-US"/>
        </w:rPr>
        <w:t>da</w:t>
      </w:r>
      <w:r w:rsidRPr="004D2824">
        <w:rPr>
          <w:spacing w:val="-14"/>
          <w:lang w:val="en-US"/>
        </w:rPr>
        <w:t xml:space="preserve"> </w:t>
      </w:r>
      <w:r w:rsidRPr="004D2824">
        <w:rPr>
          <w:lang w:val="en-US"/>
        </w:rPr>
        <w:t>American</w:t>
      </w:r>
      <w:r w:rsidRPr="004D2824">
        <w:rPr>
          <w:spacing w:val="-13"/>
          <w:lang w:val="en-US"/>
        </w:rPr>
        <w:t xml:space="preserve"> </w:t>
      </w:r>
      <w:r w:rsidRPr="004D2824">
        <w:rPr>
          <w:lang w:val="en-US"/>
        </w:rPr>
        <w:t>Academy</w:t>
      </w:r>
      <w:r w:rsidRPr="004D2824">
        <w:rPr>
          <w:spacing w:val="-18"/>
          <w:lang w:val="en-US"/>
        </w:rPr>
        <w:t xml:space="preserve"> </w:t>
      </w:r>
      <w:r w:rsidRPr="004D2824">
        <w:rPr>
          <w:lang w:val="en-US"/>
        </w:rPr>
        <w:t>of</w:t>
      </w:r>
      <w:r w:rsidRPr="004D2824">
        <w:rPr>
          <w:spacing w:val="-14"/>
          <w:lang w:val="en-US"/>
        </w:rPr>
        <w:t xml:space="preserve"> </w:t>
      </w:r>
      <w:r w:rsidRPr="004D2824">
        <w:rPr>
          <w:lang w:val="en-US"/>
        </w:rPr>
        <w:t>Orthopedic Surgeons (AAOS) - Management of Hip Fractures in the Elderly Evidence- Based Clínical Practice Guideline adopted by the American Academy of Orthopedic Surgeons,September5,2014.</w:t>
      </w:r>
      <w:hyperlink r:id="rId11">
        <w:r>
          <w:rPr>
            <w:i/>
            <w:color w:val="0000FF"/>
            <w:u w:val="single" w:color="0000FF"/>
          </w:rPr>
          <w:t>http://www.aaos.org/research/guidelines/HipFxGuideline.pdf</w:t>
        </w:r>
      </w:hyperlink>
      <w:r>
        <w:rPr>
          <w:position w:val="9"/>
          <w:sz w:val="16"/>
        </w:rPr>
        <w:t>1</w:t>
      </w:r>
      <w:r>
        <w:rPr>
          <w:b/>
          <w:color w:val="6F2F9F"/>
        </w:rPr>
        <w:t xml:space="preserve">. </w:t>
      </w:r>
      <w:r>
        <w:t>Sendo avaliadas</w:t>
      </w:r>
      <w:r>
        <w:rPr>
          <w:spacing w:val="-7"/>
        </w:rPr>
        <w:t xml:space="preserve"> </w:t>
      </w:r>
      <w:r>
        <w:t>quanto</w:t>
      </w:r>
      <w:r>
        <w:rPr>
          <w:spacing w:val="-6"/>
        </w:rPr>
        <w:t xml:space="preserve"> </w:t>
      </w:r>
      <w:r>
        <w:t>a</w:t>
      </w:r>
      <w:r>
        <w:rPr>
          <w:spacing w:val="-7"/>
        </w:rPr>
        <w:t xml:space="preserve"> </w:t>
      </w:r>
      <w:r>
        <w:t>sua</w:t>
      </w:r>
      <w:r>
        <w:rPr>
          <w:spacing w:val="-7"/>
        </w:rPr>
        <w:t xml:space="preserve"> </w:t>
      </w:r>
      <w:r>
        <w:t>qualidade</w:t>
      </w:r>
      <w:r>
        <w:rPr>
          <w:spacing w:val="-7"/>
        </w:rPr>
        <w:t xml:space="preserve"> </w:t>
      </w:r>
      <w:r>
        <w:t>metodológica,</w:t>
      </w:r>
      <w:r>
        <w:rPr>
          <w:spacing w:val="-6"/>
        </w:rPr>
        <w:t xml:space="preserve"> </w:t>
      </w:r>
      <w:r>
        <w:t>por</w:t>
      </w:r>
      <w:r>
        <w:rPr>
          <w:spacing w:val="-7"/>
        </w:rPr>
        <w:t xml:space="preserve"> </w:t>
      </w:r>
      <w:r>
        <w:t>cinco</w:t>
      </w:r>
      <w:r>
        <w:rPr>
          <w:spacing w:val="-7"/>
        </w:rPr>
        <w:t xml:space="preserve"> </w:t>
      </w:r>
      <w:r>
        <w:t>componentes</w:t>
      </w:r>
      <w:r>
        <w:rPr>
          <w:spacing w:val="-6"/>
        </w:rPr>
        <w:t xml:space="preserve"> </w:t>
      </w:r>
      <w:r>
        <w:t>independentes</w:t>
      </w:r>
      <w:r>
        <w:rPr>
          <w:spacing w:val="-7"/>
        </w:rPr>
        <w:t xml:space="preserve"> </w:t>
      </w:r>
      <w:r>
        <w:t>e</w:t>
      </w:r>
      <w:r>
        <w:rPr>
          <w:spacing w:val="-7"/>
        </w:rPr>
        <w:t xml:space="preserve"> </w:t>
      </w:r>
      <w:r>
        <w:t>mascarados, utilizando o instrumento AGREE</w:t>
      </w:r>
      <w:r>
        <w:rPr>
          <w:position w:val="9"/>
          <w:sz w:val="16"/>
        </w:rPr>
        <w:t>15</w:t>
      </w:r>
      <w:r>
        <w:t>.</w:t>
      </w:r>
    </w:p>
    <w:p w:rsidR="000948EF" w:rsidRDefault="000948EF">
      <w:pPr>
        <w:pStyle w:val="Corpodetexto"/>
        <w:ind w:left="0"/>
        <w:rPr>
          <w:sz w:val="28"/>
        </w:rPr>
      </w:pPr>
    </w:p>
    <w:p w:rsidR="000948EF" w:rsidRDefault="000948EF">
      <w:pPr>
        <w:pStyle w:val="Corpodetexto"/>
        <w:ind w:left="0"/>
        <w:rPr>
          <w:sz w:val="28"/>
        </w:rPr>
      </w:pPr>
    </w:p>
    <w:p w:rsidR="000948EF" w:rsidRDefault="004D2824">
      <w:pPr>
        <w:pStyle w:val="Ttulo1"/>
        <w:spacing w:before="196"/>
      </w:pPr>
      <w:r>
        <w:t>ESCOPO E OBJETIVO</w:t>
      </w:r>
    </w:p>
    <w:p w:rsidR="000948EF" w:rsidRDefault="000948EF">
      <w:pPr>
        <w:pStyle w:val="Corpodetexto"/>
        <w:spacing w:before="10"/>
        <w:ind w:left="0"/>
        <w:rPr>
          <w:b/>
          <w:sz w:val="21"/>
        </w:rPr>
      </w:pPr>
    </w:p>
    <w:p w:rsidR="000948EF" w:rsidRDefault="004D2824">
      <w:pPr>
        <w:pStyle w:val="Corpodetexto"/>
        <w:spacing w:line="360" w:lineRule="auto"/>
        <w:ind w:right="408" w:firstLine="283"/>
        <w:jc w:val="both"/>
      </w:pPr>
      <w:r>
        <w:t>O Instituto Nacional de Traumatologia e Ortopedia (INTO) recebeu uma demanda do Ministério da Saúde para que fossem elaboradas Diretrizes para o Tratamento da Fratura do Colo do Fêmur em Idoso. O Núcleo de Avaliação de Tecnologia em Saúde (NATS) definiu qu</w:t>
      </w:r>
      <w:r>
        <w:t>e uma componente do NATS e dois ortopedistas do Centro de Atenção do Trauma (CAE) seriam designados para o desenvolvimento das Diretrizes. Após definidas as metodologias para o desenvolvimento das diretrizes, foram formuladas 16 perguntas pelo grupo visand</w:t>
      </w:r>
      <w:r>
        <w:t>o a direcionar o desenvolvimento da mesma. O Grupo Elaborador e os membros consultivos das diretrizes estão discriminados no Apêndice 1. Tais diretrizes têm como finalidade traçar recomendações para o tratamento de adultos, com 60 ou mais anos, que apresen</w:t>
      </w:r>
      <w:r>
        <w:t>tem fratura do colo do fêmur. Os capítulos relacionados à fratura do colo de fêmur do idoso serão abordados no período do pré-operatório, tratamento e acompanhamento pós-cirúrgico.</w:t>
      </w:r>
    </w:p>
    <w:p w:rsidR="000948EF" w:rsidRDefault="000948EF">
      <w:pPr>
        <w:pStyle w:val="Corpodetexto"/>
        <w:spacing w:before="6"/>
        <w:ind w:left="0"/>
        <w:rPr>
          <w:sz w:val="36"/>
        </w:rPr>
      </w:pPr>
    </w:p>
    <w:p w:rsidR="000948EF" w:rsidRDefault="004D2824">
      <w:pPr>
        <w:pStyle w:val="Ttulo1"/>
      </w:pPr>
      <w:r>
        <w:t>PÚBLICO-ALVO</w:t>
      </w:r>
    </w:p>
    <w:p w:rsidR="000948EF" w:rsidRDefault="004D2824">
      <w:pPr>
        <w:pStyle w:val="Corpodetexto"/>
        <w:spacing w:before="134"/>
      </w:pPr>
      <w:r>
        <w:t>Profissionais da saúde</w:t>
      </w:r>
    </w:p>
    <w:p w:rsidR="000948EF" w:rsidRDefault="004D2824">
      <w:pPr>
        <w:pStyle w:val="PargrafodaLista"/>
        <w:numPr>
          <w:ilvl w:val="0"/>
          <w:numId w:val="1"/>
        </w:numPr>
        <w:tabs>
          <w:tab w:val="left" w:pos="1907"/>
        </w:tabs>
        <w:spacing w:before="138" w:line="360" w:lineRule="auto"/>
        <w:ind w:right="419"/>
        <w:rPr>
          <w:sz w:val="24"/>
        </w:rPr>
      </w:pPr>
      <w:r>
        <w:rPr>
          <w:sz w:val="24"/>
        </w:rPr>
        <w:t xml:space="preserve">Médicos ortopedistas, clínicos gerais </w:t>
      </w:r>
      <w:r>
        <w:rPr>
          <w:sz w:val="24"/>
        </w:rPr>
        <w:t>ou geriatras, equipes de enfermagem, multidisciplinares, que prestam cuidados aos pacientes que apresentem fratura do colo do fêmur por fragilidade, auditores e supervisores</w:t>
      </w:r>
      <w:r>
        <w:rPr>
          <w:spacing w:val="-2"/>
          <w:sz w:val="24"/>
        </w:rPr>
        <w:t xml:space="preserve"> </w:t>
      </w:r>
      <w:r>
        <w:rPr>
          <w:sz w:val="24"/>
        </w:rPr>
        <w:t>hospitalares.</w:t>
      </w:r>
    </w:p>
    <w:p w:rsidR="000948EF" w:rsidRDefault="004D2824">
      <w:pPr>
        <w:pStyle w:val="Corpodetexto"/>
        <w:spacing w:before="1"/>
      </w:pPr>
      <w:r>
        <w:t>Usuários</w:t>
      </w:r>
    </w:p>
    <w:p w:rsidR="000948EF" w:rsidRDefault="004D2824">
      <w:pPr>
        <w:spacing w:before="137" w:line="360" w:lineRule="auto"/>
        <w:ind w:left="1133" w:right="960"/>
        <w:rPr>
          <w:i/>
          <w:sz w:val="24"/>
        </w:rPr>
      </w:pPr>
      <w:r>
        <w:rPr>
          <w:i/>
          <w:sz w:val="24"/>
        </w:rPr>
        <w:t>Os usuários com idade ≥ 60 anos, que chegarem para atendime</w:t>
      </w:r>
      <w:r>
        <w:rPr>
          <w:i/>
          <w:sz w:val="24"/>
        </w:rPr>
        <w:t>nto em um serviço de saúde com suspeita de fratura do colo do fêmur.</w:t>
      </w:r>
    </w:p>
    <w:p w:rsidR="000948EF" w:rsidRDefault="004D2824">
      <w:pPr>
        <w:pStyle w:val="PargrafodaLista"/>
        <w:numPr>
          <w:ilvl w:val="0"/>
          <w:numId w:val="1"/>
        </w:numPr>
        <w:tabs>
          <w:tab w:val="left" w:pos="1907"/>
        </w:tabs>
        <w:jc w:val="left"/>
        <w:rPr>
          <w:sz w:val="24"/>
        </w:rPr>
      </w:pPr>
      <w:r>
        <w:rPr>
          <w:sz w:val="24"/>
        </w:rPr>
        <w:t>Familiares e cuidadores dos idosos que apresentam fratura de colo do</w:t>
      </w:r>
      <w:r>
        <w:rPr>
          <w:spacing w:val="-3"/>
          <w:sz w:val="24"/>
        </w:rPr>
        <w:t xml:space="preserve"> </w:t>
      </w:r>
      <w:r>
        <w:rPr>
          <w:sz w:val="24"/>
        </w:rPr>
        <w:t>fêmur.</w:t>
      </w:r>
    </w:p>
    <w:p w:rsidR="000948EF" w:rsidRDefault="000948EF">
      <w:pPr>
        <w:rPr>
          <w:sz w:val="24"/>
        </w:rPr>
        <w:sectPr w:rsidR="000948EF">
          <w:pgSz w:w="11910" w:h="16840"/>
          <w:pgMar w:top="1040" w:right="720" w:bottom="900" w:left="0" w:header="0" w:footer="630" w:gutter="0"/>
          <w:cols w:space="720"/>
        </w:sectPr>
      </w:pPr>
    </w:p>
    <w:p w:rsidR="000948EF" w:rsidRDefault="004D2824">
      <w:pPr>
        <w:pStyle w:val="Corpodetexto"/>
        <w:spacing w:before="68"/>
      </w:pPr>
      <w:r>
        <w:lastRenderedPageBreak/>
        <w:t>O ESCOPO CLÍNICO DAS DIRETRIZES</w:t>
      </w:r>
    </w:p>
    <w:p w:rsidR="000948EF" w:rsidRDefault="000948EF">
      <w:pPr>
        <w:pStyle w:val="Corpodetexto"/>
        <w:spacing w:before="7"/>
        <w:ind w:left="0"/>
        <w:rPr>
          <w:sz w:val="22"/>
        </w:rPr>
      </w:pPr>
    </w:p>
    <w:p w:rsidR="000948EF" w:rsidRDefault="004D2824">
      <w:pPr>
        <w:pStyle w:val="PargrafodaLista"/>
        <w:numPr>
          <w:ilvl w:val="0"/>
          <w:numId w:val="29"/>
        </w:numPr>
        <w:tabs>
          <w:tab w:val="left" w:pos="1398"/>
        </w:tabs>
        <w:spacing w:line="360" w:lineRule="auto"/>
        <w:ind w:right="417" w:hanging="283"/>
        <w:jc w:val="both"/>
        <w:rPr>
          <w:sz w:val="24"/>
        </w:rPr>
      </w:pPr>
      <w:r>
        <w:rPr>
          <w:sz w:val="24"/>
        </w:rPr>
        <w:t xml:space="preserve">Identificar alternativas de exames de imagem para confirmar </w:t>
      </w:r>
      <w:r>
        <w:rPr>
          <w:sz w:val="24"/>
        </w:rPr>
        <w:t>ou excluir a suspeita da fratura de colo</w:t>
      </w:r>
      <w:r>
        <w:rPr>
          <w:spacing w:val="-4"/>
          <w:sz w:val="24"/>
        </w:rPr>
        <w:t xml:space="preserve"> </w:t>
      </w:r>
      <w:r>
        <w:rPr>
          <w:sz w:val="24"/>
        </w:rPr>
        <w:t>de</w:t>
      </w:r>
      <w:r>
        <w:rPr>
          <w:spacing w:val="-6"/>
          <w:sz w:val="24"/>
        </w:rPr>
        <w:t xml:space="preserve"> </w:t>
      </w:r>
      <w:r>
        <w:rPr>
          <w:sz w:val="24"/>
        </w:rPr>
        <w:t>fêmur</w:t>
      </w:r>
      <w:r>
        <w:rPr>
          <w:spacing w:val="-2"/>
          <w:sz w:val="24"/>
        </w:rPr>
        <w:t xml:space="preserve"> </w:t>
      </w:r>
      <w:r>
        <w:rPr>
          <w:sz w:val="24"/>
        </w:rPr>
        <w:t>em</w:t>
      </w:r>
      <w:r>
        <w:rPr>
          <w:spacing w:val="-4"/>
          <w:sz w:val="24"/>
        </w:rPr>
        <w:t xml:space="preserve"> </w:t>
      </w:r>
      <w:r>
        <w:rPr>
          <w:sz w:val="24"/>
        </w:rPr>
        <w:t>pacientes</w:t>
      </w:r>
      <w:r>
        <w:rPr>
          <w:spacing w:val="-4"/>
          <w:sz w:val="24"/>
        </w:rPr>
        <w:t xml:space="preserve"> </w:t>
      </w:r>
      <w:r>
        <w:rPr>
          <w:sz w:val="24"/>
        </w:rPr>
        <w:t>com</w:t>
      </w:r>
      <w:r>
        <w:rPr>
          <w:spacing w:val="-4"/>
          <w:sz w:val="24"/>
        </w:rPr>
        <w:t xml:space="preserve"> </w:t>
      </w:r>
      <w:r>
        <w:rPr>
          <w:sz w:val="24"/>
        </w:rPr>
        <w:t>radiografias</w:t>
      </w:r>
      <w:r>
        <w:rPr>
          <w:spacing w:val="-4"/>
          <w:sz w:val="24"/>
        </w:rPr>
        <w:t xml:space="preserve"> </w:t>
      </w:r>
      <w:r>
        <w:rPr>
          <w:sz w:val="24"/>
        </w:rPr>
        <w:t>iniciais</w:t>
      </w:r>
      <w:r>
        <w:rPr>
          <w:spacing w:val="-4"/>
          <w:sz w:val="24"/>
        </w:rPr>
        <w:t xml:space="preserve"> </w:t>
      </w:r>
      <w:r>
        <w:rPr>
          <w:sz w:val="24"/>
        </w:rPr>
        <w:t>aparentemente</w:t>
      </w:r>
      <w:r>
        <w:rPr>
          <w:spacing w:val="-4"/>
          <w:sz w:val="24"/>
        </w:rPr>
        <w:t xml:space="preserve"> </w:t>
      </w:r>
      <w:r>
        <w:rPr>
          <w:sz w:val="24"/>
        </w:rPr>
        <w:t>sem</w:t>
      </w:r>
      <w:r>
        <w:rPr>
          <w:spacing w:val="-2"/>
          <w:sz w:val="24"/>
        </w:rPr>
        <w:t xml:space="preserve"> </w:t>
      </w:r>
      <w:r>
        <w:rPr>
          <w:sz w:val="24"/>
        </w:rPr>
        <w:t>alterações</w:t>
      </w:r>
      <w:r>
        <w:rPr>
          <w:spacing w:val="-5"/>
          <w:sz w:val="24"/>
        </w:rPr>
        <w:t xml:space="preserve"> </w:t>
      </w:r>
      <w:r>
        <w:rPr>
          <w:sz w:val="24"/>
        </w:rPr>
        <w:t>indicativas</w:t>
      </w:r>
      <w:r>
        <w:rPr>
          <w:spacing w:val="-4"/>
          <w:sz w:val="24"/>
        </w:rPr>
        <w:t xml:space="preserve"> </w:t>
      </w:r>
      <w:r>
        <w:rPr>
          <w:sz w:val="24"/>
        </w:rPr>
        <w:t>de fratura.</w:t>
      </w:r>
    </w:p>
    <w:p w:rsidR="000948EF" w:rsidRDefault="004D2824">
      <w:pPr>
        <w:pStyle w:val="PargrafodaLista"/>
        <w:numPr>
          <w:ilvl w:val="0"/>
          <w:numId w:val="29"/>
        </w:numPr>
        <w:tabs>
          <w:tab w:val="left" w:pos="1402"/>
        </w:tabs>
        <w:spacing w:line="360" w:lineRule="auto"/>
        <w:ind w:right="417" w:hanging="283"/>
        <w:rPr>
          <w:sz w:val="24"/>
        </w:rPr>
      </w:pPr>
      <w:r>
        <w:rPr>
          <w:sz w:val="24"/>
        </w:rPr>
        <w:t>Verificar o fluxo de atendimento por um médico ortopedista, clínico geral ou geriatra, equipe de enfermagem e multidisciplinar no cuidado de pacientes apresentando fratura do colo de</w:t>
      </w:r>
      <w:r>
        <w:rPr>
          <w:spacing w:val="-14"/>
          <w:sz w:val="24"/>
        </w:rPr>
        <w:t xml:space="preserve"> </w:t>
      </w:r>
      <w:r>
        <w:rPr>
          <w:sz w:val="24"/>
        </w:rPr>
        <w:t>fêmur.</w:t>
      </w:r>
    </w:p>
    <w:p w:rsidR="000948EF" w:rsidRDefault="004D2824">
      <w:pPr>
        <w:pStyle w:val="PargrafodaLista"/>
        <w:numPr>
          <w:ilvl w:val="0"/>
          <w:numId w:val="29"/>
        </w:numPr>
        <w:tabs>
          <w:tab w:val="left" w:pos="1379"/>
        </w:tabs>
        <w:ind w:left="1378" w:hanging="245"/>
        <w:rPr>
          <w:sz w:val="24"/>
        </w:rPr>
      </w:pPr>
      <w:r>
        <w:rPr>
          <w:sz w:val="24"/>
        </w:rPr>
        <w:t>Critérios de indicação para realizar uma cirurgia precoce (dentro de 48</w:t>
      </w:r>
      <w:r>
        <w:rPr>
          <w:spacing w:val="-7"/>
          <w:sz w:val="24"/>
        </w:rPr>
        <w:t xml:space="preserve"> </w:t>
      </w:r>
      <w:r>
        <w:rPr>
          <w:sz w:val="24"/>
        </w:rPr>
        <w:t>horas).</w:t>
      </w:r>
    </w:p>
    <w:p w:rsidR="000948EF" w:rsidRDefault="004D2824">
      <w:pPr>
        <w:pStyle w:val="PargrafodaLista"/>
        <w:numPr>
          <w:ilvl w:val="0"/>
          <w:numId w:val="29"/>
        </w:numPr>
        <w:tabs>
          <w:tab w:val="left" w:pos="1422"/>
        </w:tabs>
        <w:spacing w:before="138" w:line="360" w:lineRule="auto"/>
        <w:ind w:right="411" w:hanging="283"/>
        <w:rPr>
          <w:sz w:val="24"/>
        </w:rPr>
      </w:pPr>
      <w:r>
        <w:rPr>
          <w:sz w:val="24"/>
        </w:rPr>
        <w:t>Pré-operatório ideal e analgesia pós-operatória (alívio da dor), incluindo o uso de bloqueio de nervo</w:t>
      </w:r>
      <w:r>
        <w:rPr>
          <w:spacing w:val="-1"/>
          <w:sz w:val="24"/>
        </w:rPr>
        <w:t xml:space="preserve"> </w:t>
      </w:r>
      <w:r>
        <w:rPr>
          <w:sz w:val="24"/>
        </w:rPr>
        <w:t>periférico.</w:t>
      </w:r>
    </w:p>
    <w:p w:rsidR="000948EF" w:rsidRDefault="004D2824">
      <w:pPr>
        <w:pStyle w:val="PargrafodaLista"/>
        <w:numPr>
          <w:ilvl w:val="0"/>
          <w:numId w:val="29"/>
        </w:numPr>
        <w:tabs>
          <w:tab w:val="left" w:pos="1379"/>
        </w:tabs>
        <w:spacing w:before="1"/>
        <w:ind w:left="1378" w:hanging="245"/>
        <w:rPr>
          <w:sz w:val="24"/>
        </w:rPr>
      </w:pPr>
      <w:r>
        <w:rPr>
          <w:sz w:val="24"/>
        </w:rPr>
        <w:t>Anestesia geral ou regional em pacientes submetidos à cirurgia</w:t>
      </w:r>
      <w:r>
        <w:rPr>
          <w:sz w:val="24"/>
        </w:rPr>
        <w:t xml:space="preserve"> de fratura de</w:t>
      </w:r>
      <w:r>
        <w:rPr>
          <w:spacing w:val="-4"/>
          <w:sz w:val="24"/>
        </w:rPr>
        <w:t xml:space="preserve"> </w:t>
      </w:r>
      <w:r>
        <w:rPr>
          <w:sz w:val="24"/>
        </w:rPr>
        <w:t>quadril.</w:t>
      </w:r>
    </w:p>
    <w:p w:rsidR="000948EF" w:rsidRDefault="004D2824">
      <w:pPr>
        <w:pStyle w:val="PargrafodaLista"/>
        <w:numPr>
          <w:ilvl w:val="0"/>
          <w:numId w:val="29"/>
        </w:numPr>
        <w:tabs>
          <w:tab w:val="left" w:pos="1352"/>
        </w:tabs>
        <w:spacing w:before="137"/>
        <w:ind w:left="1351" w:hanging="218"/>
        <w:rPr>
          <w:sz w:val="24"/>
        </w:rPr>
      </w:pPr>
      <w:r>
        <w:rPr>
          <w:sz w:val="24"/>
        </w:rPr>
        <w:t>Para fratura intracapsular</w:t>
      </w:r>
      <w:r>
        <w:rPr>
          <w:spacing w:val="-4"/>
          <w:sz w:val="24"/>
        </w:rPr>
        <w:t xml:space="preserve"> </w:t>
      </w:r>
      <w:r>
        <w:rPr>
          <w:sz w:val="24"/>
        </w:rPr>
        <w:t>desviadas:</w:t>
      </w:r>
    </w:p>
    <w:p w:rsidR="000948EF" w:rsidRDefault="004D2824">
      <w:pPr>
        <w:pStyle w:val="PargrafodaLista"/>
        <w:numPr>
          <w:ilvl w:val="0"/>
          <w:numId w:val="28"/>
        </w:numPr>
        <w:tabs>
          <w:tab w:val="left" w:pos="1278"/>
        </w:tabs>
        <w:spacing w:before="139"/>
        <w:jc w:val="left"/>
        <w:rPr>
          <w:sz w:val="24"/>
        </w:rPr>
      </w:pPr>
      <w:r>
        <w:rPr>
          <w:sz w:val="24"/>
        </w:rPr>
        <w:t>A fixação interna contra a artroplastia (substituição cirúrgica do</w:t>
      </w:r>
      <w:r>
        <w:rPr>
          <w:spacing w:val="-7"/>
          <w:sz w:val="24"/>
        </w:rPr>
        <w:t xml:space="preserve"> </w:t>
      </w:r>
      <w:r>
        <w:rPr>
          <w:sz w:val="24"/>
        </w:rPr>
        <w:t>quadril)</w:t>
      </w:r>
    </w:p>
    <w:p w:rsidR="000948EF" w:rsidRDefault="004D2824">
      <w:pPr>
        <w:pStyle w:val="PargrafodaLista"/>
        <w:numPr>
          <w:ilvl w:val="0"/>
          <w:numId w:val="28"/>
        </w:numPr>
        <w:tabs>
          <w:tab w:val="left" w:pos="1278"/>
        </w:tabs>
        <w:spacing w:before="137"/>
        <w:jc w:val="left"/>
        <w:rPr>
          <w:sz w:val="24"/>
        </w:rPr>
      </w:pPr>
      <w:r>
        <w:rPr>
          <w:sz w:val="24"/>
        </w:rPr>
        <w:t>A substituição total do quadril contra hemiartroplastia (substituindo a cabeça do fêmur</w:t>
      </w:r>
      <w:r>
        <w:rPr>
          <w:spacing w:val="-16"/>
          <w:sz w:val="24"/>
        </w:rPr>
        <w:t xml:space="preserve"> </w:t>
      </w:r>
      <w:r>
        <w:rPr>
          <w:sz w:val="24"/>
        </w:rPr>
        <w:t>apenas).</w:t>
      </w:r>
    </w:p>
    <w:p w:rsidR="000948EF" w:rsidRDefault="004D2824">
      <w:pPr>
        <w:pStyle w:val="PargrafodaLista"/>
        <w:numPr>
          <w:ilvl w:val="0"/>
          <w:numId w:val="29"/>
        </w:numPr>
        <w:tabs>
          <w:tab w:val="left" w:pos="1395"/>
        </w:tabs>
        <w:spacing w:before="139"/>
        <w:ind w:left="1394" w:hanging="261"/>
        <w:rPr>
          <w:sz w:val="24"/>
        </w:rPr>
      </w:pPr>
      <w:r>
        <w:rPr>
          <w:sz w:val="24"/>
        </w:rPr>
        <w:t>Implante cimentado ve</w:t>
      </w:r>
      <w:r>
        <w:rPr>
          <w:sz w:val="24"/>
        </w:rPr>
        <w:t>rsus não cimentado na</w:t>
      </w:r>
      <w:r>
        <w:rPr>
          <w:spacing w:val="-2"/>
          <w:sz w:val="24"/>
        </w:rPr>
        <w:t xml:space="preserve"> </w:t>
      </w:r>
      <w:r>
        <w:rPr>
          <w:sz w:val="24"/>
        </w:rPr>
        <w:t>artroplastia.</w:t>
      </w:r>
    </w:p>
    <w:p w:rsidR="000948EF" w:rsidRDefault="004D2824">
      <w:pPr>
        <w:pStyle w:val="PargrafodaLista"/>
        <w:numPr>
          <w:ilvl w:val="0"/>
          <w:numId w:val="29"/>
        </w:numPr>
        <w:tabs>
          <w:tab w:val="left" w:pos="1422"/>
        </w:tabs>
        <w:spacing w:before="137" w:line="360" w:lineRule="auto"/>
        <w:ind w:right="416" w:hanging="283"/>
        <w:rPr>
          <w:sz w:val="24"/>
        </w:rPr>
      </w:pPr>
      <w:r>
        <w:rPr>
          <w:sz w:val="24"/>
        </w:rPr>
        <w:t>Reabilitação multidisciplinar de idosos que foram submetidos à cirurgia de fratura do colo do fêmur.</w:t>
      </w:r>
    </w:p>
    <w:p w:rsidR="000948EF" w:rsidRDefault="004D2824">
      <w:pPr>
        <w:pStyle w:val="PargrafodaLista"/>
        <w:numPr>
          <w:ilvl w:val="0"/>
          <w:numId w:val="29"/>
        </w:numPr>
        <w:tabs>
          <w:tab w:val="left" w:pos="1340"/>
        </w:tabs>
        <w:spacing w:line="360" w:lineRule="auto"/>
        <w:ind w:left="1133" w:right="415" w:firstLine="0"/>
        <w:rPr>
          <w:sz w:val="24"/>
        </w:rPr>
      </w:pPr>
      <w:r>
        <w:rPr>
          <w:sz w:val="24"/>
        </w:rPr>
        <w:t>A transferência precoce para a reabilitação multidisciplinar baseada na comunidade para os</w:t>
      </w:r>
      <w:r>
        <w:rPr>
          <w:spacing w:val="-19"/>
          <w:sz w:val="24"/>
        </w:rPr>
        <w:t xml:space="preserve"> </w:t>
      </w:r>
      <w:r>
        <w:rPr>
          <w:sz w:val="24"/>
        </w:rPr>
        <w:t>idosos que tenham sido subme</w:t>
      </w:r>
      <w:r>
        <w:rPr>
          <w:sz w:val="24"/>
        </w:rPr>
        <w:t>tidos à cirurgia de fratura do colo do</w:t>
      </w:r>
      <w:r>
        <w:rPr>
          <w:spacing w:val="-5"/>
          <w:sz w:val="24"/>
        </w:rPr>
        <w:t xml:space="preserve"> </w:t>
      </w:r>
      <w:r>
        <w:rPr>
          <w:sz w:val="24"/>
        </w:rPr>
        <w:t>fêmur.</w:t>
      </w:r>
    </w:p>
    <w:p w:rsidR="000948EF" w:rsidRDefault="000948EF">
      <w:pPr>
        <w:pStyle w:val="Corpodetexto"/>
        <w:ind w:left="0"/>
        <w:rPr>
          <w:sz w:val="26"/>
        </w:rPr>
      </w:pPr>
    </w:p>
    <w:p w:rsidR="000948EF" w:rsidRDefault="004D2824">
      <w:pPr>
        <w:pStyle w:val="Corpodetexto"/>
        <w:spacing w:before="181"/>
      </w:pPr>
      <w:r>
        <w:t>Considera-se fora do escopo destas Diretrizes:</w:t>
      </w:r>
    </w:p>
    <w:p w:rsidR="000948EF" w:rsidRDefault="004D2824">
      <w:pPr>
        <w:pStyle w:val="PargrafodaLista"/>
        <w:numPr>
          <w:ilvl w:val="0"/>
          <w:numId w:val="27"/>
        </w:numPr>
        <w:tabs>
          <w:tab w:val="left" w:pos="1439"/>
        </w:tabs>
        <w:spacing w:before="140"/>
        <w:rPr>
          <w:sz w:val="24"/>
        </w:rPr>
      </w:pPr>
      <w:r>
        <w:rPr>
          <w:sz w:val="24"/>
        </w:rPr>
        <w:t>Pessoas com idade inferior a 60</w:t>
      </w:r>
      <w:r>
        <w:rPr>
          <w:spacing w:val="-2"/>
          <w:sz w:val="24"/>
        </w:rPr>
        <w:t xml:space="preserve"> </w:t>
      </w:r>
      <w:r>
        <w:rPr>
          <w:sz w:val="24"/>
        </w:rPr>
        <w:t>anos.</w:t>
      </w:r>
    </w:p>
    <w:p w:rsidR="000948EF" w:rsidRDefault="004D2824">
      <w:pPr>
        <w:pStyle w:val="PargrafodaLista"/>
        <w:numPr>
          <w:ilvl w:val="0"/>
          <w:numId w:val="27"/>
        </w:numPr>
        <w:tabs>
          <w:tab w:val="left" w:pos="1453"/>
        </w:tabs>
        <w:spacing w:before="136"/>
        <w:ind w:left="1452" w:hanging="319"/>
        <w:rPr>
          <w:sz w:val="24"/>
        </w:rPr>
      </w:pPr>
      <w:r>
        <w:rPr>
          <w:sz w:val="24"/>
        </w:rPr>
        <w:t>Pessoas com fraturas extracapsulares ou da cabeça do fêmur</w:t>
      </w:r>
    </w:p>
    <w:p w:rsidR="000948EF" w:rsidRDefault="004D2824">
      <w:pPr>
        <w:pStyle w:val="Ttulo1"/>
        <w:spacing w:before="145"/>
      </w:pPr>
      <w:r>
        <w:t>MÉTODOS</w:t>
      </w:r>
    </w:p>
    <w:p w:rsidR="000948EF" w:rsidRDefault="000948EF">
      <w:pPr>
        <w:pStyle w:val="Corpodetexto"/>
        <w:spacing w:before="6"/>
        <w:ind w:left="0"/>
        <w:rPr>
          <w:b/>
          <w:sz w:val="20"/>
        </w:rPr>
      </w:pPr>
    </w:p>
    <w:p w:rsidR="000948EF" w:rsidRDefault="004D2824">
      <w:pPr>
        <w:pStyle w:val="Corpodetexto"/>
        <w:spacing w:line="357" w:lineRule="auto"/>
        <w:ind w:right="408" w:firstLine="708"/>
      </w:pPr>
      <w:r>
        <w:t>O</w:t>
      </w:r>
      <w:r>
        <w:rPr>
          <w:spacing w:val="-14"/>
        </w:rPr>
        <w:t xml:space="preserve"> </w:t>
      </w:r>
      <w:r>
        <w:t>Ministério</w:t>
      </w:r>
      <w:r>
        <w:rPr>
          <w:spacing w:val="-12"/>
        </w:rPr>
        <w:t xml:space="preserve"> </w:t>
      </w:r>
      <w:r>
        <w:t>da</w:t>
      </w:r>
      <w:r>
        <w:rPr>
          <w:spacing w:val="-14"/>
        </w:rPr>
        <w:t xml:space="preserve"> </w:t>
      </w:r>
      <w:r>
        <w:t>Saúde</w:t>
      </w:r>
      <w:r>
        <w:rPr>
          <w:spacing w:val="-13"/>
        </w:rPr>
        <w:t xml:space="preserve"> </w:t>
      </w:r>
      <w:r>
        <w:t>define</w:t>
      </w:r>
      <w:r>
        <w:rPr>
          <w:spacing w:val="-15"/>
        </w:rPr>
        <w:t xml:space="preserve"> </w:t>
      </w:r>
      <w:r>
        <w:t>os</w:t>
      </w:r>
      <w:r>
        <w:rPr>
          <w:spacing w:val="-12"/>
        </w:rPr>
        <w:t xml:space="preserve"> </w:t>
      </w:r>
      <w:r>
        <w:t>Protocolos</w:t>
      </w:r>
      <w:r>
        <w:rPr>
          <w:spacing w:val="-13"/>
        </w:rPr>
        <w:t xml:space="preserve"> </w:t>
      </w:r>
      <w:r>
        <w:t>Clínicos</w:t>
      </w:r>
      <w:r>
        <w:rPr>
          <w:spacing w:val="-13"/>
        </w:rPr>
        <w:t xml:space="preserve"> </w:t>
      </w:r>
      <w:r>
        <w:t>e</w:t>
      </w:r>
      <w:r>
        <w:rPr>
          <w:spacing w:val="-14"/>
        </w:rPr>
        <w:t xml:space="preserve"> </w:t>
      </w:r>
      <w:r>
        <w:t>Diretrizes</w:t>
      </w:r>
      <w:r>
        <w:rPr>
          <w:spacing w:val="-12"/>
        </w:rPr>
        <w:t xml:space="preserve"> </w:t>
      </w:r>
      <w:r>
        <w:t>Terapêuticas</w:t>
      </w:r>
      <w:r>
        <w:rPr>
          <w:spacing w:val="-13"/>
        </w:rPr>
        <w:t xml:space="preserve"> </w:t>
      </w:r>
      <w:r>
        <w:t>(PCDT)</w:t>
      </w:r>
      <w:r>
        <w:rPr>
          <w:position w:val="9"/>
          <w:sz w:val="16"/>
        </w:rPr>
        <w:t>10</w:t>
      </w:r>
      <w:r>
        <w:rPr>
          <w:spacing w:val="-8"/>
          <w:position w:val="9"/>
          <w:sz w:val="16"/>
        </w:rPr>
        <w:t xml:space="preserve"> </w:t>
      </w:r>
      <w:r>
        <w:t>como documentos oficiais que estabelecem para várias doenças como devem ser feitos o diagnóstico, o tratamento (com critérios de inclusão e exclusão definidos) e o acompanhamento dos pacientes. Devem</w:t>
      </w:r>
      <w:r>
        <w:rPr>
          <w:spacing w:val="-11"/>
        </w:rPr>
        <w:t xml:space="preserve"> </w:t>
      </w:r>
      <w:r>
        <w:t>ser</w:t>
      </w:r>
      <w:r>
        <w:rPr>
          <w:spacing w:val="-12"/>
        </w:rPr>
        <w:t xml:space="preserve"> </w:t>
      </w:r>
      <w:r>
        <w:t>utilizados</w:t>
      </w:r>
      <w:r>
        <w:rPr>
          <w:spacing w:val="-11"/>
        </w:rPr>
        <w:t xml:space="preserve"> </w:t>
      </w:r>
      <w:r>
        <w:t>pelos</w:t>
      </w:r>
      <w:r>
        <w:rPr>
          <w:spacing w:val="-10"/>
        </w:rPr>
        <w:t xml:space="preserve"> </w:t>
      </w:r>
      <w:r>
        <w:t>pr</w:t>
      </w:r>
      <w:r>
        <w:t>ofissionais</w:t>
      </w:r>
      <w:r>
        <w:rPr>
          <w:spacing w:val="-11"/>
        </w:rPr>
        <w:t xml:space="preserve"> </w:t>
      </w:r>
      <w:r>
        <w:t>de</w:t>
      </w:r>
      <w:r>
        <w:rPr>
          <w:spacing w:val="-12"/>
        </w:rPr>
        <w:t xml:space="preserve"> </w:t>
      </w:r>
      <w:r>
        <w:t>saúde</w:t>
      </w:r>
      <w:r>
        <w:rPr>
          <w:spacing w:val="-10"/>
        </w:rPr>
        <w:t xml:space="preserve"> </w:t>
      </w:r>
      <w:r>
        <w:t>e</w:t>
      </w:r>
      <w:r>
        <w:rPr>
          <w:spacing w:val="-11"/>
        </w:rPr>
        <w:t xml:space="preserve"> </w:t>
      </w:r>
      <w:r>
        <w:t>gestores.</w:t>
      </w:r>
      <w:r>
        <w:rPr>
          <w:spacing w:val="-11"/>
        </w:rPr>
        <w:t xml:space="preserve"> </w:t>
      </w:r>
      <w:r>
        <w:t>Os</w:t>
      </w:r>
      <w:r>
        <w:rPr>
          <w:spacing w:val="-11"/>
        </w:rPr>
        <w:t xml:space="preserve"> </w:t>
      </w:r>
      <w:r>
        <w:t>PCDT</w:t>
      </w:r>
      <w:r>
        <w:rPr>
          <w:spacing w:val="-12"/>
        </w:rPr>
        <w:t xml:space="preserve"> </w:t>
      </w:r>
      <w:r>
        <w:t>são</w:t>
      </w:r>
      <w:r>
        <w:rPr>
          <w:spacing w:val="-11"/>
        </w:rPr>
        <w:t xml:space="preserve"> </w:t>
      </w:r>
      <w:r>
        <w:t>elaborados</w:t>
      </w:r>
      <w:r>
        <w:rPr>
          <w:spacing w:val="-11"/>
        </w:rPr>
        <w:t xml:space="preserve"> </w:t>
      </w:r>
      <w:r>
        <w:t>com</w:t>
      </w:r>
      <w:r>
        <w:rPr>
          <w:spacing w:val="-11"/>
        </w:rPr>
        <w:t xml:space="preserve"> </w:t>
      </w:r>
      <w:r>
        <w:t>evidência científica confiável, podendo ser desenvolvidos ou adaptados para o território brasileiro por meio de outras diretrizes existentes. Podendo ser escolhida uma ou disponibilizar todas as d</w:t>
      </w:r>
      <w:r>
        <w:t>iretrizes de alta qualidade que atendam o problema de saúde em questão. Para adaptação, pode ser utilizada a metodologia ADAPTE</w:t>
      </w:r>
      <w:r>
        <w:rPr>
          <w:position w:val="9"/>
          <w:sz w:val="16"/>
        </w:rPr>
        <w:t>11</w:t>
      </w:r>
      <w:r>
        <w:t>, que utiliza várias ferramentas para garantir a melhor evidência científica. Fases do Desenvolvimento das</w:t>
      </w:r>
      <w:r>
        <w:rPr>
          <w:spacing w:val="-1"/>
        </w:rPr>
        <w:t xml:space="preserve"> </w:t>
      </w:r>
      <w:r>
        <w:t>diretrizes:</w:t>
      </w:r>
    </w:p>
    <w:p w:rsidR="000948EF" w:rsidRDefault="000948EF">
      <w:pPr>
        <w:spacing w:line="357" w:lineRule="auto"/>
        <w:sectPr w:rsidR="000948EF">
          <w:pgSz w:w="11910" w:h="16840"/>
          <w:pgMar w:top="1040" w:right="720" w:bottom="900" w:left="0" w:header="0" w:footer="630" w:gutter="0"/>
          <w:cols w:space="720"/>
        </w:sectPr>
      </w:pPr>
    </w:p>
    <w:p w:rsidR="000948EF" w:rsidRDefault="004D2824">
      <w:pPr>
        <w:pStyle w:val="PargrafodaLista"/>
        <w:numPr>
          <w:ilvl w:val="1"/>
          <w:numId w:val="27"/>
        </w:numPr>
        <w:tabs>
          <w:tab w:val="left" w:pos="1854"/>
        </w:tabs>
        <w:spacing w:before="68" w:line="360" w:lineRule="auto"/>
        <w:ind w:right="417"/>
        <w:rPr>
          <w:sz w:val="24"/>
        </w:rPr>
      </w:pPr>
      <w:r>
        <w:rPr>
          <w:sz w:val="24"/>
        </w:rPr>
        <w:lastRenderedPageBreak/>
        <w:t>Designado o grupo que será responsável por redigir as diretrizes, desenvolver a adaptação e as recomendações (Apêndice 1). Constituir o grupo consultivo que deverá ser formado por uma equipe multiprofissional com experiência na área de o</w:t>
      </w:r>
      <w:r>
        <w:rPr>
          <w:sz w:val="24"/>
        </w:rPr>
        <w:t>rtopedia (Apêndice</w:t>
      </w:r>
      <w:r>
        <w:rPr>
          <w:spacing w:val="-4"/>
          <w:sz w:val="24"/>
        </w:rPr>
        <w:t xml:space="preserve"> </w:t>
      </w:r>
      <w:r>
        <w:rPr>
          <w:sz w:val="24"/>
        </w:rPr>
        <w:t>1)</w:t>
      </w:r>
    </w:p>
    <w:p w:rsidR="000948EF" w:rsidRDefault="004D2824">
      <w:pPr>
        <w:pStyle w:val="PargrafodaLista"/>
        <w:numPr>
          <w:ilvl w:val="1"/>
          <w:numId w:val="27"/>
        </w:numPr>
        <w:tabs>
          <w:tab w:val="left" w:pos="1854"/>
        </w:tabs>
        <w:spacing w:before="2" w:line="360" w:lineRule="auto"/>
        <w:ind w:right="419"/>
        <w:rPr>
          <w:sz w:val="24"/>
        </w:rPr>
      </w:pPr>
      <w:r>
        <w:rPr>
          <w:sz w:val="24"/>
        </w:rPr>
        <w:t>Definição do escopo das diretrizes pelo grupo elaborador para a escolha das questões que serão abordadas nas</w:t>
      </w:r>
      <w:r>
        <w:rPr>
          <w:spacing w:val="-1"/>
          <w:sz w:val="24"/>
        </w:rPr>
        <w:t xml:space="preserve"> </w:t>
      </w:r>
      <w:r>
        <w:rPr>
          <w:sz w:val="24"/>
        </w:rPr>
        <w:t>diretrizes.</w:t>
      </w:r>
    </w:p>
    <w:p w:rsidR="000948EF" w:rsidRDefault="004D2824">
      <w:pPr>
        <w:pStyle w:val="PargrafodaLista"/>
        <w:numPr>
          <w:ilvl w:val="1"/>
          <w:numId w:val="27"/>
        </w:numPr>
        <w:tabs>
          <w:tab w:val="left" w:pos="1914"/>
        </w:tabs>
        <w:spacing w:line="360" w:lineRule="auto"/>
        <w:ind w:right="415"/>
        <w:rPr>
          <w:sz w:val="24"/>
        </w:rPr>
      </w:pPr>
      <w:r>
        <w:rPr>
          <w:sz w:val="24"/>
        </w:rPr>
        <w:t>As estratégias de busca foram definidas a partir de questões-chave, que são perguntas contendo a seguinte informa</w:t>
      </w:r>
      <w:r>
        <w:rPr>
          <w:sz w:val="24"/>
        </w:rPr>
        <w:t>ção: qual a população, intervenção tecnológica, comparação tecnológica,</w:t>
      </w:r>
      <w:r>
        <w:rPr>
          <w:spacing w:val="-6"/>
          <w:sz w:val="24"/>
        </w:rPr>
        <w:t xml:space="preserve"> </w:t>
      </w:r>
      <w:r>
        <w:rPr>
          <w:sz w:val="24"/>
        </w:rPr>
        <w:t>desfechos/resultados</w:t>
      </w:r>
      <w:r>
        <w:rPr>
          <w:spacing w:val="-6"/>
          <w:sz w:val="24"/>
        </w:rPr>
        <w:t xml:space="preserve"> </w:t>
      </w:r>
      <w:r>
        <w:rPr>
          <w:sz w:val="24"/>
        </w:rPr>
        <w:t>e</w:t>
      </w:r>
      <w:r>
        <w:rPr>
          <w:spacing w:val="-7"/>
          <w:sz w:val="24"/>
        </w:rPr>
        <w:t xml:space="preserve"> </w:t>
      </w:r>
      <w:r>
        <w:rPr>
          <w:sz w:val="24"/>
        </w:rPr>
        <w:t>desenho</w:t>
      </w:r>
      <w:r>
        <w:rPr>
          <w:spacing w:val="-6"/>
          <w:sz w:val="24"/>
        </w:rPr>
        <w:t xml:space="preserve"> </w:t>
      </w:r>
      <w:r>
        <w:rPr>
          <w:sz w:val="24"/>
        </w:rPr>
        <w:t>do</w:t>
      </w:r>
      <w:r>
        <w:rPr>
          <w:spacing w:val="-4"/>
          <w:sz w:val="24"/>
        </w:rPr>
        <w:t xml:space="preserve"> </w:t>
      </w:r>
      <w:r>
        <w:rPr>
          <w:sz w:val="24"/>
        </w:rPr>
        <w:t>estudo</w:t>
      </w:r>
      <w:r>
        <w:rPr>
          <w:spacing w:val="-6"/>
          <w:sz w:val="24"/>
        </w:rPr>
        <w:t xml:space="preserve"> </w:t>
      </w:r>
      <w:r>
        <w:rPr>
          <w:sz w:val="24"/>
        </w:rPr>
        <w:t>a</w:t>
      </w:r>
      <w:r>
        <w:rPr>
          <w:spacing w:val="-6"/>
          <w:sz w:val="24"/>
        </w:rPr>
        <w:t xml:space="preserve"> </w:t>
      </w:r>
      <w:r>
        <w:rPr>
          <w:sz w:val="24"/>
        </w:rPr>
        <w:t>ser</w:t>
      </w:r>
      <w:r>
        <w:rPr>
          <w:spacing w:val="-5"/>
          <w:sz w:val="24"/>
        </w:rPr>
        <w:t xml:space="preserve"> </w:t>
      </w:r>
      <w:r>
        <w:rPr>
          <w:sz w:val="24"/>
        </w:rPr>
        <w:t>avaliado.</w:t>
      </w:r>
      <w:r>
        <w:rPr>
          <w:spacing w:val="-4"/>
          <w:sz w:val="24"/>
        </w:rPr>
        <w:t xml:space="preserve"> </w:t>
      </w:r>
      <w:r>
        <w:rPr>
          <w:sz w:val="24"/>
        </w:rPr>
        <w:t>A</w:t>
      </w:r>
      <w:r>
        <w:rPr>
          <w:spacing w:val="-7"/>
          <w:sz w:val="24"/>
        </w:rPr>
        <w:t xml:space="preserve"> </w:t>
      </w:r>
      <w:r>
        <w:rPr>
          <w:sz w:val="24"/>
        </w:rPr>
        <w:t>estrutura</w:t>
      </w:r>
      <w:r>
        <w:rPr>
          <w:spacing w:val="-7"/>
          <w:sz w:val="24"/>
        </w:rPr>
        <w:t xml:space="preserve"> </w:t>
      </w:r>
      <w:r>
        <w:rPr>
          <w:sz w:val="24"/>
        </w:rPr>
        <w:t>da</w:t>
      </w:r>
      <w:r>
        <w:rPr>
          <w:spacing w:val="-6"/>
          <w:sz w:val="24"/>
        </w:rPr>
        <w:t xml:space="preserve"> </w:t>
      </w:r>
      <w:r>
        <w:rPr>
          <w:sz w:val="24"/>
        </w:rPr>
        <w:t>pergunta de pesquisa nesse formato é conhecida como pergunta PICOS. Foi priorizada a seleção de sínteses da literatura no formato de diretrizes clínicas</w:t>
      </w:r>
      <w:r>
        <w:rPr>
          <w:spacing w:val="-3"/>
          <w:sz w:val="24"/>
        </w:rPr>
        <w:t xml:space="preserve"> </w:t>
      </w:r>
      <w:r>
        <w:rPr>
          <w:sz w:val="24"/>
        </w:rPr>
        <w:t>(</w:t>
      </w:r>
      <w:r>
        <w:rPr>
          <w:i/>
          <w:sz w:val="24"/>
        </w:rPr>
        <w:t>guidelines</w:t>
      </w:r>
      <w:r>
        <w:rPr>
          <w:sz w:val="24"/>
        </w:rPr>
        <w:t>).</w:t>
      </w:r>
    </w:p>
    <w:p w:rsidR="000948EF" w:rsidRDefault="004D2824">
      <w:pPr>
        <w:pStyle w:val="PargrafodaLista"/>
        <w:numPr>
          <w:ilvl w:val="1"/>
          <w:numId w:val="27"/>
        </w:numPr>
        <w:tabs>
          <w:tab w:val="left" w:pos="1854"/>
        </w:tabs>
        <w:spacing w:line="360" w:lineRule="auto"/>
        <w:ind w:right="410"/>
        <w:rPr>
          <w:sz w:val="24"/>
        </w:rPr>
      </w:pPr>
      <w:r>
        <w:rPr>
          <w:sz w:val="24"/>
        </w:rPr>
        <w:t>As buscas na literatura foram realizadas pelos bibliotecários do INTO, por meio das bases</w:t>
      </w:r>
      <w:r>
        <w:rPr>
          <w:sz w:val="24"/>
        </w:rPr>
        <w:t xml:space="preserve"> MEDLINE/PubMed, por meio da interface MeSH (Medical Subject Heading); na base LILACS, por meio das interfaces DeCS (Descritores em Ciências da Saúde) e na base Cochrane Library. Para a definição da estratégia de busca referente a cada pergunta,</w:t>
      </w:r>
      <w:r>
        <w:rPr>
          <w:spacing w:val="31"/>
          <w:sz w:val="24"/>
        </w:rPr>
        <w:t xml:space="preserve"> </w:t>
      </w:r>
      <w:r>
        <w:rPr>
          <w:sz w:val="24"/>
        </w:rPr>
        <w:t>foram adot</w:t>
      </w:r>
      <w:r>
        <w:rPr>
          <w:sz w:val="24"/>
        </w:rPr>
        <w:t>ados</w:t>
      </w:r>
      <w:r>
        <w:rPr>
          <w:spacing w:val="-12"/>
          <w:sz w:val="24"/>
        </w:rPr>
        <w:t xml:space="preserve"> </w:t>
      </w:r>
      <w:r>
        <w:rPr>
          <w:sz w:val="24"/>
        </w:rPr>
        <w:t>os</w:t>
      </w:r>
      <w:r>
        <w:rPr>
          <w:spacing w:val="-12"/>
          <w:sz w:val="24"/>
        </w:rPr>
        <w:t xml:space="preserve"> </w:t>
      </w:r>
      <w:r>
        <w:rPr>
          <w:sz w:val="24"/>
        </w:rPr>
        <w:t>seguintes</w:t>
      </w:r>
      <w:r>
        <w:rPr>
          <w:spacing w:val="-11"/>
          <w:sz w:val="24"/>
        </w:rPr>
        <w:t xml:space="preserve"> </w:t>
      </w:r>
      <w:r>
        <w:rPr>
          <w:sz w:val="24"/>
        </w:rPr>
        <w:t>critérios:</w:t>
      </w:r>
      <w:r>
        <w:rPr>
          <w:spacing w:val="-12"/>
          <w:sz w:val="24"/>
        </w:rPr>
        <w:t xml:space="preserve"> </w:t>
      </w:r>
      <w:r>
        <w:rPr>
          <w:sz w:val="24"/>
        </w:rPr>
        <w:t>definição</w:t>
      </w:r>
      <w:r>
        <w:rPr>
          <w:spacing w:val="-11"/>
          <w:sz w:val="24"/>
        </w:rPr>
        <w:t xml:space="preserve"> </w:t>
      </w:r>
      <w:r>
        <w:rPr>
          <w:sz w:val="24"/>
        </w:rPr>
        <w:t>dos</w:t>
      </w:r>
      <w:r>
        <w:rPr>
          <w:spacing w:val="-12"/>
          <w:sz w:val="24"/>
        </w:rPr>
        <w:t xml:space="preserve"> </w:t>
      </w:r>
      <w:r>
        <w:rPr>
          <w:sz w:val="24"/>
        </w:rPr>
        <w:t>descritores</w:t>
      </w:r>
      <w:r>
        <w:rPr>
          <w:spacing w:val="-11"/>
          <w:sz w:val="24"/>
        </w:rPr>
        <w:t xml:space="preserve"> </w:t>
      </w:r>
      <w:r>
        <w:rPr>
          <w:sz w:val="24"/>
        </w:rPr>
        <w:t>de</w:t>
      </w:r>
      <w:r>
        <w:rPr>
          <w:spacing w:val="-13"/>
          <w:sz w:val="24"/>
        </w:rPr>
        <w:t xml:space="preserve"> </w:t>
      </w:r>
      <w:r>
        <w:rPr>
          <w:sz w:val="24"/>
        </w:rPr>
        <w:t>assunto,</w:t>
      </w:r>
      <w:r>
        <w:rPr>
          <w:spacing w:val="-11"/>
          <w:sz w:val="24"/>
        </w:rPr>
        <w:t xml:space="preserve"> </w:t>
      </w:r>
      <w:r>
        <w:rPr>
          <w:sz w:val="24"/>
        </w:rPr>
        <w:t>mais</w:t>
      </w:r>
      <w:r>
        <w:rPr>
          <w:spacing w:val="-12"/>
          <w:sz w:val="24"/>
        </w:rPr>
        <w:t xml:space="preserve"> </w:t>
      </w:r>
      <w:r>
        <w:rPr>
          <w:sz w:val="24"/>
        </w:rPr>
        <w:t>a</w:t>
      </w:r>
      <w:r>
        <w:rPr>
          <w:spacing w:val="-13"/>
          <w:sz w:val="24"/>
        </w:rPr>
        <w:t xml:space="preserve"> </w:t>
      </w:r>
      <w:r>
        <w:rPr>
          <w:sz w:val="24"/>
        </w:rPr>
        <w:t>sensibilização</w:t>
      </w:r>
      <w:r>
        <w:rPr>
          <w:spacing w:val="-11"/>
          <w:sz w:val="24"/>
        </w:rPr>
        <w:t xml:space="preserve"> </w:t>
      </w:r>
      <w:r>
        <w:rPr>
          <w:sz w:val="24"/>
        </w:rPr>
        <w:t>dos termos,</w:t>
      </w:r>
      <w:r>
        <w:rPr>
          <w:spacing w:val="-6"/>
          <w:sz w:val="24"/>
        </w:rPr>
        <w:t xml:space="preserve"> </w:t>
      </w:r>
      <w:r>
        <w:rPr>
          <w:sz w:val="24"/>
        </w:rPr>
        <w:t>com</w:t>
      </w:r>
      <w:r>
        <w:rPr>
          <w:spacing w:val="-6"/>
          <w:sz w:val="24"/>
        </w:rPr>
        <w:t xml:space="preserve"> </w:t>
      </w:r>
      <w:r>
        <w:rPr>
          <w:sz w:val="24"/>
        </w:rPr>
        <w:t>a</w:t>
      </w:r>
      <w:r>
        <w:rPr>
          <w:spacing w:val="-7"/>
          <w:sz w:val="24"/>
        </w:rPr>
        <w:t xml:space="preserve"> </w:t>
      </w:r>
      <w:r>
        <w:rPr>
          <w:sz w:val="24"/>
        </w:rPr>
        <w:t>utilização</w:t>
      </w:r>
      <w:r>
        <w:rPr>
          <w:spacing w:val="-6"/>
          <w:sz w:val="24"/>
        </w:rPr>
        <w:t xml:space="preserve"> </w:t>
      </w:r>
      <w:r>
        <w:rPr>
          <w:sz w:val="24"/>
        </w:rPr>
        <w:t>dos</w:t>
      </w:r>
      <w:r>
        <w:rPr>
          <w:spacing w:val="-6"/>
          <w:sz w:val="24"/>
        </w:rPr>
        <w:t xml:space="preserve"> </w:t>
      </w:r>
      <w:r>
        <w:rPr>
          <w:sz w:val="24"/>
        </w:rPr>
        <w:t>“entry</w:t>
      </w:r>
      <w:r>
        <w:rPr>
          <w:spacing w:val="-11"/>
          <w:sz w:val="24"/>
        </w:rPr>
        <w:t xml:space="preserve"> </w:t>
      </w:r>
      <w:r>
        <w:rPr>
          <w:sz w:val="24"/>
        </w:rPr>
        <w:t>terms”</w:t>
      </w:r>
      <w:r>
        <w:rPr>
          <w:spacing w:val="-4"/>
          <w:sz w:val="24"/>
        </w:rPr>
        <w:t xml:space="preserve"> </w:t>
      </w:r>
      <w:r>
        <w:rPr>
          <w:sz w:val="24"/>
        </w:rPr>
        <w:t>e</w:t>
      </w:r>
      <w:r>
        <w:rPr>
          <w:spacing w:val="-7"/>
          <w:sz w:val="24"/>
        </w:rPr>
        <w:t xml:space="preserve"> </w:t>
      </w:r>
      <w:r>
        <w:rPr>
          <w:sz w:val="24"/>
        </w:rPr>
        <w:t>operadores</w:t>
      </w:r>
      <w:r>
        <w:rPr>
          <w:spacing w:val="-6"/>
          <w:sz w:val="24"/>
        </w:rPr>
        <w:t xml:space="preserve"> </w:t>
      </w:r>
      <w:r>
        <w:rPr>
          <w:sz w:val="24"/>
        </w:rPr>
        <w:t>booleanos</w:t>
      </w:r>
      <w:r>
        <w:rPr>
          <w:spacing w:val="-6"/>
          <w:sz w:val="24"/>
        </w:rPr>
        <w:t xml:space="preserve"> </w:t>
      </w:r>
      <w:r>
        <w:rPr>
          <w:sz w:val="24"/>
        </w:rPr>
        <w:t>referentes</w:t>
      </w:r>
      <w:r>
        <w:rPr>
          <w:spacing w:val="-6"/>
          <w:sz w:val="24"/>
        </w:rPr>
        <w:t xml:space="preserve"> </w:t>
      </w:r>
      <w:r>
        <w:rPr>
          <w:sz w:val="24"/>
        </w:rPr>
        <w:t>à</w:t>
      </w:r>
      <w:r>
        <w:rPr>
          <w:spacing w:val="-7"/>
          <w:sz w:val="24"/>
        </w:rPr>
        <w:t xml:space="preserve"> </w:t>
      </w:r>
      <w:r>
        <w:rPr>
          <w:sz w:val="24"/>
        </w:rPr>
        <w:t>população</w:t>
      </w:r>
      <w:r>
        <w:rPr>
          <w:spacing w:val="-6"/>
          <w:sz w:val="24"/>
        </w:rPr>
        <w:t xml:space="preserve"> </w:t>
      </w:r>
      <w:r>
        <w:rPr>
          <w:sz w:val="24"/>
        </w:rPr>
        <w:t xml:space="preserve">em abrangência </w:t>
      </w:r>
      <w:r>
        <w:rPr>
          <w:i/>
          <w:sz w:val="24"/>
        </w:rPr>
        <w:t>"Aged” [Mesh] or Elderly</w:t>
      </w:r>
      <w:r>
        <w:rPr>
          <w:sz w:val="24"/>
        </w:rPr>
        <w:t>, ao problema em evidência "Osteoar</w:t>
      </w:r>
      <w:r>
        <w:rPr>
          <w:sz w:val="24"/>
        </w:rPr>
        <w:t>thritis, Hip” [Mesh]</w:t>
      </w:r>
      <w:r>
        <w:rPr>
          <w:spacing w:val="-8"/>
          <w:sz w:val="24"/>
        </w:rPr>
        <w:t xml:space="preserve"> </w:t>
      </w:r>
      <w:r>
        <w:rPr>
          <w:sz w:val="24"/>
        </w:rPr>
        <w:t>OR</w:t>
      </w:r>
      <w:r>
        <w:rPr>
          <w:spacing w:val="-8"/>
          <w:sz w:val="24"/>
        </w:rPr>
        <w:t xml:space="preserve"> </w:t>
      </w:r>
      <w:r>
        <w:rPr>
          <w:sz w:val="24"/>
        </w:rPr>
        <w:t>hip</w:t>
      </w:r>
      <w:r>
        <w:rPr>
          <w:spacing w:val="-9"/>
          <w:sz w:val="24"/>
        </w:rPr>
        <w:t xml:space="preserve"> </w:t>
      </w:r>
      <w:r>
        <w:rPr>
          <w:sz w:val="24"/>
        </w:rPr>
        <w:t>osteoarthritis</w:t>
      </w:r>
      <w:r>
        <w:rPr>
          <w:spacing w:val="-8"/>
          <w:sz w:val="24"/>
        </w:rPr>
        <w:t xml:space="preserve"> </w:t>
      </w:r>
      <w:r>
        <w:rPr>
          <w:sz w:val="24"/>
        </w:rPr>
        <w:t>OR</w:t>
      </w:r>
      <w:r>
        <w:rPr>
          <w:spacing w:val="-9"/>
          <w:sz w:val="24"/>
        </w:rPr>
        <w:t xml:space="preserve"> </w:t>
      </w:r>
      <w:r>
        <w:rPr>
          <w:sz w:val="24"/>
        </w:rPr>
        <w:t>osteoarthritides,</w:t>
      </w:r>
      <w:r>
        <w:rPr>
          <w:spacing w:val="-9"/>
          <w:sz w:val="24"/>
        </w:rPr>
        <w:t xml:space="preserve"> </w:t>
      </w:r>
      <w:r>
        <w:rPr>
          <w:sz w:val="24"/>
        </w:rPr>
        <w:t>hip</w:t>
      </w:r>
      <w:r>
        <w:rPr>
          <w:spacing w:val="-9"/>
          <w:sz w:val="24"/>
        </w:rPr>
        <w:t xml:space="preserve"> </w:t>
      </w:r>
      <w:r>
        <w:rPr>
          <w:sz w:val="24"/>
        </w:rPr>
        <w:t>OR</w:t>
      </w:r>
      <w:r>
        <w:rPr>
          <w:spacing w:val="-8"/>
          <w:sz w:val="24"/>
        </w:rPr>
        <w:t xml:space="preserve"> </w:t>
      </w:r>
      <w:r>
        <w:rPr>
          <w:sz w:val="24"/>
        </w:rPr>
        <w:t>coxarthros*</w:t>
      </w:r>
      <w:r>
        <w:rPr>
          <w:spacing w:val="-8"/>
          <w:sz w:val="24"/>
        </w:rPr>
        <w:t xml:space="preserve"> </w:t>
      </w:r>
      <w:r>
        <w:rPr>
          <w:sz w:val="24"/>
        </w:rPr>
        <w:t>[tiab]</w:t>
      </w:r>
      <w:r>
        <w:rPr>
          <w:spacing w:val="-11"/>
          <w:sz w:val="24"/>
        </w:rPr>
        <w:t xml:space="preserve"> </w:t>
      </w:r>
      <w:r>
        <w:rPr>
          <w:sz w:val="24"/>
        </w:rPr>
        <w:t>OR</w:t>
      </w:r>
      <w:r>
        <w:rPr>
          <w:spacing w:val="-8"/>
          <w:sz w:val="24"/>
        </w:rPr>
        <w:t xml:space="preserve"> </w:t>
      </w:r>
      <w:r>
        <w:rPr>
          <w:sz w:val="24"/>
        </w:rPr>
        <w:t>osteoarthritis of</w:t>
      </w:r>
      <w:r>
        <w:rPr>
          <w:spacing w:val="-7"/>
          <w:sz w:val="24"/>
        </w:rPr>
        <w:t xml:space="preserve"> </w:t>
      </w:r>
      <w:r>
        <w:rPr>
          <w:sz w:val="24"/>
        </w:rPr>
        <w:t>the</w:t>
      </w:r>
      <w:r>
        <w:rPr>
          <w:spacing w:val="-7"/>
          <w:sz w:val="24"/>
        </w:rPr>
        <w:t xml:space="preserve"> </w:t>
      </w:r>
      <w:r>
        <w:rPr>
          <w:sz w:val="24"/>
        </w:rPr>
        <w:t>hip,</w:t>
      </w:r>
      <w:r>
        <w:rPr>
          <w:spacing w:val="-6"/>
          <w:sz w:val="24"/>
        </w:rPr>
        <w:t xml:space="preserve"> </w:t>
      </w:r>
      <w:r>
        <w:rPr>
          <w:sz w:val="24"/>
        </w:rPr>
        <w:t>à</w:t>
      </w:r>
      <w:r>
        <w:rPr>
          <w:spacing w:val="-7"/>
          <w:sz w:val="24"/>
        </w:rPr>
        <w:t xml:space="preserve"> </w:t>
      </w:r>
      <w:r>
        <w:rPr>
          <w:sz w:val="24"/>
        </w:rPr>
        <w:t>exclusão</w:t>
      </w:r>
      <w:r>
        <w:rPr>
          <w:spacing w:val="-6"/>
          <w:sz w:val="24"/>
        </w:rPr>
        <w:t xml:space="preserve"> </w:t>
      </w:r>
      <w:r>
        <w:rPr>
          <w:sz w:val="24"/>
        </w:rPr>
        <w:t>de</w:t>
      </w:r>
      <w:r>
        <w:rPr>
          <w:spacing w:val="-7"/>
          <w:sz w:val="24"/>
        </w:rPr>
        <w:t xml:space="preserve"> </w:t>
      </w:r>
      <w:r>
        <w:rPr>
          <w:sz w:val="24"/>
        </w:rPr>
        <w:t>estudos</w:t>
      </w:r>
      <w:r>
        <w:rPr>
          <w:spacing w:val="-6"/>
          <w:sz w:val="24"/>
        </w:rPr>
        <w:t xml:space="preserve"> </w:t>
      </w:r>
      <w:r>
        <w:rPr>
          <w:sz w:val="24"/>
        </w:rPr>
        <w:t>não</w:t>
      </w:r>
      <w:r>
        <w:rPr>
          <w:spacing w:val="-6"/>
          <w:sz w:val="24"/>
        </w:rPr>
        <w:t xml:space="preserve"> </w:t>
      </w:r>
      <w:r>
        <w:rPr>
          <w:sz w:val="24"/>
        </w:rPr>
        <w:t>relevantes</w:t>
      </w:r>
      <w:r>
        <w:rPr>
          <w:spacing w:val="-4"/>
          <w:sz w:val="24"/>
        </w:rPr>
        <w:t xml:space="preserve"> </w:t>
      </w:r>
      <w:r>
        <w:rPr>
          <w:sz w:val="24"/>
        </w:rPr>
        <w:t>(animal</w:t>
      </w:r>
      <w:r>
        <w:rPr>
          <w:spacing w:val="-6"/>
          <w:sz w:val="24"/>
        </w:rPr>
        <w:t xml:space="preserve"> </w:t>
      </w:r>
      <w:r>
        <w:rPr>
          <w:sz w:val="24"/>
        </w:rPr>
        <w:t>[mH]</w:t>
      </w:r>
      <w:r>
        <w:rPr>
          <w:spacing w:val="-5"/>
          <w:sz w:val="24"/>
        </w:rPr>
        <w:t xml:space="preserve"> </w:t>
      </w:r>
      <w:r>
        <w:rPr>
          <w:sz w:val="24"/>
        </w:rPr>
        <w:t>NOT</w:t>
      </w:r>
      <w:r>
        <w:rPr>
          <w:spacing w:val="-6"/>
          <w:sz w:val="24"/>
        </w:rPr>
        <w:t xml:space="preserve"> </w:t>
      </w:r>
      <w:r>
        <w:rPr>
          <w:sz w:val="24"/>
        </w:rPr>
        <w:t>human</w:t>
      </w:r>
      <w:r>
        <w:rPr>
          <w:spacing w:val="-8"/>
          <w:sz w:val="24"/>
        </w:rPr>
        <w:t xml:space="preserve"> </w:t>
      </w:r>
      <w:r>
        <w:rPr>
          <w:sz w:val="24"/>
        </w:rPr>
        <w:t>[mh])</w:t>
      </w:r>
      <w:r>
        <w:rPr>
          <w:spacing w:val="-7"/>
          <w:sz w:val="24"/>
        </w:rPr>
        <w:t xml:space="preserve"> </w:t>
      </w:r>
      <w:r>
        <w:rPr>
          <w:sz w:val="24"/>
        </w:rPr>
        <w:t>OR</w:t>
      </w:r>
      <w:r>
        <w:rPr>
          <w:spacing w:val="-6"/>
          <w:sz w:val="24"/>
        </w:rPr>
        <w:t xml:space="preserve"> </w:t>
      </w:r>
      <w:r>
        <w:rPr>
          <w:sz w:val="24"/>
        </w:rPr>
        <w:t xml:space="preserve">cadaver [mh] OR cadaver* [tiab], às intervenções adotadas “Radiography” [Mesh], mais entry terms Nonpharmacological [tiab], mais entry terms; "Drug Therapy” [Mesh], mais entry terms; "Arthroplasty, Replacement, Hip” [Mesh], mais entry terms, desfechos </w:t>
      </w:r>
      <w:r>
        <w:rPr>
          <w:i/>
          <w:sz w:val="24"/>
        </w:rPr>
        <w:t>"Qua</w:t>
      </w:r>
      <w:r>
        <w:rPr>
          <w:i/>
          <w:sz w:val="24"/>
        </w:rPr>
        <w:t xml:space="preserve">lity of Life” [Mesh], mais entry terms </w:t>
      </w:r>
      <w:r>
        <w:rPr>
          <w:sz w:val="24"/>
        </w:rPr>
        <w:t xml:space="preserve">e aos filtros </w:t>
      </w:r>
      <w:r>
        <w:rPr>
          <w:i/>
          <w:sz w:val="24"/>
        </w:rPr>
        <w:t xml:space="preserve">systematic [sb] OR "Guideline" </w:t>
      </w:r>
      <w:r>
        <w:rPr>
          <w:i/>
          <w:spacing w:val="-3"/>
          <w:sz w:val="24"/>
        </w:rPr>
        <w:t xml:space="preserve">[pt] </w:t>
      </w:r>
      <w:r>
        <w:rPr>
          <w:i/>
          <w:sz w:val="24"/>
        </w:rPr>
        <w:t xml:space="preserve">OR “Meta- Analysis” </w:t>
      </w:r>
      <w:r>
        <w:rPr>
          <w:i/>
          <w:spacing w:val="-3"/>
          <w:sz w:val="24"/>
        </w:rPr>
        <w:t xml:space="preserve">[pt] </w:t>
      </w:r>
      <w:r>
        <w:rPr>
          <w:sz w:val="24"/>
        </w:rPr>
        <w:t>relevantes a cada</w:t>
      </w:r>
      <w:r>
        <w:rPr>
          <w:spacing w:val="6"/>
          <w:sz w:val="24"/>
        </w:rPr>
        <w:t xml:space="preserve"> </w:t>
      </w:r>
      <w:r>
        <w:rPr>
          <w:sz w:val="24"/>
        </w:rPr>
        <w:t>estudo.</w:t>
      </w:r>
    </w:p>
    <w:p w:rsidR="000948EF" w:rsidRDefault="004D2824">
      <w:pPr>
        <w:pStyle w:val="PargrafodaLista"/>
        <w:numPr>
          <w:ilvl w:val="1"/>
          <w:numId w:val="27"/>
        </w:numPr>
        <w:tabs>
          <w:tab w:val="left" w:pos="1854"/>
        </w:tabs>
        <w:spacing w:before="1" w:line="360" w:lineRule="auto"/>
        <w:ind w:right="418"/>
        <w:rPr>
          <w:sz w:val="24"/>
        </w:rPr>
      </w:pPr>
      <w:r>
        <w:rPr>
          <w:sz w:val="24"/>
        </w:rPr>
        <w:t xml:space="preserve">A descrição detalhada da busca para cada pergunta, referente às presentes Diretrizes, encontra-se descrita no </w:t>
      </w:r>
      <w:r>
        <w:rPr>
          <w:b/>
          <w:sz w:val="24"/>
        </w:rPr>
        <w:t>Apêndice</w:t>
      </w:r>
      <w:r>
        <w:rPr>
          <w:b/>
          <w:spacing w:val="-4"/>
          <w:sz w:val="24"/>
        </w:rPr>
        <w:t xml:space="preserve"> </w:t>
      </w:r>
      <w:r>
        <w:rPr>
          <w:b/>
          <w:sz w:val="24"/>
        </w:rPr>
        <w:t>2</w:t>
      </w:r>
      <w:r>
        <w:rPr>
          <w:sz w:val="24"/>
        </w:rPr>
        <w:t>.</w:t>
      </w:r>
    </w:p>
    <w:p w:rsidR="000948EF" w:rsidRDefault="004D2824">
      <w:pPr>
        <w:pStyle w:val="PargrafodaLista"/>
        <w:numPr>
          <w:ilvl w:val="1"/>
          <w:numId w:val="27"/>
        </w:numPr>
        <w:tabs>
          <w:tab w:val="left" w:pos="1854"/>
        </w:tabs>
        <w:spacing w:line="357" w:lineRule="auto"/>
        <w:ind w:right="414"/>
        <w:rPr>
          <w:sz w:val="24"/>
        </w:rPr>
      </w:pPr>
      <w:r>
        <w:rPr>
          <w:sz w:val="24"/>
        </w:rPr>
        <w:t>O corpo de evidências relativo a cada desfecho das perguntas formuladas teve sua qualidade avaliada</w:t>
      </w:r>
      <w:r>
        <w:rPr>
          <w:spacing w:val="-14"/>
          <w:sz w:val="24"/>
        </w:rPr>
        <w:t xml:space="preserve"> </w:t>
      </w:r>
      <w:r>
        <w:rPr>
          <w:sz w:val="24"/>
        </w:rPr>
        <w:t>segundo</w:t>
      </w:r>
      <w:r>
        <w:rPr>
          <w:spacing w:val="-13"/>
          <w:sz w:val="24"/>
        </w:rPr>
        <w:t xml:space="preserve"> </w:t>
      </w:r>
      <w:r>
        <w:rPr>
          <w:sz w:val="24"/>
        </w:rPr>
        <w:t>os</w:t>
      </w:r>
      <w:r>
        <w:rPr>
          <w:spacing w:val="-10"/>
          <w:sz w:val="24"/>
        </w:rPr>
        <w:t xml:space="preserve"> </w:t>
      </w:r>
      <w:r>
        <w:rPr>
          <w:sz w:val="24"/>
        </w:rPr>
        <w:t>critérios</w:t>
      </w:r>
      <w:r>
        <w:rPr>
          <w:spacing w:val="-13"/>
          <w:sz w:val="24"/>
        </w:rPr>
        <w:t xml:space="preserve"> </w:t>
      </w:r>
      <w:r>
        <w:rPr>
          <w:sz w:val="24"/>
        </w:rPr>
        <w:t>do</w:t>
      </w:r>
      <w:r>
        <w:rPr>
          <w:spacing w:val="-13"/>
          <w:sz w:val="24"/>
        </w:rPr>
        <w:t xml:space="preserve"> </w:t>
      </w:r>
      <w:r>
        <w:rPr>
          <w:sz w:val="24"/>
        </w:rPr>
        <w:t>sistema</w:t>
      </w:r>
      <w:r>
        <w:rPr>
          <w:spacing w:val="-13"/>
          <w:sz w:val="24"/>
        </w:rPr>
        <w:t xml:space="preserve"> </w:t>
      </w:r>
      <w:r>
        <w:rPr>
          <w:sz w:val="24"/>
        </w:rPr>
        <w:t>GRADE</w:t>
      </w:r>
      <w:r>
        <w:rPr>
          <w:spacing w:val="-12"/>
          <w:sz w:val="24"/>
        </w:rPr>
        <w:t xml:space="preserve"> </w:t>
      </w:r>
      <w:r>
        <w:rPr>
          <w:sz w:val="24"/>
        </w:rPr>
        <w:t>(Grading</w:t>
      </w:r>
      <w:r>
        <w:rPr>
          <w:spacing w:val="-16"/>
          <w:sz w:val="24"/>
        </w:rPr>
        <w:t xml:space="preserve"> </w:t>
      </w:r>
      <w:r>
        <w:rPr>
          <w:sz w:val="24"/>
        </w:rPr>
        <w:t>of</w:t>
      </w:r>
      <w:r>
        <w:rPr>
          <w:spacing w:val="-11"/>
          <w:sz w:val="24"/>
        </w:rPr>
        <w:t xml:space="preserve"> </w:t>
      </w:r>
      <w:r>
        <w:rPr>
          <w:sz w:val="24"/>
        </w:rPr>
        <w:t>Recommendations</w:t>
      </w:r>
      <w:r>
        <w:rPr>
          <w:spacing w:val="-13"/>
          <w:sz w:val="24"/>
        </w:rPr>
        <w:t xml:space="preserve"> </w:t>
      </w:r>
      <w:r>
        <w:rPr>
          <w:sz w:val="24"/>
        </w:rPr>
        <w:t>Assessment, Development and Evaluation)</w:t>
      </w:r>
      <w:r>
        <w:rPr>
          <w:position w:val="9"/>
          <w:sz w:val="16"/>
        </w:rPr>
        <w:t xml:space="preserve">12 </w:t>
      </w:r>
      <w:r>
        <w:rPr>
          <w:sz w:val="24"/>
        </w:rPr>
        <w:t>e foi uma das bases para a elaboração das recomendações, sendo que tais recomendações basearam-se na avaliação das diretrizes (AAOS e NICE) e na experiência da equipe interdisciplinar do INTO.</w:t>
      </w:r>
    </w:p>
    <w:p w:rsidR="000948EF" w:rsidRDefault="004D2824">
      <w:pPr>
        <w:pStyle w:val="Corpodetexto"/>
        <w:spacing w:line="360" w:lineRule="auto"/>
        <w:ind w:left="1853" w:right="410"/>
        <w:jc w:val="both"/>
      </w:pPr>
      <w:r>
        <w:t>Foram selecionadas 9 diretrizes, sendo que cinco delas foram ex</w:t>
      </w:r>
      <w:r>
        <w:t xml:space="preserve">cluídas por não se enquadrarem no escopo das Diretrizes. Das quatro selecionadas, duas foram excluídas por serem atualização de diretrizes originais, e duas dessas Diretrizes foram selecionadas para serem avaliadas quanto a sua qualidade metodológica, por </w:t>
      </w:r>
      <w:r>
        <w:t>cinco componentes independentes</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73" w:line="362" w:lineRule="auto"/>
        <w:ind w:left="1853" w:right="412"/>
        <w:jc w:val="both"/>
      </w:pPr>
      <w:r>
        <w:lastRenderedPageBreak/>
        <w:t xml:space="preserve">e mascarados, utilizando o instrumento AGREE </w:t>
      </w:r>
      <w:r>
        <w:rPr>
          <w:position w:val="9"/>
          <w:sz w:val="16"/>
        </w:rPr>
        <w:t xml:space="preserve">15 </w:t>
      </w:r>
      <w:r>
        <w:t>(Apêndice 3). Após avaliação e consenso com o grupo, foram escolhidas as diretrizes do National Clínical Guideline Centre (NICE)</w:t>
      </w:r>
    </w:p>
    <w:p w:rsidR="000948EF" w:rsidRDefault="004D2824">
      <w:pPr>
        <w:pStyle w:val="Corpodetexto"/>
        <w:tabs>
          <w:tab w:val="left" w:pos="4308"/>
          <w:tab w:val="left" w:pos="6528"/>
          <w:tab w:val="left" w:pos="8781"/>
          <w:tab w:val="left" w:pos="10231"/>
        </w:tabs>
        <w:spacing w:line="355" w:lineRule="auto"/>
        <w:ind w:left="1853" w:right="412"/>
        <w:jc w:val="both"/>
        <w:rPr>
          <w:i/>
          <w:sz w:val="16"/>
        </w:rPr>
      </w:pPr>
      <w:r>
        <w:pict>
          <v:line id="_x0000_s2171" style="position:absolute;left:0;text-align:left;z-index:-251670528;mso-position-horizontal-relative:page" from="92.65pt,116.4pt" to="397.15pt,116.4pt" strokeweight=".6pt">
            <w10:wrap anchorx="page"/>
          </v:line>
        </w:pict>
      </w:r>
      <w:r>
        <w:t>- National Clínical Guidelin</w:t>
      </w:r>
      <w:r>
        <w:t xml:space="preserve">e Centre, The Management of Hip Fracture in Adults]London: National Clínical Guideline Centre. Available from: </w:t>
      </w:r>
      <w:hyperlink r:id="rId12">
        <w:r>
          <w:rPr>
            <w:u w:val="single"/>
          </w:rPr>
          <w:t>www.ncgc.ac.uk</w:t>
        </w:r>
      </w:hyperlink>
      <w:r>
        <w:rPr>
          <w:position w:val="9"/>
          <w:sz w:val="16"/>
        </w:rPr>
        <w:t xml:space="preserve">13 </w:t>
      </w:r>
      <w:r>
        <w:t xml:space="preserve">e da American Academy of Orthopaedic Surgeons (AAOS) - Management of Hip Fractures in </w:t>
      </w:r>
      <w:r>
        <w:t>the Elderly Evidence- Based Clínical Practice Guideline adopted by the American Academy of Orthopaedic</w:t>
      </w:r>
      <w:r>
        <w:tab/>
        <w:t>Surgeons,</w:t>
      </w:r>
      <w:r>
        <w:tab/>
        <w:t>september</w:t>
      </w:r>
      <w:r>
        <w:tab/>
        <w:t>5,</w:t>
      </w:r>
      <w:r>
        <w:tab/>
        <w:t>2014.</w:t>
      </w:r>
      <w:hyperlink r:id="rId13">
        <w:r>
          <w:t xml:space="preserve"> </w:t>
        </w:r>
        <w:r>
          <w:rPr>
            <w:i/>
          </w:rPr>
          <w:t>http://www.aaos.org/research/guidelines/HipFxG</w:t>
        </w:r>
        <w:r>
          <w:rPr>
            <w:i/>
          </w:rPr>
          <w:t>uideline.pdf</w:t>
        </w:r>
      </w:hyperlink>
      <w:r>
        <w:rPr>
          <w:i/>
          <w:position w:val="9"/>
          <w:sz w:val="16"/>
        </w:rPr>
        <w:t>14</w:t>
      </w:r>
    </w:p>
    <w:p w:rsidR="000948EF" w:rsidRDefault="004D2824">
      <w:pPr>
        <w:pStyle w:val="PargrafodaLista"/>
        <w:numPr>
          <w:ilvl w:val="1"/>
          <w:numId w:val="27"/>
        </w:numPr>
        <w:tabs>
          <w:tab w:val="left" w:pos="1854"/>
        </w:tabs>
        <w:spacing w:line="360" w:lineRule="auto"/>
        <w:ind w:right="419"/>
        <w:rPr>
          <w:sz w:val="24"/>
        </w:rPr>
      </w:pPr>
      <w:r>
        <w:rPr>
          <w:sz w:val="24"/>
        </w:rPr>
        <w:t>Sendo</w:t>
      </w:r>
      <w:r>
        <w:rPr>
          <w:spacing w:val="-6"/>
          <w:sz w:val="24"/>
        </w:rPr>
        <w:t xml:space="preserve"> </w:t>
      </w:r>
      <w:r>
        <w:rPr>
          <w:sz w:val="24"/>
        </w:rPr>
        <w:t>iniciada</w:t>
      </w:r>
      <w:r>
        <w:rPr>
          <w:spacing w:val="-8"/>
          <w:sz w:val="24"/>
        </w:rPr>
        <w:t xml:space="preserve"> </w:t>
      </w:r>
      <w:r>
        <w:rPr>
          <w:sz w:val="24"/>
        </w:rPr>
        <w:t>a</w:t>
      </w:r>
      <w:r>
        <w:rPr>
          <w:spacing w:val="-7"/>
          <w:sz w:val="24"/>
        </w:rPr>
        <w:t xml:space="preserve"> </w:t>
      </w:r>
      <w:r>
        <w:rPr>
          <w:sz w:val="24"/>
        </w:rPr>
        <w:t>adaptação</w:t>
      </w:r>
      <w:r>
        <w:rPr>
          <w:spacing w:val="-5"/>
          <w:sz w:val="24"/>
        </w:rPr>
        <w:t xml:space="preserve"> </w:t>
      </w:r>
      <w:r>
        <w:rPr>
          <w:sz w:val="24"/>
        </w:rPr>
        <w:t>das</w:t>
      </w:r>
      <w:r>
        <w:rPr>
          <w:spacing w:val="-6"/>
          <w:sz w:val="24"/>
        </w:rPr>
        <w:t xml:space="preserve"> </w:t>
      </w:r>
      <w:r>
        <w:rPr>
          <w:sz w:val="24"/>
        </w:rPr>
        <w:t>diretrizes</w:t>
      </w:r>
      <w:r>
        <w:rPr>
          <w:spacing w:val="-6"/>
          <w:sz w:val="24"/>
        </w:rPr>
        <w:t xml:space="preserve"> </w:t>
      </w:r>
      <w:r>
        <w:rPr>
          <w:sz w:val="24"/>
        </w:rPr>
        <w:t>para</w:t>
      </w:r>
      <w:r>
        <w:rPr>
          <w:spacing w:val="-8"/>
          <w:sz w:val="24"/>
        </w:rPr>
        <w:t xml:space="preserve"> </w:t>
      </w:r>
      <w:r>
        <w:rPr>
          <w:sz w:val="24"/>
        </w:rPr>
        <w:t>a</w:t>
      </w:r>
      <w:r>
        <w:rPr>
          <w:spacing w:val="-4"/>
          <w:sz w:val="24"/>
        </w:rPr>
        <w:t xml:space="preserve"> </w:t>
      </w:r>
      <w:r>
        <w:rPr>
          <w:sz w:val="24"/>
        </w:rPr>
        <w:t>realidade</w:t>
      </w:r>
      <w:r>
        <w:rPr>
          <w:spacing w:val="-7"/>
          <w:sz w:val="24"/>
        </w:rPr>
        <w:t xml:space="preserve"> </w:t>
      </w:r>
      <w:r>
        <w:rPr>
          <w:sz w:val="24"/>
        </w:rPr>
        <w:t>brasileira</w:t>
      </w:r>
      <w:r>
        <w:rPr>
          <w:spacing w:val="-7"/>
          <w:sz w:val="24"/>
        </w:rPr>
        <w:t xml:space="preserve"> </w:t>
      </w:r>
      <w:r>
        <w:rPr>
          <w:sz w:val="24"/>
        </w:rPr>
        <w:t>e</w:t>
      </w:r>
      <w:r>
        <w:rPr>
          <w:spacing w:val="-7"/>
          <w:sz w:val="24"/>
        </w:rPr>
        <w:t xml:space="preserve"> </w:t>
      </w:r>
      <w:r>
        <w:rPr>
          <w:sz w:val="24"/>
        </w:rPr>
        <w:t>para</w:t>
      </w:r>
      <w:r>
        <w:rPr>
          <w:spacing w:val="-5"/>
          <w:sz w:val="24"/>
        </w:rPr>
        <w:t xml:space="preserve"> </w:t>
      </w:r>
      <w:r>
        <w:rPr>
          <w:sz w:val="24"/>
        </w:rPr>
        <w:t>as</w:t>
      </w:r>
      <w:r>
        <w:rPr>
          <w:spacing w:val="-6"/>
          <w:sz w:val="24"/>
        </w:rPr>
        <w:t xml:space="preserve"> </w:t>
      </w:r>
      <w:r>
        <w:rPr>
          <w:sz w:val="24"/>
        </w:rPr>
        <w:t>respostas</w:t>
      </w:r>
      <w:r>
        <w:rPr>
          <w:spacing w:val="-6"/>
          <w:sz w:val="24"/>
        </w:rPr>
        <w:t xml:space="preserve"> </w:t>
      </w:r>
      <w:r>
        <w:rPr>
          <w:sz w:val="24"/>
        </w:rPr>
        <w:t>das</w:t>
      </w:r>
      <w:r>
        <w:rPr>
          <w:spacing w:val="-6"/>
          <w:sz w:val="24"/>
        </w:rPr>
        <w:t xml:space="preserve"> </w:t>
      </w:r>
      <w:r>
        <w:rPr>
          <w:sz w:val="24"/>
        </w:rPr>
        <w:t>16 questões que foram formuladas no escopo – Apêndice</w:t>
      </w:r>
      <w:r>
        <w:rPr>
          <w:spacing w:val="-3"/>
          <w:sz w:val="24"/>
        </w:rPr>
        <w:t xml:space="preserve"> </w:t>
      </w:r>
      <w:r>
        <w:rPr>
          <w:sz w:val="24"/>
        </w:rPr>
        <w:t>4</w:t>
      </w:r>
    </w:p>
    <w:p w:rsidR="000948EF" w:rsidRDefault="004D2824">
      <w:pPr>
        <w:pStyle w:val="PargrafodaLista"/>
        <w:numPr>
          <w:ilvl w:val="1"/>
          <w:numId w:val="27"/>
        </w:numPr>
        <w:tabs>
          <w:tab w:val="left" w:pos="1854"/>
        </w:tabs>
        <w:spacing w:line="357" w:lineRule="auto"/>
        <w:ind w:right="412"/>
        <w:rPr>
          <w:sz w:val="24"/>
        </w:rPr>
      </w:pPr>
      <w:r>
        <w:rPr>
          <w:sz w:val="24"/>
        </w:rPr>
        <w:t xml:space="preserve">O NICE realizou uma busca sistemática na literatura para responder as perguntas </w:t>
      </w:r>
      <w:r>
        <w:rPr>
          <w:spacing w:val="2"/>
          <w:sz w:val="24"/>
        </w:rPr>
        <w:t xml:space="preserve">das </w:t>
      </w:r>
      <w:r>
        <w:rPr>
          <w:sz w:val="24"/>
        </w:rPr>
        <w:t>diretrizes, nas bases de dados MEDLINE, Embase, Cochrane Library e específicos como PsycInfo ( para opiniões dos pacientes e questões de educação do paciente) e para avaliação econômica. A busca na literatura cinza ou artigos não publicados não foi realiza</w:t>
      </w:r>
      <w:r>
        <w:rPr>
          <w:sz w:val="24"/>
        </w:rPr>
        <w:t>do, sendo restringida</w:t>
      </w:r>
      <w:r>
        <w:rPr>
          <w:spacing w:val="-7"/>
          <w:sz w:val="24"/>
        </w:rPr>
        <w:t xml:space="preserve"> </w:t>
      </w:r>
      <w:r>
        <w:rPr>
          <w:sz w:val="24"/>
        </w:rPr>
        <w:t>aos</w:t>
      </w:r>
      <w:r>
        <w:rPr>
          <w:spacing w:val="-6"/>
          <w:sz w:val="24"/>
        </w:rPr>
        <w:t xml:space="preserve"> </w:t>
      </w:r>
      <w:r>
        <w:rPr>
          <w:sz w:val="24"/>
        </w:rPr>
        <w:t>artigos</w:t>
      </w:r>
      <w:r>
        <w:rPr>
          <w:spacing w:val="-6"/>
          <w:sz w:val="24"/>
        </w:rPr>
        <w:t xml:space="preserve"> </w:t>
      </w:r>
      <w:r>
        <w:rPr>
          <w:sz w:val="24"/>
        </w:rPr>
        <w:t>publicados</w:t>
      </w:r>
      <w:r>
        <w:rPr>
          <w:spacing w:val="-6"/>
          <w:sz w:val="24"/>
        </w:rPr>
        <w:t xml:space="preserve"> </w:t>
      </w:r>
      <w:r>
        <w:rPr>
          <w:sz w:val="24"/>
        </w:rPr>
        <w:t>no</w:t>
      </w:r>
      <w:r>
        <w:rPr>
          <w:spacing w:val="-5"/>
          <w:sz w:val="24"/>
        </w:rPr>
        <w:t xml:space="preserve"> </w:t>
      </w:r>
      <w:r>
        <w:rPr>
          <w:sz w:val="24"/>
        </w:rPr>
        <w:t>idioma</w:t>
      </w:r>
      <w:r>
        <w:rPr>
          <w:spacing w:val="-7"/>
          <w:sz w:val="24"/>
        </w:rPr>
        <w:t xml:space="preserve"> </w:t>
      </w:r>
      <w:r>
        <w:rPr>
          <w:sz w:val="24"/>
        </w:rPr>
        <w:t>inglês</w:t>
      </w:r>
      <w:r>
        <w:rPr>
          <w:spacing w:val="-4"/>
          <w:sz w:val="24"/>
        </w:rPr>
        <w:t xml:space="preserve"> </w:t>
      </w:r>
      <w:r>
        <w:rPr>
          <w:sz w:val="24"/>
        </w:rPr>
        <w:t>e</w:t>
      </w:r>
      <w:r>
        <w:rPr>
          <w:spacing w:val="-7"/>
          <w:sz w:val="24"/>
        </w:rPr>
        <w:t xml:space="preserve"> </w:t>
      </w:r>
      <w:r>
        <w:rPr>
          <w:sz w:val="24"/>
        </w:rPr>
        <w:t>atualizadas</w:t>
      </w:r>
      <w:r>
        <w:rPr>
          <w:spacing w:val="-6"/>
          <w:sz w:val="24"/>
        </w:rPr>
        <w:t xml:space="preserve"> </w:t>
      </w:r>
      <w:r>
        <w:rPr>
          <w:sz w:val="24"/>
        </w:rPr>
        <w:t>até</w:t>
      </w:r>
      <w:r>
        <w:rPr>
          <w:spacing w:val="-6"/>
          <w:sz w:val="24"/>
        </w:rPr>
        <w:t xml:space="preserve"> </w:t>
      </w:r>
      <w:r>
        <w:rPr>
          <w:sz w:val="24"/>
        </w:rPr>
        <w:t>31</w:t>
      </w:r>
      <w:r>
        <w:rPr>
          <w:spacing w:val="-6"/>
          <w:sz w:val="24"/>
        </w:rPr>
        <w:t xml:space="preserve"> </w:t>
      </w:r>
      <w:r>
        <w:rPr>
          <w:sz w:val="24"/>
        </w:rPr>
        <w:t>de</w:t>
      </w:r>
      <w:r>
        <w:rPr>
          <w:spacing w:val="-5"/>
          <w:sz w:val="24"/>
        </w:rPr>
        <w:t xml:space="preserve"> </w:t>
      </w:r>
      <w:r>
        <w:rPr>
          <w:sz w:val="24"/>
        </w:rPr>
        <w:t>agosto</w:t>
      </w:r>
      <w:r>
        <w:rPr>
          <w:spacing w:val="-6"/>
          <w:sz w:val="24"/>
        </w:rPr>
        <w:t xml:space="preserve"> </w:t>
      </w:r>
      <w:r>
        <w:rPr>
          <w:sz w:val="24"/>
        </w:rPr>
        <w:t>de</w:t>
      </w:r>
      <w:r>
        <w:rPr>
          <w:spacing w:val="-7"/>
          <w:sz w:val="24"/>
        </w:rPr>
        <w:t xml:space="preserve"> </w:t>
      </w:r>
      <w:r>
        <w:rPr>
          <w:sz w:val="24"/>
        </w:rPr>
        <w:t>2010</w:t>
      </w:r>
      <w:r>
        <w:rPr>
          <w:spacing w:val="-5"/>
          <w:sz w:val="24"/>
        </w:rPr>
        <w:t xml:space="preserve"> </w:t>
      </w:r>
      <w:r>
        <w:rPr>
          <w:sz w:val="24"/>
        </w:rPr>
        <w:t>(no Apêndice D – NICE)</w:t>
      </w:r>
      <w:r>
        <w:rPr>
          <w:position w:val="9"/>
          <w:sz w:val="16"/>
        </w:rPr>
        <w:t>13</w:t>
      </w:r>
      <w:r>
        <w:rPr>
          <w:sz w:val="24"/>
        </w:rPr>
        <w:t xml:space="preserve">. A qualidade da evidência dos estudos incluídos (estudos randomizados, observacionais, diagnósticos e qualitativos), foi avaliada </w:t>
      </w:r>
      <w:r>
        <w:rPr>
          <w:sz w:val="24"/>
        </w:rPr>
        <w:t xml:space="preserve">com a metodologia GRADE </w:t>
      </w:r>
      <w:r>
        <w:rPr>
          <w:position w:val="9"/>
          <w:sz w:val="16"/>
        </w:rPr>
        <w:t xml:space="preserve">12 </w:t>
      </w:r>
      <w:r>
        <w:rPr>
          <w:sz w:val="24"/>
        </w:rPr>
        <w:t>(na Tabela 3.1, 3.2, 3.3 - NICE), sempre que possível foi realizada meta-análise para combinar os resultados de estudos para cada pergunta de revisão, usando o software Cochrane</w:t>
      </w:r>
      <w:r>
        <w:rPr>
          <w:spacing w:val="-12"/>
          <w:sz w:val="24"/>
        </w:rPr>
        <w:t xml:space="preserve"> </w:t>
      </w:r>
      <w:r>
        <w:rPr>
          <w:sz w:val="24"/>
        </w:rPr>
        <w:t>Review</w:t>
      </w:r>
      <w:r>
        <w:rPr>
          <w:spacing w:val="-12"/>
          <w:sz w:val="24"/>
        </w:rPr>
        <w:t xml:space="preserve"> </w:t>
      </w:r>
      <w:r>
        <w:rPr>
          <w:sz w:val="24"/>
        </w:rPr>
        <w:t>Mananger</w:t>
      </w:r>
      <w:r>
        <w:rPr>
          <w:spacing w:val="-12"/>
          <w:sz w:val="24"/>
        </w:rPr>
        <w:t xml:space="preserve"> </w:t>
      </w:r>
      <w:r>
        <w:rPr>
          <w:sz w:val="24"/>
        </w:rPr>
        <w:t>(</w:t>
      </w:r>
      <w:r>
        <w:rPr>
          <w:i/>
          <w:sz w:val="24"/>
        </w:rPr>
        <w:t>RevMan</w:t>
      </w:r>
      <w:r>
        <w:rPr>
          <w:i/>
          <w:spacing w:val="-11"/>
          <w:sz w:val="24"/>
        </w:rPr>
        <w:t xml:space="preserve"> </w:t>
      </w:r>
      <w:r>
        <w:rPr>
          <w:sz w:val="24"/>
        </w:rPr>
        <w:t>5),</w:t>
      </w:r>
      <w:r>
        <w:rPr>
          <w:spacing w:val="39"/>
          <w:sz w:val="24"/>
        </w:rPr>
        <w:t xml:space="preserve"> </w:t>
      </w:r>
      <w:r>
        <w:rPr>
          <w:sz w:val="24"/>
        </w:rPr>
        <w:t>foi</w:t>
      </w:r>
      <w:r>
        <w:rPr>
          <w:spacing w:val="-11"/>
          <w:sz w:val="24"/>
        </w:rPr>
        <w:t xml:space="preserve"> </w:t>
      </w:r>
      <w:r>
        <w:rPr>
          <w:sz w:val="24"/>
        </w:rPr>
        <w:t>calculada</w:t>
      </w:r>
      <w:r>
        <w:rPr>
          <w:spacing w:val="-13"/>
          <w:sz w:val="24"/>
        </w:rPr>
        <w:t xml:space="preserve"> </w:t>
      </w:r>
      <w:r>
        <w:rPr>
          <w:sz w:val="24"/>
        </w:rPr>
        <w:t>as</w:t>
      </w:r>
      <w:r>
        <w:rPr>
          <w:spacing w:val="-10"/>
          <w:sz w:val="24"/>
        </w:rPr>
        <w:t xml:space="preserve"> </w:t>
      </w:r>
      <w:r>
        <w:rPr>
          <w:sz w:val="24"/>
        </w:rPr>
        <w:t>razões</w:t>
      </w:r>
      <w:r>
        <w:rPr>
          <w:spacing w:val="-11"/>
          <w:sz w:val="24"/>
        </w:rPr>
        <w:t xml:space="preserve"> </w:t>
      </w:r>
      <w:r>
        <w:rPr>
          <w:sz w:val="24"/>
        </w:rPr>
        <w:t>de</w:t>
      </w:r>
      <w:r>
        <w:rPr>
          <w:spacing w:val="-10"/>
          <w:sz w:val="24"/>
        </w:rPr>
        <w:t xml:space="preserve"> </w:t>
      </w:r>
      <w:r>
        <w:rPr>
          <w:sz w:val="24"/>
        </w:rPr>
        <w:t>risco</w:t>
      </w:r>
      <w:r>
        <w:rPr>
          <w:spacing w:val="-11"/>
          <w:sz w:val="24"/>
        </w:rPr>
        <w:t xml:space="preserve"> </w:t>
      </w:r>
      <w:r>
        <w:rPr>
          <w:sz w:val="24"/>
        </w:rPr>
        <w:t>(risco</w:t>
      </w:r>
      <w:r>
        <w:rPr>
          <w:spacing w:val="-11"/>
          <w:sz w:val="24"/>
        </w:rPr>
        <w:t xml:space="preserve"> </w:t>
      </w:r>
      <w:r>
        <w:rPr>
          <w:sz w:val="24"/>
        </w:rPr>
        <w:t>relativo)</w:t>
      </w:r>
      <w:r>
        <w:rPr>
          <w:spacing w:val="-10"/>
          <w:sz w:val="24"/>
        </w:rPr>
        <w:t xml:space="preserve"> </w:t>
      </w:r>
      <w:r>
        <w:rPr>
          <w:sz w:val="24"/>
        </w:rPr>
        <w:t>para os</w:t>
      </w:r>
      <w:r>
        <w:rPr>
          <w:spacing w:val="-9"/>
          <w:sz w:val="24"/>
        </w:rPr>
        <w:t xml:space="preserve"> </w:t>
      </w:r>
      <w:r>
        <w:rPr>
          <w:sz w:val="24"/>
        </w:rPr>
        <w:t>desfechos</w:t>
      </w:r>
      <w:r>
        <w:rPr>
          <w:spacing w:val="-8"/>
          <w:sz w:val="24"/>
        </w:rPr>
        <w:t xml:space="preserve"> </w:t>
      </w:r>
      <w:r>
        <w:rPr>
          <w:sz w:val="24"/>
        </w:rPr>
        <w:t>binários,</w:t>
      </w:r>
      <w:r>
        <w:rPr>
          <w:spacing w:val="-8"/>
          <w:sz w:val="24"/>
        </w:rPr>
        <w:t xml:space="preserve"> </w:t>
      </w:r>
      <w:r>
        <w:rPr>
          <w:sz w:val="24"/>
        </w:rPr>
        <w:t>para</w:t>
      </w:r>
      <w:r>
        <w:rPr>
          <w:spacing w:val="-10"/>
          <w:sz w:val="24"/>
        </w:rPr>
        <w:t xml:space="preserve"> </w:t>
      </w:r>
      <w:r>
        <w:rPr>
          <w:sz w:val="24"/>
        </w:rPr>
        <w:t>os</w:t>
      </w:r>
      <w:r>
        <w:rPr>
          <w:spacing w:val="-9"/>
          <w:sz w:val="24"/>
        </w:rPr>
        <w:t xml:space="preserve"> </w:t>
      </w:r>
      <w:r>
        <w:rPr>
          <w:sz w:val="24"/>
        </w:rPr>
        <w:t>desfechos</w:t>
      </w:r>
      <w:r>
        <w:rPr>
          <w:spacing w:val="-8"/>
          <w:sz w:val="24"/>
        </w:rPr>
        <w:t xml:space="preserve"> </w:t>
      </w:r>
      <w:r>
        <w:rPr>
          <w:sz w:val="24"/>
        </w:rPr>
        <w:t>contínuos</w:t>
      </w:r>
      <w:r>
        <w:rPr>
          <w:spacing w:val="-8"/>
          <w:sz w:val="24"/>
        </w:rPr>
        <w:t xml:space="preserve"> </w:t>
      </w:r>
      <w:r>
        <w:rPr>
          <w:sz w:val="24"/>
        </w:rPr>
        <w:t>foi</w:t>
      </w:r>
      <w:r>
        <w:rPr>
          <w:spacing w:val="-9"/>
          <w:sz w:val="24"/>
        </w:rPr>
        <w:t xml:space="preserve"> </w:t>
      </w:r>
      <w:r>
        <w:rPr>
          <w:sz w:val="24"/>
        </w:rPr>
        <w:t>utilizado</w:t>
      </w:r>
      <w:r>
        <w:rPr>
          <w:spacing w:val="-10"/>
          <w:sz w:val="24"/>
        </w:rPr>
        <w:t xml:space="preserve"> </w:t>
      </w:r>
      <w:r>
        <w:rPr>
          <w:sz w:val="24"/>
        </w:rPr>
        <w:t>o</w:t>
      </w:r>
      <w:r>
        <w:rPr>
          <w:spacing w:val="-9"/>
          <w:sz w:val="24"/>
        </w:rPr>
        <w:t xml:space="preserve"> </w:t>
      </w:r>
      <w:r>
        <w:rPr>
          <w:sz w:val="24"/>
        </w:rPr>
        <w:t>método</w:t>
      </w:r>
      <w:r>
        <w:rPr>
          <w:spacing w:val="-11"/>
          <w:sz w:val="24"/>
        </w:rPr>
        <w:t xml:space="preserve"> </w:t>
      </w:r>
      <w:r>
        <w:rPr>
          <w:sz w:val="24"/>
        </w:rPr>
        <w:t>de</w:t>
      </w:r>
      <w:r>
        <w:rPr>
          <w:spacing w:val="-12"/>
          <w:sz w:val="24"/>
        </w:rPr>
        <w:t xml:space="preserve"> </w:t>
      </w:r>
      <w:r>
        <w:rPr>
          <w:sz w:val="24"/>
        </w:rPr>
        <w:t>variância</w:t>
      </w:r>
      <w:r>
        <w:rPr>
          <w:spacing w:val="-9"/>
          <w:sz w:val="24"/>
        </w:rPr>
        <w:t xml:space="preserve"> </w:t>
      </w:r>
      <w:r>
        <w:rPr>
          <w:sz w:val="24"/>
        </w:rPr>
        <w:t xml:space="preserve">inversa para agrupamento de diferença de média ponderada e para os estudos que tiveram escalas diferentes foi utilizada a diferença de média padronizada. Foi avaliada a heterogeneidade estatística com o teste Qui- quadrado para significância de p&lt; 0,05, a </w:t>
      </w:r>
      <w:r>
        <w:rPr>
          <w:sz w:val="24"/>
        </w:rPr>
        <w:t>análise de</w:t>
      </w:r>
      <w:r>
        <w:rPr>
          <w:spacing w:val="-40"/>
          <w:sz w:val="24"/>
        </w:rPr>
        <w:t xml:space="preserve"> </w:t>
      </w:r>
      <w:r>
        <w:rPr>
          <w:sz w:val="24"/>
        </w:rPr>
        <w:t>sensibilidade com base na qualidade dos estudos, com atenção para a alocação sigilosa e perda de acompanhamento. Mais detalhes no Apêndice C –</w:t>
      </w:r>
      <w:r>
        <w:rPr>
          <w:spacing w:val="2"/>
          <w:sz w:val="24"/>
        </w:rPr>
        <w:t xml:space="preserve"> </w:t>
      </w:r>
      <w:r>
        <w:rPr>
          <w:sz w:val="24"/>
        </w:rPr>
        <w:t>NICE</w:t>
      </w:r>
      <w:r>
        <w:rPr>
          <w:position w:val="9"/>
          <w:sz w:val="16"/>
        </w:rPr>
        <w:t>13</w:t>
      </w:r>
      <w:r>
        <w:rPr>
          <w:sz w:val="24"/>
        </w:rPr>
        <w:t>.</w:t>
      </w:r>
    </w:p>
    <w:p w:rsidR="000948EF" w:rsidRDefault="004D2824">
      <w:pPr>
        <w:pStyle w:val="Corpodetexto"/>
        <w:spacing w:line="276" w:lineRule="exact"/>
        <w:ind w:left="1853"/>
      </w:pPr>
      <w:r>
        <w:t>A</w:t>
      </w:r>
      <w:r>
        <w:rPr>
          <w:spacing w:val="15"/>
        </w:rPr>
        <w:t xml:space="preserve"> </w:t>
      </w:r>
      <w:r>
        <w:t>AAOS</w:t>
      </w:r>
      <w:r>
        <w:rPr>
          <w:spacing w:val="16"/>
        </w:rPr>
        <w:t xml:space="preserve"> </w:t>
      </w:r>
      <w:r>
        <w:rPr>
          <w:position w:val="9"/>
          <w:sz w:val="16"/>
        </w:rPr>
        <w:t>14</w:t>
      </w:r>
      <w:r>
        <w:rPr>
          <w:spacing w:val="10"/>
          <w:position w:val="9"/>
          <w:sz w:val="16"/>
        </w:rPr>
        <w:t xml:space="preserve"> </w:t>
      </w:r>
      <w:r>
        <w:t>realizou</w:t>
      </w:r>
      <w:r>
        <w:rPr>
          <w:spacing w:val="13"/>
        </w:rPr>
        <w:t xml:space="preserve"> </w:t>
      </w:r>
      <w:r>
        <w:t>uma</w:t>
      </w:r>
      <w:r>
        <w:rPr>
          <w:spacing w:val="16"/>
        </w:rPr>
        <w:t xml:space="preserve"> </w:t>
      </w:r>
      <w:r>
        <w:t>busca</w:t>
      </w:r>
      <w:r>
        <w:rPr>
          <w:spacing w:val="14"/>
        </w:rPr>
        <w:t xml:space="preserve"> </w:t>
      </w:r>
      <w:r>
        <w:t>para</w:t>
      </w:r>
      <w:r>
        <w:rPr>
          <w:spacing w:val="13"/>
        </w:rPr>
        <w:t xml:space="preserve"> </w:t>
      </w:r>
      <w:r>
        <w:t>a</w:t>
      </w:r>
      <w:r>
        <w:rPr>
          <w:spacing w:val="14"/>
        </w:rPr>
        <w:t xml:space="preserve"> </w:t>
      </w:r>
      <w:r>
        <w:t>revisão</w:t>
      </w:r>
      <w:r>
        <w:rPr>
          <w:spacing w:val="15"/>
        </w:rPr>
        <w:t xml:space="preserve"> </w:t>
      </w:r>
      <w:r>
        <w:t>sistemática</w:t>
      </w:r>
      <w:r>
        <w:rPr>
          <w:spacing w:val="14"/>
        </w:rPr>
        <w:t xml:space="preserve"> </w:t>
      </w:r>
      <w:r>
        <w:t>na</w:t>
      </w:r>
      <w:r>
        <w:rPr>
          <w:spacing w:val="14"/>
        </w:rPr>
        <w:t xml:space="preserve"> </w:t>
      </w:r>
      <w:r>
        <w:t>literatura,</w:t>
      </w:r>
      <w:r>
        <w:rPr>
          <w:spacing w:val="16"/>
        </w:rPr>
        <w:t xml:space="preserve"> </w:t>
      </w:r>
      <w:r>
        <w:t>em</w:t>
      </w:r>
      <w:r>
        <w:rPr>
          <w:spacing w:val="16"/>
        </w:rPr>
        <w:t xml:space="preserve"> </w:t>
      </w:r>
      <w:r>
        <w:t>quatro</w:t>
      </w:r>
      <w:r>
        <w:rPr>
          <w:spacing w:val="15"/>
        </w:rPr>
        <w:t xml:space="preserve"> </w:t>
      </w:r>
      <w:r>
        <w:t>bases</w:t>
      </w:r>
      <w:r>
        <w:rPr>
          <w:spacing w:val="15"/>
        </w:rPr>
        <w:t xml:space="preserve"> </w:t>
      </w:r>
      <w:r>
        <w:t>de</w:t>
      </w:r>
    </w:p>
    <w:p w:rsidR="000948EF" w:rsidRDefault="004D2824">
      <w:pPr>
        <w:pStyle w:val="Corpodetexto"/>
        <w:spacing w:before="138" w:line="360" w:lineRule="auto"/>
        <w:ind w:left="1853" w:right="411"/>
        <w:jc w:val="both"/>
      </w:pPr>
      <w:r>
        <w:t>dado</w:t>
      </w:r>
      <w:r>
        <w:t xml:space="preserve">s eletrônicos </w:t>
      </w:r>
      <w:r>
        <w:rPr>
          <w:i/>
        </w:rPr>
        <w:t>PubMed, EMBASE, CINAHL e The Cochrane Central Register of Controlled</w:t>
      </w:r>
      <w:r>
        <w:rPr>
          <w:i/>
          <w:spacing w:val="-5"/>
        </w:rPr>
        <w:t xml:space="preserve"> </w:t>
      </w:r>
      <w:r>
        <w:rPr>
          <w:i/>
        </w:rPr>
        <w:t>Trials</w:t>
      </w:r>
      <w:r>
        <w:t>.</w:t>
      </w:r>
      <w:r>
        <w:rPr>
          <w:spacing w:val="-4"/>
        </w:rPr>
        <w:t xml:space="preserve"> </w:t>
      </w:r>
      <w:r>
        <w:t>A</w:t>
      </w:r>
      <w:r>
        <w:rPr>
          <w:spacing w:val="-4"/>
        </w:rPr>
        <w:t xml:space="preserve"> </w:t>
      </w:r>
      <w:r>
        <w:t>busca</w:t>
      </w:r>
      <w:r>
        <w:rPr>
          <w:spacing w:val="-5"/>
        </w:rPr>
        <w:t xml:space="preserve"> </w:t>
      </w:r>
      <w:r>
        <w:t>eletrônica</w:t>
      </w:r>
      <w:r>
        <w:rPr>
          <w:spacing w:val="-6"/>
        </w:rPr>
        <w:t xml:space="preserve"> </w:t>
      </w:r>
      <w:r>
        <w:t>foi</w:t>
      </w:r>
      <w:r>
        <w:rPr>
          <w:spacing w:val="-4"/>
        </w:rPr>
        <w:t xml:space="preserve"> </w:t>
      </w:r>
      <w:r>
        <w:t>complementada</w:t>
      </w:r>
      <w:r>
        <w:rPr>
          <w:spacing w:val="-5"/>
        </w:rPr>
        <w:t xml:space="preserve"> </w:t>
      </w:r>
      <w:r>
        <w:t>com</w:t>
      </w:r>
      <w:r>
        <w:rPr>
          <w:spacing w:val="-3"/>
        </w:rPr>
        <w:t xml:space="preserve"> </w:t>
      </w:r>
      <w:r>
        <w:t>uma</w:t>
      </w:r>
      <w:r>
        <w:rPr>
          <w:spacing w:val="-4"/>
        </w:rPr>
        <w:t xml:space="preserve"> </w:t>
      </w:r>
      <w:r>
        <w:t>busca</w:t>
      </w:r>
      <w:r>
        <w:rPr>
          <w:spacing w:val="-3"/>
        </w:rPr>
        <w:t xml:space="preserve"> </w:t>
      </w:r>
      <w:r>
        <w:t>manual</w:t>
      </w:r>
      <w:r>
        <w:rPr>
          <w:spacing w:val="-3"/>
        </w:rPr>
        <w:t xml:space="preserve"> </w:t>
      </w:r>
      <w:r>
        <w:t>e</w:t>
      </w:r>
      <w:r>
        <w:rPr>
          <w:spacing w:val="-5"/>
        </w:rPr>
        <w:t xml:space="preserve"> </w:t>
      </w:r>
      <w:r>
        <w:t>os</w:t>
      </w:r>
      <w:r>
        <w:rPr>
          <w:spacing w:val="-4"/>
        </w:rPr>
        <w:t xml:space="preserve"> </w:t>
      </w:r>
      <w:r>
        <w:t xml:space="preserve">artigos incluídos foram publicados antes de Abril de 2013 (Apêndice V – AAOS). A qualidade da evidência dos estudos incluídos na revisão sistemática ou meta-análise foram avaliados e classificados de acordo com o sistema de avaliação da AAOS, como de alta </w:t>
      </w:r>
      <w:r>
        <w:t>qualidade se nenhum domínio ou um é falho, se dois ou três domínios são falhos é classificado como moderado</w:t>
      </w:r>
      <w:r>
        <w:rPr>
          <w:spacing w:val="-4"/>
        </w:rPr>
        <w:t xml:space="preserve"> </w:t>
      </w:r>
      <w:r>
        <w:t>e</w:t>
      </w:r>
      <w:r>
        <w:rPr>
          <w:spacing w:val="-5"/>
        </w:rPr>
        <w:t xml:space="preserve"> </w:t>
      </w:r>
      <w:r>
        <w:t>se</w:t>
      </w:r>
      <w:r>
        <w:rPr>
          <w:spacing w:val="-5"/>
        </w:rPr>
        <w:t xml:space="preserve"> </w:t>
      </w:r>
      <w:r>
        <w:t>quatro</w:t>
      </w:r>
      <w:r>
        <w:rPr>
          <w:spacing w:val="-4"/>
        </w:rPr>
        <w:t xml:space="preserve"> </w:t>
      </w:r>
      <w:r>
        <w:t>ou</w:t>
      </w:r>
      <w:r>
        <w:rPr>
          <w:spacing w:val="-4"/>
        </w:rPr>
        <w:t xml:space="preserve"> </w:t>
      </w:r>
      <w:r>
        <w:t>cinco</w:t>
      </w:r>
      <w:r>
        <w:rPr>
          <w:spacing w:val="-3"/>
        </w:rPr>
        <w:t xml:space="preserve"> </w:t>
      </w:r>
      <w:r>
        <w:t>domínios</w:t>
      </w:r>
      <w:r>
        <w:rPr>
          <w:spacing w:val="-3"/>
        </w:rPr>
        <w:t xml:space="preserve"> </w:t>
      </w:r>
      <w:r>
        <w:t>são</w:t>
      </w:r>
      <w:r>
        <w:rPr>
          <w:spacing w:val="-4"/>
        </w:rPr>
        <w:t xml:space="preserve"> </w:t>
      </w:r>
      <w:r>
        <w:t>falhos</w:t>
      </w:r>
      <w:r>
        <w:rPr>
          <w:spacing w:val="-3"/>
        </w:rPr>
        <w:t xml:space="preserve"> </w:t>
      </w:r>
      <w:r>
        <w:t>é</w:t>
      </w:r>
      <w:r>
        <w:rPr>
          <w:spacing w:val="-5"/>
        </w:rPr>
        <w:t xml:space="preserve"> </w:t>
      </w:r>
      <w:r>
        <w:t>rebaixada</w:t>
      </w:r>
      <w:r>
        <w:rPr>
          <w:spacing w:val="-4"/>
        </w:rPr>
        <w:t xml:space="preserve"> </w:t>
      </w:r>
      <w:r>
        <w:t>para</w:t>
      </w:r>
      <w:r>
        <w:rPr>
          <w:spacing w:val="-6"/>
        </w:rPr>
        <w:t xml:space="preserve"> </w:t>
      </w:r>
      <w:r>
        <w:t>baixa</w:t>
      </w:r>
      <w:r>
        <w:rPr>
          <w:spacing w:val="-5"/>
        </w:rPr>
        <w:t xml:space="preserve"> </w:t>
      </w:r>
      <w:r>
        <w:t>qualidade</w:t>
      </w:r>
      <w:r>
        <w:rPr>
          <w:spacing w:val="-5"/>
        </w:rPr>
        <w:t xml:space="preserve"> </w:t>
      </w:r>
      <w:r>
        <w:t>e</w:t>
      </w:r>
      <w:r>
        <w:rPr>
          <w:spacing w:val="-5"/>
        </w:rPr>
        <w:t xml:space="preserve"> </w:t>
      </w:r>
      <w:r>
        <w:t>se</w:t>
      </w:r>
      <w:r>
        <w:rPr>
          <w:spacing w:val="-4"/>
        </w:rPr>
        <w:t xml:space="preserve"> </w:t>
      </w:r>
      <w:r>
        <w:t>seis ou</w:t>
      </w:r>
      <w:r>
        <w:rPr>
          <w:spacing w:val="-8"/>
        </w:rPr>
        <w:t xml:space="preserve"> </w:t>
      </w:r>
      <w:r>
        <w:t>mais</w:t>
      </w:r>
      <w:r>
        <w:rPr>
          <w:spacing w:val="-7"/>
        </w:rPr>
        <w:t xml:space="preserve"> </w:t>
      </w:r>
      <w:r>
        <w:t>domínios</w:t>
      </w:r>
      <w:r>
        <w:rPr>
          <w:spacing w:val="-7"/>
        </w:rPr>
        <w:t xml:space="preserve"> </w:t>
      </w:r>
      <w:r>
        <w:t>são</w:t>
      </w:r>
      <w:r>
        <w:rPr>
          <w:spacing w:val="-5"/>
        </w:rPr>
        <w:t xml:space="preserve"> </w:t>
      </w:r>
      <w:r>
        <w:t>falhos</w:t>
      </w:r>
      <w:r>
        <w:rPr>
          <w:spacing w:val="-7"/>
        </w:rPr>
        <w:t xml:space="preserve"> </w:t>
      </w:r>
      <w:r>
        <w:t>é</w:t>
      </w:r>
      <w:r>
        <w:rPr>
          <w:spacing w:val="-9"/>
        </w:rPr>
        <w:t xml:space="preserve"> </w:t>
      </w:r>
      <w:r>
        <w:t>rebaixada</w:t>
      </w:r>
      <w:r>
        <w:rPr>
          <w:spacing w:val="-6"/>
        </w:rPr>
        <w:t xml:space="preserve"> </w:t>
      </w:r>
      <w:r>
        <w:t>como</w:t>
      </w:r>
      <w:r>
        <w:rPr>
          <w:spacing w:val="-7"/>
        </w:rPr>
        <w:t xml:space="preserve"> </w:t>
      </w:r>
      <w:r>
        <w:t>de</w:t>
      </w:r>
      <w:r>
        <w:rPr>
          <w:spacing w:val="-4"/>
        </w:rPr>
        <w:t xml:space="preserve"> </w:t>
      </w:r>
      <w:r>
        <w:t>muito</w:t>
      </w:r>
      <w:r>
        <w:rPr>
          <w:spacing w:val="-7"/>
        </w:rPr>
        <w:t xml:space="preserve"> </w:t>
      </w:r>
      <w:r>
        <w:t>baixa</w:t>
      </w:r>
      <w:r>
        <w:rPr>
          <w:spacing w:val="-9"/>
        </w:rPr>
        <w:t xml:space="preserve"> </w:t>
      </w:r>
      <w:r>
        <w:t>qual</w:t>
      </w:r>
      <w:r>
        <w:t>idade,</w:t>
      </w:r>
      <w:r>
        <w:rPr>
          <w:spacing w:val="-8"/>
        </w:rPr>
        <w:t xml:space="preserve"> </w:t>
      </w:r>
      <w:r>
        <w:t>sendo</w:t>
      </w:r>
      <w:r>
        <w:rPr>
          <w:spacing w:val="-8"/>
        </w:rPr>
        <w:t xml:space="preserve"> </w:t>
      </w:r>
      <w:r>
        <w:t>excluídos</w:t>
      </w:r>
      <w:r>
        <w:rPr>
          <w:spacing w:val="-7"/>
        </w:rPr>
        <w:t xml:space="preserve"> </w:t>
      </w:r>
      <w:r>
        <w:t>das</w:t>
      </w:r>
    </w:p>
    <w:p w:rsidR="000948EF" w:rsidRDefault="000948EF">
      <w:pPr>
        <w:spacing w:line="360" w:lineRule="auto"/>
        <w:jc w:val="both"/>
        <w:sectPr w:rsidR="000948EF">
          <w:pgSz w:w="11910" w:h="16840"/>
          <w:pgMar w:top="1020" w:right="720" w:bottom="900" w:left="0" w:header="0" w:footer="630" w:gutter="0"/>
          <w:cols w:space="720"/>
        </w:sectPr>
      </w:pPr>
    </w:p>
    <w:p w:rsidR="000948EF" w:rsidRDefault="004D2824">
      <w:pPr>
        <w:pStyle w:val="Corpodetexto"/>
        <w:spacing w:before="68" w:line="360" w:lineRule="auto"/>
        <w:ind w:left="1853" w:right="410"/>
        <w:jc w:val="both"/>
      </w:pPr>
      <w:r>
        <w:lastRenderedPageBreak/>
        <w:t>diretrizes</w:t>
      </w:r>
      <w:r>
        <w:rPr>
          <w:spacing w:val="-8"/>
        </w:rPr>
        <w:t xml:space="preserve"> </w:t>
      </w:r>
      <w:r>
        <w:t>(na</w:t>
      </w:r>
      <w:r>
        <w:rPr>
          <w:spacing w:val="-10"/>
        </w:rPr>
        <w:t xml:space="preserve"> </w:t>
      </w:r>
      <w:r>
        <w:t>tabela</w:t>
      </w:r>
      <w:r>
        <w:rPr>
          <w:spacing w:val="-9"/>
        </w:rPr>
        <w:t xml:space="preserve"> </w:t>
      </w:r>
      <w:r>
        <w:t>1</w:t>
      </w:r>
      <w:r>
        <w:rPr>
          <w:spacing w:val="-8"/>
        </w:rPr>
        <w:t xml:space="preserve"> </w:t>
      </w:r>
      <w:r>
        <w:t>–</w:t>
      </w:r>
      <w:r>
        <w:rPr>
          <w:spacing w:val="-9"/>
        </w:rPr>
        <w:t xml:space="preserve"> </w:t>
      </w:r>
      <w:r>
        <w:t>AAOS).O</w:t>
      </w:r>
      <w:r>
        <w:rPr>
          <w:spacing w:val="-9"/>
        </w:rPr>
        <w:t xml:space="preserve"> </w:t>
      </w:r>
      <w:r>
        <w:t>domínio</w:t>
      </w:r>
      <w:r>
        <w:rPr>
          <w:spacing w:val="-8"/>
        </w:rPr>
        <w:t xml:space="preserve"> </w:t>
      </w:r>
      <w:r>
        <w:t>poder</w:t>
      </w:r>
      <w:r>
        <w:rPr>
          <w:spacing w:val="-8"/>
        </w:rPr>
        <w:t xml:space="preserve"> </w:t>
      </w:r>
      <w:r>
        <w:t>estatístico</w:t>
      </w:r>
      <w:r>
        <w:rPr>
          <w:spacing w:val="-9"/>
        </w:rPr>
        <w:t xml:space="preserve"> </w:t>
      </w:r>
      <w:r>
        <w:t>é</w:t>
      </w:r>
      <w:r>
        <w:rPr>
          <w:spacing w:val="-10"/>
        </w:rPr>
        <w:t xml:space="preserve"> </w:t>
      </w:r>
      <w:r>
        <w:t>considerado</w:t>
      </w:r>
      <w:r>
        <w:rPr>
          <w:spacing w:val="-9"/>
        </w:rPr>
        <w:t xml:space="preserve"> </w:t>
      </w:r>
      <w:r>
        <w:t>falho</w:t>
      </w:r>
      <w:r>
        <w:rPr>
          <w:spacing w:val="-8"/>
        </w:rPr>
        <w:t xml:space="preserve"> </w:t>
      </w:r>
      <w:r>
        <w:t>se</w:t>
      </w:r>
      <w:r>
        <w:rPr>
          <w:spacing w:val="-9"/>
        </w:rPr>
        <w:t xml:space="preserve"> </w:t>
      </w:r>
      <w:r>
        <w:t>o</w:t>
      </w:r>
      <w:r>
        <w:rPr>
          <w:spacing w:val="-9"/>
        </w:rPr>
        <w:t xml:space="preserve"> </w:t>
      </w:r>
      <w:r>
        <w:t>tamanho da amostra é muito pequeno para detectar pelo menos um efeito pequeno de 0,2. Para avaliar a qualidade metodológica dos estudos incluídos foi utilizado o sistema GRADE. A aplicabilidade ou validade externa dos estudos (um dos fatores utilizados par</w:t>
      </w:r>
      <w:r>
        <w:t>a determinar a força de uma recomendação) foi avaliada pelo instrumento PRECIS (na Tabela 2 e 3 – AAOS), que é desenhado para ensaio clínico randomizado (ECR), mais também pode ser utilizado para outros desenhos de estudos. O instrumento possui 10 pergunta</w:t>
      </w:r>
      <w:r>
        <w:t>s, quatro domínios e de acordo com os resultados a sua aplicabilidade é classificada como “alta”, “moderada” ou “baixa”. Os estudos de triagem e teste diagnóstico foram avaliados com o instrumento</w:t>
      </w:r>
      <w:r>
        <w:rPr>
          <w:spacing w:val="-14"/>
        </w:rPr>
        <w:t xml:space="preserve"> </w:t>
      </w:r>
      <w:r>
        <w:t>QUADAS</w:t>
      </w:r>
      <w:r>
        <w:rPr>
          <w:spacing w:val="-13"/>
        </w:rPr>
        <w:t xml:space="preserve"> </w:t>
      </w:r>
      <w:r>
        <w:t>(na</w:t>
      </w:r>
      <w:r>
        <w:rPr>
          <w:spacing w:val="-14"/>
        </w:rPr>
        <w:t xml:space="preserve"> </w:t>
      </w:r>
      <w:r>
        <w:t>Tabela</w:t>
      </w:r>
      <w:r>
        <w:rPr>
          <w:spacing w:val="-14"/>
        </w:rPr>
        <w:t xml:space="preserve"> </w:t>
      </w:r>
      <w:r>
        <w:t>4</w:t>
      </w:r>
      <w:r>
        <w:rPr>
          <w:spacing w:val="-12"/>
        </w:rPr>
        <w:t xml:space="preserve"> </w:t>
      </w:r>
      <w:r>
        <w:t>–</w:t>
      </w:r>
      <w:r>
        <w:rPr>
          <w:spacing w:val="-13"/>
        </w:rPr>
        <w:t xml:space="preserve"> </w:t>
      </w:r>
      <w:r>
        <w:t>AAOS),</w:t>
      </w:r>
      <w:r>
        <w:rPr>
          <w:spacing w:val="-14"/>
        </w:rPr>
        <w:t xml:space="preserve"> </w:t>
      </w:r>
      <w:r>
        <w:t>que</w:t>
      </w:r>
      <w:r>
        <w:rPr>
          <w:spacing w:val="-12"/>
        </w:rPr>
        <w:t xml:space="preserve"> </w:t>
      </w:r>
      <w:r>
        <w:t>possui</w:t>
      </w:r>
      <w:r>
        <w:rPr>
          <w:spacing w:val="-13"/>
        </w:rPr>
        <w:t xml:space="preserve"> </w:t>
      </w:r>
      <w:r>
        <w:t>seis</w:t>
      </w:r>
      <w:r>
        <w:rPr>
          <w:spacing w:val="-13"/>
        </w:rPr>
        <w:t xml:space="preserve"> </w:t>
      </w:r>
      <w:r>
        <w:t>domínios</w:t>
      </w:r>
      <w:r>
        <w:rPr>
          <w:spacing w:val="-13"/>
        </w:rPr>
        <w:t xml:space="preserve"> </w:t>
      </w:r>
      <w:r>
        <w:t>e</w:t>
      </w:r>
      <w:r>
        <w:rPr>
          <w:spacing w:val="-14"/>
        </w:rPr>
        <w:t xml:space="preserve"> </w:t>
      </w:r>
      <w:r>
        <w:t>sen</w:t>
      </w:r>
      <w:r>
        <w:t>do</w:t>
      </w:r>
      <w:r>
        <w:rPr>
          <w:spacing w:val="-13"/>
        </w:rPr>
        <w:t xml:space="preserve"> </w:t>
      </w:r>
      <w:r>
        <w:t>caracterizado que</w:t>
      </w:r>
      <w:r>
        <w:rPr>
          <w:spacing w:val="-7"/>
        </w:rPr>
        <w:t xml:space="preserve"> </w:t>
      </w:r>
      <w:r>
        <w:t>um</w:t>
      </w:r>
      <w:r>
        <w:rPr>
          <w:spacing w:val="-5"/>
        </w:rPr>
        <w:t xml:space="preserve"> </w:t>
      </w:r>
      <w:r>
        <w:t>estudo</w:t>
      </w:r>
      <w:r>
        <w:rPr>
          <w:spacing w:val="-5"/>
        </w:rPr>
        <w:t xml:space="preserve"> </w:t>
      </w:r>
      <w:r>
        <w:t>não</w:t>
      </w:r>
      <w:r>
        <w:rPr>
          <w:spacing w:val="-6"/>
        </w:rPr>
        <w:t xml:space="preserve"> </w:t>
      </w:r>
      <w:r>
        <w:t>tem</w:t>
      </w:r>
      <w:r>
        <w:rPr>
          <w:spacing w:val="-5"/>
        </w:rPr>
        <w:t xml:space="preserve"> </w:t>
      </w:r>
      <w:r>
        <w:t>falhas</w:t>
      </w:r>
      <w:r>
        <w:rPr>
          <w:spacing w:val="-6"/>
        </w:rPr>
        <w:t xml:space="preserve"> </w:t>
      </w:r>
      <w:r>
        <w:t>em</w:t>
      </w:r>
      <w:r>
        <w:rPr>
          <w:spacing w:val="-5"/>
        </w:rPr>
        <w:t xml:space="preserve"> </w:t>
      </w:r>
      <w:r>
        <w:t>qualquer</w:t>
      </w:r>
      <w:r>
        <w:rPr>
          <w:spacing w:val="-6"/>
        </w:rPr>
        <w:t xml:space="preserve"> </w:t>
      </w:r>
      <w:r>
        <w:t>de</w:t>
      </w:r>
      <w:r>
        <w:rPr>
          <w:spacing w:val="-5"/>
        </w:rPr>
        <w:t xml:space="preserve"> </w:t>
      </w:r>
      <w:r>
        <w:t>seus</w:t>
      </w:r>
      <w:r>
        <w:rPr>
          <w:spacing w:val="-3"/>
        </w:rPr>
        <w:t xml:space="preserve"> </w:t>
      </w:r>
      <w:r>
        <w:t>domínios</w:t>
      </w:r>
      <w:r>
        <w:rPr>
          <w:spacing w:val="-5"/>
        </w:rPr>
        <w:t xml:space="preserve"> </w:t>
      </w:r>
      <w:r>
        <w:t>como</w:t>
      </w:r>
      <w:r>
        <w:rPr>
          <w:spacing w:val="-6"/>
        </w:rPr>
        <w:t xml:space="preserve"> </w:t>
      </w:r>
      <w:r>
        <w:t>sendo</w:t>
      </w:r>
      <w:r>
        <w:rPr>
          <w:spacing w:val="-5"/>
        </w:rPr>
        <w:t xml:space="preserve"> </w:t>
      </w:r>
      <w:r>
        <w:t>de</w:t>
      </w:r>
      <w:r>
        <w:rPr>
          <w:spacing w:val="-4"/>
        </w:rPr>
        <w:t xml:space="preserve"> </w:t>
      </w:r>
      <w:r>
        <w:t>"alta"</w:t>
      </w:r>
      <w:r>
        <w:rPr>
          <w:spacing w:val="-8"/>
        </w:rPr>
        <w:t xml:space="preserve"> </w:t>
      </w:r>
      <w:r>
        <w:t>qualidade, um estudo que tem um domínio falho como sendo de qualidade "Moderada", com dois domínios falhos como sendo de “baixa” qualidade e com três ou mais do</w:t>
      </w:r>
      <w:r>
        <w:t xml:space="preserve">mínios falhos como sendo de "Muito baixa" qualidade. Os estudos de prognóstico foram avaliados com uma estratégia baseada em cinco domínios conduzidos usando uma série de perguntas </w:t>
      </w:r>
      <w:r>
        <w:rPr>
          <w:i/>
        </w:rPr>
        <w:t>a priori</w:t>
      </w:r>
      <w:r>
        <w:t>, e marcado por um programa de computador e caracterizados os eleme</w:t>
      </w:r>
      <w:r>
        <w:t>ntos como sendo de alta qualidade se não há falhas em qualquer um dos domínios relevantes, sendo de qualidade "Moderada" se um dos domínios é falho, de baixa qualidade se houver dois domínios falhos, e como muito baixa qualidade, se três ou mais domínios r</w:t>
      </w:r>
      <w:r>
        <w:t>elevantes são falhos. Mais detalhes no apêndice VI e XII da AAOS 14. Foi utilizado o programa estatístico STATA 12, para determinar a magnitude, e / ou intervalos de confiança de 95% e o efeito do tratamento. A análise estatística para determinar a acuráci</w:t>
      </w:r>
      <w:r>
        <w:t>a dos dados de diagnósticos foi calculada a razão de verossimilhança, sensibilidade, especificidade e intervalos de confiança de 95%,</w:t>
      </w:r>
      <w:r>
        <w:rPr>
          <w:spacing w:val="-38"/>
        </w:rPr>
        <w:t xml:space="preserve"> </w:t>
      </w:r>
      <w:r>
        <w:t>baseados em tabelas de contingência dois por dois, extraídas dos estudos incluídos. Para os dados reportados a significânc</w:t>
      </w:r>
      <w:r>
        <w:t>ia, a diferença de média entre os grupos e o intervalo de confiança</w:t>
      </w:r>
      <w:r>
        <w:rPr>
          <w:spacing w:val="-25"/>
        </w:rPr>
        <w:t xml:space="preserve"> </w:t>
      </w:r>
      <w:r>
        <w:t>de 95%</w:t>
      </w:r>
      <w:r>
        <w:rPr>
          <w:spacing w:val="-9"/>
        </w:rPr>
        <w:t xml:space="preserve"> </w:t>
      </w:r>
      <w:r>
        <w:t>foi</w:t>
      </w:r>
      <w:r>
        <w:rPr>
          <w:spacing w:val="-9"/>
        </w:rPr>
        <w:t xml:space="preserve"> </w:t>
      </w:r>
      <w:r>
        <w:t>calculado</w:t>
      </w:r>
      <w:r>
        <w:rPr>
          <w:spacing w:val="-5"/>
        </w:rPr>
        <w:t xml:space="preserve"> </w:t>
      </w:r>
      <w:r>
        <w:t>e</w:t>
      </w:r>
      <w:r>
        <w:rPr>
          <w:spacing w:val="-10"/>
        </w:rPr>
        <w:t xml:space="preserve"> </w:t>
      </w:r>
      <w:r>
        <w:t>um</w:t>
      </w:r>
      <w:r>
        <w:rPr>
          <w:spacing w:val="-7"/>
        </w:rPr>
        <w:t xml:space="preserve"> </w:t>
      </w:r>
      <w:r>
        <w:t>teste</w:t>
      </w:r>
      <w:r>
        <w:rPr>
          <w:spacing w:val="-9"/>
        </w:rPr>
        <w:t xml:space="preserve"> </w:t>
      </w:r>
      <w:r>
        <w:t>t</w:t>
      </w:r>
      <w:r>
        <w:rPr>
          <w:spacing w:val="-7"/>
        </w:rPr>
        <w:t xml:space="preserve"> </w:t>
      </w:r>
      <w:r>
        <w:t>bicaudal</w:t>
      </w:r>
      <w:r>
        <w:rPr>
          <w:spacing w:val="-8"/>
        </w:rPr>
        <w:t xml:space="preserve"> </w:t>
      </w:r>
      <w:r>
        <w:t>de</w:t>
      </w:r>
      <w:r>
        <w:rPr>
          <w:spacing w:val="-7"/>
        </w:rPr>
        <w:t xml:space="preserve"> </w:t>
      </w:r>
      <w:r>
        <w:t>grupos</w:t>
      </w:r>
      <w:r>
        <w:rPr>
          <w:spacing w:val="-5"/>
        </w:rPr>
        <w:t xml:space="preserve"> </w:t>
      </w:r>
      <w:r>
        <w:t>independentes</w:t>
      </w:r>
      <w:r>
        <w:rPr>
          <w:spacing w:val="-7"/>
        </w:rPr>
        <w:t xml:space="preserve"> </w:t>
      </w:r>
      <w:r>
        <w:t>foi</w:t>
      </w:r>
      <w:r>
        <w:rPr>
          <w:spacing w:val="-8"/>
        </w:rPr>
        <w:t xml:space="preserve"> </w:t>
      </w:r>
      <w:r>
        <w:t>utilizado</w:t>
      </w:r>
      <w:r>
        <w:rPr>
          <w:spacing w:val="-9"/>
        </w:rPr>
        <w:t xml:space="preserve"> </w:t>
      </w:r>
      <w:r>
        <w:t>para</w:t>
      </w:r>
      <w:r>
        <w:rPr>
          <w:spacing w:val="-7"/>
        </w:rPr>
        <w:t xml:space="preserve"> </w:t>
      </w:r>
      <w:r>
        <w:t>determinar a significância estatística. Nos estudos que relatam o erro padrão ou intervalo de confiança o desvio padrão foi calculado pelos autores e nos estudos que não relatam as medidas de dispersão o teste estatístico foi realizado pelos autores e o re</w:t>
      </w:r>
      <w:r>
        <w:t>sultado considerado como evidência.</w:t>
      </w:r>
      <w:r>
        <w:rPr>
          <w:spacing w:val="-8"/>
        </w:rPr>
        <w:t xml:space="preserve"> </w:t>
      </w:r>
      <w:r>
        <w:t>foram</w:t>
      </w:r>
      <w:r>
        <w:rPr>
          <w:spacing w:val="-6"/>
        </w:rPr>
        <w:t xml:space="preserve"> </w:t>
      </w:r>
      <w:r>
        <w:t>considerados</w:t>
      </w:r>
      <w:r>
        <w:rPr>
          <w:spacing w:val="-6"/>
        </w:rPr>
        <w:t xml:space="preserve"> </w:t>
      </w:r>
      <w:r>
        <w:t>estatisticamente</w:t>
      </w:r>
      <w:r>
        <w:rPr>
          <w:spacing w:val="-7"/>
        </w:rPr>
        <w:t xml:space="preserve"> </w:t>
      </w:r>
      <w:r>
        <w:t>significativos</w:t>
      </w:r>
      <w:r>
        <w:rPr>
          <w:spacing w:val="-7"/>
        </w:rPr>
        <w:t xml:space="preserve"> </w:t>
      </w:r>
      <w:r>
        <w:t>os</w:t>
      </w:r>
      <w:r>
        <w:rPr>
          <w:spacing w:val="-6"/>
        </w:rPr>
        <w:t xml:space="preserve"> </w:t>
      </w:r>
      <w:r>
        <w:t>valores</w:t>
      </w:r>
      <w:r>
        <w:rPr>
          <w:spacing w:val="-6"/>
        </w:rPr>
        <w:t xml:space="preserve"> </w:t>
      </w:r>
      <w:r>
        <w:t>de</w:t>
      </w:r>
      <w:r>
        <w:rPr>
          <w:spacing w:val="-6"/>
        </w:rPr>
        <w:t xml:space="preserve"> </w:t>
      </w:r>
      <w:r>
        <w:t>p</w:t>
      </w:r>
      <w:r>
        <w:rPr>
          <w:spacing w:val="-2"/>
        </w:rPr>
        <w:t xml:space="preserve"> </w:t>
      </w:r>
      <w:r>
        <w:t>&lt;0,05.</w:t>
      </w:r>
      <w:r>
        <w:rPr>
          <w:spacing w:val="-6"/>
        </w:rPr>
        <w:t xml:space="preserve"> </w:t>
      </w:r>
      <w:r>
        <w:t>As</w:t>
      </w:r>
      <w:r>
        <w:rPr>
          <w:spacing w:val="-7"/>
        </w:rPr>
        <w:t xml:space="preserve"> </w:t>
      </w:r>
      <w:r>
        <w:t>meta- análises foram realizadas utilizando o método de efeitos aleatórios de DerSimonian e Laird e sendo</w:t>
      </w:r>
      <w:r>
        <w:rPr>
          <w:spacing w:val="-9"/>
        </w:rPr>
        <w:t xml:space="preserve"> </w:t>
      </w:r>
      <w:r>
        <w:t>necessário</w:t>
      </w:r>
      <w:r>
        <w:rPr>
          <w:spacing w:val="-5"/>
        </w:rPr>
        <w:t xml:space="preserve"> </w:t>
      </w:r>
      <w:r>
        <w:t>no</w:t>
      </w:r>
      <w:r>
        <w:rPr>
          <w:spacing w:val="-9"/>
        </w:rPr>
        <w:t xml:space="preserve"> </w:t>
      </w:r>
      <w:r>
        <w:t>mínimo</w:t>
      </w:r>
      <w:r>
        <w:rPr>
          <w:spacing w:val="-7"/>
        </w:rPr>
        <w:t xml:space="preserve"> </w:t>
      </w:r>
      <w:r>
        <w:t>quatro</w:t>
      </w:r>
      <w:r>
        <w:rPr>
          <w:spacing w:val="-6"/>
        </w:rPr>
        <w:t xml:space="preserve"> </w:t>
      </w:r>
      <w:r>
        <w:t>estudos.</w:t>
      </w:r>
      <w:r>
        <w:rPr>
          <w:spacing w:val="-7"/>
        </w:rPr>
        <w:t xml:space="preserve"> </w:t>
      </w:r>
      <w:r>
        <w:t>A</w:t>
      </w:r>
      <w:r>
        <w:rPr>
          <w:spacing w:val="-9"/>
        </w:rPr>
        <w:t xml:space="preserve"> </w:t>
      </w:r>
      <w:r>
        <w:t>heterogeneidade</w:t>
      </w:r>
      <w:r>
        <w:rPr>
          <w:spacing w:val="-6"/>
        </w:rPr>
        <w:t xml:space="preserve"> </w:t>
      </w:r>
      <w:r>
        <w:t>foi</w:t>
      </w:r>
      <w:r>
        <w:rPr>
          <w:spacing w:val="-9"/>
        </w:rPr>
        <w:t xml:space="preserve"> </w:t>
      </w:r>
      <w:r>
        <w:t>avaliada</w:t>
      </w:r>
      <w:r>
        <w:rPr>
          <w:spacing w:val="-6"/>
        </w:rPr>
        <w:t xml:space="preserve"> </w:t>
      </w:r>
      <w:r>
        <w:t>utilizando</w:t>
      </w:r>
      <w:r>
        <w:rPr>
          <w:spacing w:val="-9"/>
        </w:rPr>
        <w:t xml:space="preserve"> </w:t>
      </w:r>
      <w:r>
        <w:t>o</w:t>
      </w:r>
      <w:r>
        <w:rPr>
          <w:spacing w:val="-8"/>
        </w:rPr>
        <w:t xml:space="preserve"> </w:t>
      </w:r>
      <w:r>
        <w:t>teste I2, sendo considerado como evidência o I2 menor que 50% e o I2 maior que 50%, não foi considerado</w:t>
      </w:r>
      <w:r>
        <w:rPr>
          <w:spacing w:val="16"/>
        </w:rPr>
        <w:t xml:space="preserve"> </w:t>
      </w:r>
      <w:r>
        <w:t>como</w:t>
      </w:r>
      <w:r>
        <w:rPr>
          <w:spacing w:val="18"/>
        </w:rPr>
        <w:t xml:space="preserve"> </w:t>
      </w:r>
      <w:r>
        <w:t>evidência</w:t>
      </w:r>
      <w:r>
        <w:rPr>
          <w:spacing w:val="15"/>
        </w:rPr>
        <w:t xml:space="preserve"> </w:t>
      </w:r>
      <w:r>
        <w:t>para</w:t>
      </w:r>
      <w:r>
        <w:rPr>
          <w:spacing w:val="16"/>
        </w:rPr>
        <w:t xml:space="preserve"> </w:t>
      </w:r>
      <w:r>
        <w:t>as</w:t>
      </w:r>
      <w:r>
        <w:rPr>
          <w:spacing w:val="15"/>
        </w:rPr>
        <w:t xml:space="preserve"> </w:t>
      </w:r>
      <w:r>
        <w:t>meta-análises.Todas</w:t>
      </w:r>
      <w:r>
        <w:rPr>
          <w:spacing w:val="18"/>
        </w:rPr>
        <w:t xml:space="preserve"> </w:t>
      </w:r>
      <w:r>
        <w:t>as</w:t>
      </w:r>
      <w:r>
        <w:rPr>
          <w:spacing w:val="15"/>
        </w:rPr>
        <w:t xml:space="preserve"> </w:t>
      </w:r>
      <w:r>
        <w:t>meta-análises</w:t>
      </w:r>
      <w:r>
        <w:rPr>
          <w:spacing w:val="15"/>
        </w:rPr>
        <w:t xml:space="preserve"> </w:t>
      </w:r>
      <w:r>
        <w:t>foram</w:t>
      </w:r>
      <w:r>
        <w:rPr>
          <w:spacing w:val="18"/>
        </w:rPr>
        <w:t xml:space="preserve"> </w:t>
      </w:r>
      <w:r>
        <w:t>realizadas</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2" w:lineRule="auto"/>
        <w:ind w:left="1853" w:right="409"/>
      </w:pPr>
      <w:r>
        <w:lastRenderedPageBreak/>
        <w:t>usando STATA 12 e o comando "Metan". Foi calculado o número necessário para tratar e o Odds ratio.</w:t>
      </w:r>
    </w:p>
    <w:p w:rsidR="000948EF" w:rsidRDefault="004D2824">
      <w:pPr>
        <w:pStyle w:val="PargrafodaLista"/>
        <w:numPr>
          <w:ilvl w:val="1"/>
          <w:numId w:val="27"/>
        </w:numPr>
        <w:tabs>
          <w:tab w:val="left" w:pos="1854"/>
        </w:tabs>
        <w:spacing w:line="360" w:lineRule="auto"/>
        <w:ind w:right="417"/>
        <w:rPr>
          <w:sz w:val="24"/>
        </w:rPr>
      </w:pPr>
      <w:r>
        <w:rPr>
          <w:sz w:val="24"/>
        </w:rPr>
        <w:t>Foram desenvolvidos vídeos educativos e uma cartilha com o intuito de orientar os pacientes e seus familiares sobre os cuidados pós-cirúrgicos, buscando a re</w:t>
      </w:r>
      <w:r>
        <w:rPr>
          <w:sz w:val="24"/>
        </w:rPr>
        <w:t>dução de possíveis complicações.</w:t>
      </w:r>
    </w:p>
    <w:p w:rsidR="000948EF" w:rsidRDefault="004D2824">
      <w:pPr>
        <w:pStyle w:val="Corpodetexto"/>
        <w:spacing w:line="275" w:lineRule="exact"/>
      </w:pPr>
      <w:r>
        <w:t>Figura 1 Níveis da Qualidade da Evidência</w:t>
      </w:r>
    </w:p>
    <w:p w:rsidR="000948EF" w:rsidRDefault="004D2824">
      <w:pPr>
        <w:spacing w:before="118"/>
        <w:ind w:left="1133"/>
        <w:rPr>
          <w:i/>
          <w:sz w:val="24"/>
        </w:rPr>
      </w:pPr>
      <w:r>
        <w:rPr>
          <w:i/>
          <w:sz w:val="24"/>
        </w:rPr>
        <w:t xml:space="preserve">Fonte: Elaboração GRADE working group </w:t>
      </w:r>
      <w:hyperlink r:id="rId14">
        <w:r>
          <w:rPr>
            <w:i/>
            <w:sz w:val="24"/>
          </w:rPr>
          <w:t>– http:// www.gradeworkinggroup.org</w:t>
        </w:r>
      </w:hyperlink>
    </w:p>
    <w:p w:rsidR="000948EF" w:rsidRDefault="000948EF">
      <w:pPr>
        <w:pStyle w:val="Corpodetexto"/>
        <w:ind w:left="0"/>
        <w:rPr>
          <w:i/>
          <w:sz w:val="26"/>
        </w:rPr>
      </w:pPr>
    </w:p>
    <w:p w:rsidR="000948EF" w:rsidRDefault="000948EF">
      <w:pPr>
        <w:pStyle w:val="Corpodetexto"/>
        <w:spacing w:before="4"/>
        <w:ind w:left="0"/>
        <w:rPr>
          <w:i/>
          <w:sz w:val="22"/>
        </w:rPr>
      </w:pPr>
    </w:p>
    <w:p w:rsidR="000948EF" w:rsidRDefault="004D2824">
      <w:pPr>
        <w:pStyle w:val="Ttulo1"/>
        <w:spacing w:before="1"/>
      </w:pPr>
      <w:r>
        <w:t>CAPITULO 1 - PRÉ-OPERATÓRIO</w:t>
      </w:r>
    </w:p>
    <w:p w:rsidR="000948EF" w:rsidRDefault="000948EF">
      <w:pPr>
        <w:pStyle w:val="Corpodetexto"/>
        <w:spacing w:before="3"/>
        <w:ind w:left="0"/>
        <w:rPr>
          <w:b/>
          <w:sz w:val="29"/>
        </w:rPr>
      </w:pPr>
    </w:p>
    <w:p w:rsidR="000948EF" w:rsidRDefault="004D2824">
      <w:pPr>
        <w:ind w:left="1133"/>
        <w:rPr>
          <w:b/>
          <w:sz w:val="24"/>
        </w:rPr>
      </w:pPr>
      <w:r>
        <w:rPr>
          <w:b/>
          <w:sz w:val="24"/>
        </w:rPr>
        <w:t>1.1– Avaliações por Ima</w:t>
      </w:r>
      <w:r>
        <w:rPr>
          <w:b/>
          <w:sz w:val="24"/>
        </w:rPr>
        <w:t>gem</w:t>
      </w:r>
    </w:p>
    <w:p w:rsidR="000948EF" w:rsidRDefault="000948EF">
      <w:pPr>
        <w:pStyle w:val="Corpodetexto"/>
        <w:ind w:left="0"/>
        <w:rPr>
          <w:b/>
          <w:sz w:val="26"/>
        </w:rPr>
      </w:pPr>
    </w:p>
    <w:p w:rsidR="000948EF" w:rsidRDefault="000948EF">
      <w:pPr>
        <w:pStyle w:val="Corpodetexto"/>
        <w:spacing w:before="9"/>
        <w:ind w:left="0"/>
        <w:rPr>
          <w:b/>
          <w:sz w:val="21"/>
        </w:rPr>
      </w:pPr>
    </w:p>
    <w:p w:rsidR="000948EF" w:rsidRDefault="004D2824">
      <w:pPr>
        <w:pStyle w:val="Corpodetexto"/>
        <w:spacing w:line="360" w:lineRule="auto"/>
        <w:ind w:right="414" w:firstLine="708"/>
        <w:jc w:val="both"/>
      </w:pPr>
      <w:r>
        <w:pict>
          <v:shapetype id="_x0000_t202" coordsize="21600,21600" o:spt="202" path="m,l,21600r21600,l21600,xe">
            <v:stroke joinstyle="miter"/>
            <v:path gradientshapeok="t" o:connecttype="rect"/>
          </v:shapetype>
          <v:shape id="_x0000_s2170" type="#_x0000_t202" style="position:absolute;left:0;text-align:left;margin-left:42.25pt;margin-top:36.05pt;width:511.2pt;height:307.15pt;z-index:25164288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4745"/>
                    <w:gridCol w:w="2748"/>
                  </w:tblGrid>
                  <w:tr w:rsidR="000948EF">
                    <w:trPr>
                      <w:trHeight w:val="275"/>
                    </w:trPr>
                    <w:tc>
                      <w:tcPr>
                        <w:tcW w:w="10208" w:type="dxa"/>
                        <w:gridSpan w:val="3"/>
                        <w:shd w:val="clear" w:color="auto" w:fill="C5D9F0"/>
                      </w:tcPr>
                      <w:p w:rsidR="000948EF" w:rsidRDefault="004D2824">
                        <w:pPr>
                          <w:pStyle w:val="TableParagraph"/>
                          <w:spacing w:line="256" w:lineRule="exact"/>
                          <w:ind w:left="2352"/>
                          <w:rPr>
                            <w:sz w:val="24"/>
                          </w:rPr>
                        </w:pPr>
                        <w:r>
                          <w:rPr>
                            <w:sz w:val="24"/>
                          </w:rPr>
                          <w:t>Significado dos Quatro Níveis da qualidade da Evidência</w:t>
                        </w:r>
                      </w:p>
                    </w:tc>
                  </w:tr>
                  <w:tr w:rsidR="000948EF">
                    <w:trPr>
                      <w:trHeight w:val="275"/>
                    </w:trPr>
                    <w:tc>
                      <w:tcPr>
                        <w:tcW w:w="2715" w:type="dxa"/>
                      </w:tcPr>
                      <w:p w:rsidR="000948EF" w:rsidRDefault="004D2824">
                        <w:pPr>
                          <w:pStyle w:val="TableParagraph"/>
                          <w:spacing w:line="256" w:lineRule="exact"/>
                          <w:ind w:left="402" w:right="397"/>
                          <w:jc w:val="center"/>
                          <w:rPr>
                            <w:sz w:val="24"/>
                          </w:rPr>
                        </w:pPr>
                        <w:r>
                          <w:rPr>
                            <w:sz w:val="24"/>
                          </w:rPr>
                          <w:t>Nível da Qualidade</w:t>
                        </w:r>
                      </w:p>
                    </w:tc>
                    <w:tc>
                      <w:tcPr>
                        <w:tcW w:w="4745" w:type="dxa"/>
                      </w:tcPr>
                      <w:p w:rsidR="000948EF" w:rsidRDefault="004D2824">
                        <w:pPr>
                          <w:pStyle w:val="TableParagraph"/>
                          <w:spacing w:line="256" w:lineRule="exact"/>
                          <w:ind w:left="1869" w:right="1865"/>
                          <w:jc w:val="center"/>
                          <w:rPr>
                            <w:sz w:val="24"/>
                          </w:rPr>
                        </w:pPr>
                        <w:r>
                          <w:rPr>
                            <w:sz w:val="24"/>
                          </w:rPr>
                          <w:t>Descrição</w:t>
                        </w:r>
                      </w:p>
                    </w:tc>
                    <w:tc>
                      <w:tcPr>
                        <w:tcW w:w="2748" w:type="dxa"/>
                      </w:tcPr>
                      <w:p w:rsidR="000948EF" w:rsidRDefault="004D2824">
                        <w:pPr>
                          <w:pStyle w:val="TableParagraph"/>
                          <w:spacing w:line="256" w:lineRule="exact"/>
                          <w:ind w:left="792"/>
                          <w:rPr>
                            <w:sz w:val="24"/>
                          </w:rPr>
                        </w:pPr>
                        <w:r>
                          <w:rPr>
                            <w:sz w:val="24"/>
                          </w:rPr>
                          <w:t>Implicações</w:t>
                        </w:r>
                      </w:p>
                    </w:tc>
                  </w:tr>
                  <w:tr w:rsidR="000948EF">
                    <w:trPr>
                      <w:trHeight w:val="1106"/>
                    </w:trPr>
                    <w:tc>
                      <w:tcPr>
                        <w:tcW w:w="2715" w:type="dxa"/>
                        <w:shd w:val="clear" w:color="auto" w:fill="EDEBE0"/>
                      </w:tcPr>
                      <w:p w:rsidR="000948EF" w:rsidRDefault="004D2824">
                        <w:pPr>
                          <w:pStyle w:val="TableParagraph"/>
                          <w:spacing w:before="181"/>
                          <w:ind w:left="399" w:right="397"/>
                          <w:jc w:val="center"/>
                          <w:rPr>
                            <w:sz w:val="24"/>
                          </w:rPr>
                        </w:pPr>
                        <w:r>
                          <w:rPr>
                            <w:sz w:val="24"/>
                          </w:rPr>
                          <w:t>ALTA</w:t>
                        </w:r>
                      </w:p>
                      <w:p w:rsidR="000948EF" w:rsidRDefault="004D2824">
                        <w:pPr>
                          <w:pStyle w:val="TableParagraph"/>
                          <w:ind w:left="70"/>
                          <w:rPr>
                            <w:sz w:val="20"/>
                          </w:rPr>
                        </w:pPr>
                        <w:r>
                          <w:rPr>
                            <w:noProof/>
                            <w:sz w:val="20"/>
                            <w:lang w:bidi="ar-SA"/>
                          </w:rPr>
                          <w:drawing>
                            <wp:inline distT="0" distB="0" distL="0" distR="0">
                              <wp:extent cx="1247775" cy="276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247775" cy="276225"/>
                                      </a:xfrm>
                                      <a:prstGeom prst="rect">
                                        <a:avLst/>
                                      </a:prstGeom>
                                    </pic:spPr>
                                  </pic:pic>
                                </a:graphicData>
                              </a:graphic>
                            </wp:inline>
                          </w:drawing>
                        </w:r>
                      </w:p>
                      <w:p w:rsidR="000948EF" w:rsidRDefault="000948EF">
                        <w:pPr>
                          <w:pStyle w:val="TableParagraph"/>
                          <w:spacing w:before="7"/>
                          <w:ind w:left="0"/>
                          <w:rPr>
                            <w:sz w:val="18"/>
                          </w:rPr>
                        </w:pPr>
                      </w:p>
                    </w:tc>
                    <w:tc>
                      <w:tcPr>
                        <w:tcW w:w="4745" w:type="dxa"/>
                        <w:shd w:val="clear" w:color="auto" w:fill="EDEBE0"/>
                      </w:tcPr>
                      <w:p w:rsidR="000948EF" w:rsidRDefault="004D2824">
                        <w:pPr>
                          <w:pStyle w:val="TableParagraph"/>
                          <w:ind w:left="69" w:right="141"/>
                          <w:rPr>
                            <w:sz w:val="24"/>
                          </w:rPr>
                        </w:pPr>
                        <w:r>
                          <w:rPr>
                            <w:sz w:val="24"/>
                          </w:rPr>
                          <w:t>Estamos muito confiantes de que o verdadeiro efeito fica perto da estimativa de efeito.</w:t>
                        </w:r>
                      </w:p>
                    </w:tc>
                    <w:tc>
                      <w:tcPr>
                        <w:tcW w:w="2748" w:type="dxa"/>
                        <w:shd w:val="clear" w:color="auto" w:fill="EDEBE0"/>
                      </w:tcPr>
                      <w:p w:rsidR="000948EF" w:rsidRDefault="004D2824">
                        <w:pPr>
                          <w:pStyle w:val="TableParagraph"/>
                          <w:tabs>
                            <w:tab w:val="left" w:pos="1279"/>
                            <w:tab w:val="left" w:pos="2143"/>
                          </w:tabs>
                          <w:ind w:left="70" w:right="59"/>
                          <w:rPr>
                            <w:sz w:val="24"/>
                          </w:rPr>
                        </w:pPr>
                        <w:r>
                          <w:rPr>
                            <w:sz w:val="24"/>
                          </w:rPr>
                          <w:t>É improvável que pesquisa adicional</w:t>
                        </w:r>
                        <w:r>
                          <w:rPr>
                            <w:sz w:val="24"/>
                          </w:rPr>
                          <w:tab/>
                          <w:t>mude</w:t>
                        </w:r>
                        <w:r>
                          <w:rPr>
                            <w:sz w:val="24"/>
                          </w:rPr>
                          <w:tab/>
                          <w:t>nossa</w:t>
                        </w:r>
                      </w:p>
                      <w:p w:rsidR="000948EF" w:rsidRDefault="004D2824">
                        <w:pPr>
                          <w:pStyle w:val="TableParagraph"/>
                          <w:spacing w:line="270" w:lineRule="atLeast"/>
                          <w:ind w:left="70"/>
                          <w:rPr>
                            <w:sz w:val="24"/>
                          </w:rPr>
                        </w:pPr>
                        <w:r>
                          <w:rPr>
                            <w:sz w:val="24"/>
                          </w:rPr>
                          <w:t>confiança na estimativa do efeito.</w:t>
                        </w:r>
                      </w:p>
                    </w:tc>
                  </w:tr>
                  <w:tr w:rsidR="000948EF">
                    <w:trPr>
                      <w:trHeight w:val="1655"/>
                    </w:trPr>
                    <w:tc>
                      <w:tcPr>
                        <w:tcW w:w="2715" w:type="dxa"/>
                        <w:shd w:val="clear" w:color="auto" w:fill="EDEBE0"/>
                      </w:tcPr>
                      <w:p w:rsidR="000948EF" w:rsidRDefault="000948EF">
                        <w:pPr>
                          <w:pStyle w:val="TableParagraph"/>
                          <w:spacing w:before="4"/>
                          <w:ind w:left="0"/>
                          <w:rPr>
                            <w:sz w:val="29"/>
                          </w:rPr>
                        </w:pPr>
                      </w:p>
                      <w:p w:rsidR="000948EF" w:rsidRDefault="004D2824">
                        <w:pPr>
                          <w:pStyle w:val="TableParagraph"/>
                          <w:ind w:left="402" w:right="396"/>
                          <w:jc w:val="center"/>
                          <w:rPr>
                            <w:sz w:val="24"/>
                          </w:rPr>
                        </w:pPr>
                        <w:r>
                          <w:rPr>
                            <w:sz w:val="24"/>
                          </w:rPr>
                          <w:t>MODERADA</w:t>
                        </w:r>
                      </w:p>
                      <w:p w:rsidR="000948EF" w:rsidRDefault="004D2824">
                        <w:pPr>
                          <w:pStyle w:val="TableParagraph"/>
                          <w:ind w:left="321"/>
                          <w:rPr>
                            <w:sz w:val="20"/>
                          </w:rPr>
                        </w:pPr>
                        <w:r>
                          <w:rPr>
                            <w:noProof/>
                            <w:sz w:val="20"/>
                            <w:lang w:bidi="ar-SA"/>
                          </w:rPr>
                          <w:drawing>
                            <wp:inline distT="0" distB="0" distL="0" distR="0">
                              <wp:extent cx="1311592" cy="43719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311592" cy="437197"/>
                                      </a:xfrm>
                                      <a:prstGeom prst="rect">
                                        <a:avLst/>
                                      </a:prstGeom>
                                    </pic:spPr>
                                  </pic:pic>
                                </a:graphicData>
                              </a:graphic>
                            </wp:inline>
                          </w:drawing>
                        </w:r>
                      </w:p>
                      <w:p w:rsidR="000948EF" w:rsidRDefault="000948EF">
                        <w:pPr>
                          <w:pStyle w:val="TableParagraph"/>
                          <w:ind w:left="0"/>
                          <w:rPr>
                            <w:sz w:val="20"/>
                          </w:rPr>
                        </w:pPr>
                      </w:p>
                    </w:tc>
                    <w:tc>
                      <w:tcPr>
                        <w:tcW w:w="4745" w:type="dxa"/>
                        <w:shd w:val="clear" w:color="auto" w:fill="EDEBE0"/>
                      </w:tcPr>
                      <w:p w:rsidR="000948EF" w:rsidRDefault="004D2824">
                        <w:pPr>
                          <w:pStyle w:val="TableParagraph"/>
                          <w:ind w:left="69" w:right="59"/>
                          <w:jc w:val="both"/>
                          <w:rPr>
                            <w:sz w:val="24"/>
                          </w:rPr>
                        </w:pPr>
                        <w:r>
                          <w:rPr>
                            <w:sz w:val="24"/>
                          </w:rPr>
                          <w:t>Estamos moderadamente confiantes na estimativa de efeito. O verdadeiro efeito é susceptível de ser próximo da estimativa do efeito, mas existe a possibilidade que seja substancialmente diferente.</w:t>
                        </w:r>
                      </w:p>
                    </w:tc>
                    <w:tc>
                      <w:tcPr>
                        <w:tcW w:w="2748" w:type="dxa"/>
                        <w:shd w:val="clear" w:color="auto" w:fill="EDEBE0"/>
                      </w:tcPr>
                      <w:p w:rsidR="000948EF" w:rsidRDefault="004D2824">
                        <w:pPr>
                          <w:pStyle w:val="TableParagraph"/>
                          <w:ind w:left="70" w:right="58"/>
                          <w:jc w:val="both"/>
                          <w:rPr>
                            <w:sz w:val="24"/>
                          </w:rPr>
                        </w:pPr>
                        <w:r>
                          <w:rPr>
                            <w:sz w:val="24"/>
                          </w:rPr>
                          <w:t>Mais pesquisas são susceptíveis de ter um impacto importante sobre</w:t>
                        </w:r>
                        <w:r>
                          <w:rPr>
                            <w:spacing w:val="-18"/>
                            <w:sz w:val="24"/>
                          </w:rPr>
                          <w:t xml:space="preserve"> </w:t>
                        </w:r>
                        <w:r>
                          <w:rPr>
                            <w:sz w:val="24"/>
                          </w:rPr>
                          <w:t>a nossa confiança</w:t>
                        </w:r>
                        <w:r>
                          <w:rPr>
                            <w:spacing w:val="11"/>
                            <w:sz w:val="24"/>
                          </w:rPr>
                          <w:t xml:space="preserve"> </w:t>
                        </w:r>
                        <w:r>
                          <w:rPr>
                            <w:sz w:val="24"/>
                          </w:rPr>
                          <w:t>na</w:t>
                        </w:r>
                      </w:p>
                      <w:p w:rsidR="000948EF" w:rsidRDefault="004D2824">
                        <w:pPr>
                          <w:pStyle w:val="TableParagraph"/>
                          <w:spacing w:line="270" w:lineRule="atLeast"/>
                          <w:ind w:left="70" w:right="59"/>
                          <w:jc w:val="both"/>
                          <w:rPr>
                            <w:sz w:val="24"/>
                          </w:rPr>
                        </w:pPr>
                        <w:r>
                          <w:rPr>
                            <w:sz w:val="24"/>
                          </w:rPr>
                          <w:t>estimativa de efeito e pode mudar a estimativa.</w:t>
                        </w:r>
                      </w:p>
                    </w:tc>
                  </w:tr>
                  <w:tr w:rsidR="000948EF">
                    <w:trPr>
                      <w:trHeight w:val="1655"/>
                    </w:trPr>
                    <w:tc>
                      <w:tcPr>
                        <w:tcW w:w="2715" w:type="dxa"/>
                        <w:shd w:val="clear" w:color="auto" w:fill="EDEBE0"/>
                      </w:tcPr>
                      <w:p w:rsidR="000948EF" w:rsidRDefault="000948EF">
                        <w:pPr>
                          <w:pStyle w:val="TableParagraph"/>
                          <w:spacing w:before="4"/>
                          <w:ind w:left="0"/>
                          <w:rPr>
                            <w:sz w:val="21"/>
                          </w:rPr>
                        </w:pPr>
                      </w:p>
                      <w:p w:rsidR="000948EF" w:rsidRDefault="004D2824">
                        <w:pPr>
                          <w:pStyle w:val="TableParagraph"/>
                          <w:ind w:left="402" w:right="395"/>
                          <w:jc w:val="center"/>
                          <w:rPr>
                            <w:sz w:val="24"/>
                          </w:rPr>
                        </w:pPr>
                        <w:r>
                          <w:rPr>
                            <w:sz w:val="24"/>
                          </w:rPr>
                          <w:t>BAIXA</w:t>
                        </w:r>
                      </w:p>
                      <w:p w:rsidR="000948EF" w:rsidRDefault="004D2824">
                        <w:pPr>
                          <w:pStyle w:val="TableParagraph"/>
                          <w:ind w:left="321"/>
                          <w:rPr>
                            <w:sz w:val="20"/>
                          </w:rPr>
                        </w:pPr>
                        <w:r>
                          <w:rPr>
                            <w:noProof/>
                            <w:sz w:val="20"/>
                            <w:lang w:bidi="ar-SA"/>
                          </w:rPr>
                          <w:drawing>
                            <wp:inline distT="0" distB="0" distL="0" distR="0">
                              <wp:extent cx="1307672" cy="54406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1307672" cy="544068"/>
                                      </a:xfrm>
                                      <a:prstGeom prst="rect">
                                        <a:avLst/>
                                      </a:prstGeom>
                                    </pic:spPr>
                                  </pic:pic>
                                </a:graphicData>
                              </a:graphic>
                            </wp:inline>
                          </w:drawing>
                        </w:r>
                      </w:p>
                      <w:p w:rsidR="000948EF" w:rsidRDefault="000948EF">
                        <w:pPr>
                          <w:pStyle w:val="TableParagraph"/>
                          <w:spacing w:before="1"/>
                          <w:ind w:left="0"/>
                          <w:rPr>
                            <w:sz w:val="24"/>
                          </w:rPr>
                        </w:pPr>
                      </w:p>
                    </w:tc>
                    <w:tc>
                      <w:tcPr>
                        <w:tcW w:w="4745" w:type="dxa"/>
                        <w:shd w:val="clear" w:color="auto" w:fill="EDEBE0"/>
                      </w:tcPr>
                      <w:p w:rsidR="000948EF" w:rsidRDefault="004D2824">
                        <w:pPr>
                          <w:pStyle w:val="TableParagraph"/>
                          <w:ind w:left="69" w:right="59"/>
                          <w:jc w:val="both"/>
                          <w:rPr>
                            <w:sz w:val="24"/>
                          </w:rPr>
                        </w:pPr>
                        <w:r>
                          <w:rPr>
                            <w:sz w:val="24"/>
                          </w:rPr>
                          <w:t>A nossa confiança na estimativa de efeito é limitada. O verdadeiro efeito pode ser substancialmente diferente da estimativa do efeito.</w:t>
                        </w:r>
                      </w:p>
                    </w:tc>
                    <w:tc>
                      <w:tcPr>
                        <w:tcW w:w="2748" w:type="dxa"/>
                        <w:shd w:val="clear" w:color="auto" w:fill="EDEBE0"/>
                      </w:tcPr>
                      <w:p w:rsidR="000948EF" w:rsidRDefault="004D2824">
                        <w:pPr>
                          <w:pStyle w:val="TableParagraph"/>
                          <w:ind w:left="70" w:right="169"/>
                          <w:rPr>
                            <w:sz w:val="24"/>
                          </w:rPr>
                        </w:pPr>
                        <w:r>
                          <w:rPr>
                            <w:sz w:val="24"/>
                          </w:rPr>
                          <w:t>Mais pesquisas são susceptíveis de ter um impacto muito importante sobre a nossa confiança na estimativa de efeito e</w:t>
                        </w:r>
                      </w:p>
                      <w:p w:rsidR="000948EF" w:rsidRDefault="004D2824">
                        <w:pPr>
                          <w:pStyle w:val="TableParagraph"/>
                          <w:spacing w:line="264" w:lineRule="exact"/>
                          <w:ind w:left="70"/>
                          <w:rPr>
                            <w:sz w:val="24"/>
                          </w:rPr>
                        </w:pPr>
                        <w:r>
                          <w:rPr>
                            <w:sz w:val="24"/>
                          </w:rPr>
                          <w:t>pode</w:t>
                        </w:r>
                        <w:r>
                          <w:rPr>
                            <w:sz w:val="24"/>
                          </w:rPr>
                          <w:t xml:space="preserve"> mudar a estimativa.</w:t>
                        </w:r>
                      </w:p>
                    </w:tc>
                  </w:tr>
                  <w:tr w:rsidR="000948EF">
                    <w:trPr>
                      <w:trHeight w:val="1104"/>
                    </w:trPr>
                    <w:tc>
                      <w:tcPr>
                        <w:tcW w:w="2715" w:type="dxa"/>
                        <w:shd w:val="clear" w:color="auto" w:fill="EDEBE0"/>
                      </w:tcPr>
                      <w:p w:rsidR="000948EF" w:rsidRDefault="004D2824">
                        <w:pPr>
                          <w:pStyle w:val="TableParagraph"/>
                          <w:spacing w:before="104"/>
                          <w:ind w:left="399" w:right="397"/>
                          <w:jc w:val="center"/>
                          <w:rPr>
                            <w:sz w:val="24"/>
                          </w:rPr>
                        </w:pPr>
                        <w:r>
                          <w:rPr>
                            <w:sz w:val="24"/>
                          </w:rPr>
                          <w:t>MUITO BAIXA</w:t>
                        </w:r>
                      </w:p>
                      <w:p w:rsidR="000948EF" w:rsidRDefault="004D2824">
                        <w:pPr>
                          <w:pStyle w:val="TableParagraph"/>
                          <w:ind w:left="351"/>
                          <w:rPr>
                            <w:sz w:val="20"/>
                          </w:rPr>
                        </w:pPr>
                        <w:r>
                          <w:rPr>
                            <w:noProof/>
                            <w:sz w:val="20"/>
                            <w:lang w:bidi="ar-SA"/>
                          </w:rPr>
                          <w:drawing>
                            <wp:inline distT="0" distB="0" distL="0" distR="0">
                              <wp:extent cx="1282895" cy="37338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282895" cy="373380"/>
                                      </a:xfrm>
                                      <a:prstGeom prst="rect">
                                        <a:avLst/>
                                      </a:prstGeom>
                                    </pic:spPr>
                                  </pic:pic>
                                </a:graphicData>
                              </a:graphic>
                            </wp:inline>
                          </w:drawing>
                        </w:r>
                      </w:p>
                    </w:tc>
                    <w:tc>
                      <w:tcPr>
                        <w:tcW w:w="4745" w:type="dxa"/>
                        <w:shd w:val="clear" w:color="auto" w:fill="EDEBE0"/>
                      </w:tcPr>
                      <w:p w:rsidR="000948EF" w:rsidRDefault="004D2824">
                        <w:pPr>
                          <w:pStyle w:val="TableParagraph"/>
                          <w:ind w:left="69" w:right="141"/>
                          <w:rPr>
                            <w:sz w:val="24"/>
                          </w:rPr>
                        </w:pPr>
                        <w:r>
                          <w:rPr>
                            <w:sz w:val="24"/>
                          </w:rPr>
                          <w:t>Temos muita pouca confiança na estimativa de efeito. O verdadeiro efeito provável é substancialmente diferente da estimativa de</w:t>
                        </w:r>
                      </w:p>
                      <w:p w:rsidR="000948EF" w:rsidRDefault="004D2824">
                        <w:pPr>
                          <w:pStyle w:val="TableParagraph"/>
                          <w:spacing w:line="264" w:lineRule="exact"/>
                          <w:ind w:left="69"/>
                          <w:rPr>
                            <w:sz w:val="24"/>
                          </w:rPr>
                        </w:pPr>
                        <w:r>
                          <w:rPr>
                            <w:sz w:val="24"/>
                          </w:rPr>
                          <w:t>efeito.</w:t>
                        </w:r>
                      </w:p>
                    </w:tc>
                    <w:tc>
                      <w:tcPr>
                        <w:tcW w:w="2748" w:type="dxa"/>
                        <w:shd w:val="clear" w:color="auto" w:fill="EDEBE0"/>
                      </w:tcPr>
                      <w:p w:rsidR="000948EF" w:rsidRDefault="004D2824">
                        <w:pPr>
                          <w:pStyle w:val="TableParagraph"/>
                          <w:ind w:left="70" w:right="408"/>
                          <w:rPr>
                            <w:sz w:val="24"/>
                          </w:rPr>
                        </w:pPr>
                        <w:r>
                          <w:rPr>
                            <w:sz w:val="24"/>
                          </w:rPr>
                          <w:t>Qualquer estimativa do efeito é incerta.</w:t>
                        </w:r>
                      </w:p>
                    </w:tc>
                  </w:tr>
                </w:tbl>
                <w:p w:rsidR="000948EF" w:rsidRDefault="000948EF">
                  <w:pPr>
                    <w:pStyle w:val="Corpodetexto"/>
                    <w:ind w:left="0"/>
                  </w:pPr>
                </w:p>
              </w:txbxContent>
            </v:textbox>
            <w10:wrap anchorx="page"/>
          </v:shape>
        </w:pict>
      </w:r>
      <w:r>
        <w:t>A radiografia simples é o exame radiológico inicial em todos os grandes centros hospitalares para o diagnóstico de fratura. É consenso mundial o seu uso para esse diagnóstico, portanto as duas</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Corpodetexto"/>
        <w:spacing w:before="170" w:line="360" w:lineRule="auto"/>
        <w:ind w:right="409"/>
      </w:pPr>
      <w:r>
        <w:t>diretrizes que serviram como fontes não analisaram estudos com evidência científica em relação a este exame.</w:t>
      </w:r>
    </w:p>
    <w:p w:rsidR="000948EF" w:rsidRDefault="004D2824">
      <w:pPr>
        <w:pStyle w:val="Corpodetexto"/>
      </w:pPr>
      <w:r>
        <w:rPr>
          <w:u w:val="single"/>
        </w:rPr>
        <w:t>Recomendação do NICE</w:t>
      </w:r>
    </w:p>
    <w:p w:rsidR="000948EF" w:rsidRDefault="004D2824">
      <w:pPr>
        <w:pStyle w:val="Corpodetexto"/>
        <w:spacing w:before="140" w:line="360" w:lineRule="auto"/>
        <w:ind w:right="419" w:firstLine="708"/>
        <w:jc w:val="both"/>
      </w:pPr>
      <w:r>
        <w:t xml:space="preserve">Com o intuito de obter um estudo radiológico simples com a maior qualidade possível, para avaliar a fratura do colo do fêmur; </w:t>
      </w:r>
      <w:r>
        <w:t>a imagem do quadril a ser avaliado na incidência anteroposterior deve ser realizada com o posicionamento do membro inferior</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1"/>
        <w:jc w:val="both"/>
      </w:pPr>
      <w:r>
        <w:lastRenderedPageBreak/>
        <w:t>submetido a uma pequena rotação interna desse membro (10º), buscando, com isso,  deixar o colo do fêmur paralelo à</w:t>
      </w:r>
      <w:r>
        <w:t xml:space="preserve"> mesa radiológica (nessa posição, normalmente o pequeno trocanter fica menos evidente</w:t>
      </w:r>
      <w:r>
        <w:rPr>
          <w:spacing w:val="12"/>
        </w:rPr>
        <w:t xml:space="preserve"> </w:t>
      </w:r>
      <w:r>
        <w:t>na</w:t>
      </w:r>
      <w:r>
        <w:rPr>
          <w:spacing w:val="14"/>
        </w:rPr>
        <w:t xml:space="preserve"> </w:t>
      </w:r>
      <w:r>
        <w:t>cortical</w:t>
      </w:r>
      <w:r>
        <w:rPr>
          <w:spacing w:val="13"/>
        </w:rPr>
        <w:t xml:space="preserve"> </w:t>
      </w:r>
      <w:r>
        <w:t>femoral</w:t>
      </w:r>
      <w:r>
        <w:rPr>
          <w:spacing w:val="13"/>
        </w:rPr>
        <w:t xml:space="preserve"> </w:t>
      </w:r>
      <w:r>
        <w:t>medial).</w:t>
      </w:r>
      <w:r>
        <w:rPr>
          <w:spacing w:val="16"/>
        </w:rPr>
        <w:t xml:space="preserve"> </w:t>
      </w:r>
      <w:r>
        <w:t>Quanto</w:t>
      </w:r>
      <w:r>
        <w:rPr>
          <w:spacing w:val="13"/>
        </w:rPr>
        <w:t xml:space="preserve"> </w:t>
      </w:r>
      <w:r>
        <w:t>maior</w:t>
      </w:r>
      <w:r>
        <w:rPr>
          <w:spacing w:val="12"/>
        </w:rPr>
        <w:t xml:space="preserve"> </w:t>
      </w:r>
      <w:r>
        <w:t>a</w:t>
      </w:r>
      <w:r>
        <w:rPr>
          <w:spacing w:val="12"/>
        </w:rPr>
        <w:t xml:space="preserve"> </w:t>
      </w:r>
      <w:r>
        <w:t>rotação</w:t>
      </w:r>
      <w:r>
        <w:rPr>
          <w:spacing w:val="15"/>
        </w:rPr>
        <w:t xml:space="preserve"> </w:t>
      </w:r>
      <w:r>
        <w:t>externa</w:t>
      </w:r>
      <w:r>
        <w:rPr>
          <w:spacing w:val="18"/>
        </w:rPr>
        <w:t xml:space="preserve"> </w:t>
      </w:r>
      <w:r>
        <w:t>do</w:t>
      </w:r>
      <w:r>
        <w:rPr>
          <w:spacing w:val="15"/>
        </w:rPr>
        <w:t xml:space="preserve"> </w:t>
      </w:r>
      <w:r>
        <w:t>membro</w:t>
      </w:r>
      <w:r>
        <w:rPr>
          <w:spacing w:val="14"/>
        </w:rPr>
        <w:t xml:space="preserve"> </w:t>
      </w:r>
      <w:r>
        <w:t>mais</w:t>
      </w:r>
      <w:r>
        <w:rPr>
          <w:spacing w:val="13"/>
        </w:rPr>
        <w:t xml:space="preserve"> </w:t>
      </w:r>
      <w:r>
        <w:t>evidente</w:t>
      </w:r>
      <w:r>
        <w:rPr>
          <w:spacing w:val="14"/>
        </w:rPr>
        <w:t xml:space="preserve"> </w:t>
      </w:r>
      <w:r>
        <w:t>se</w:t>
      </w:r>
    </w:p>
    <w:p w:rsidR="000948EF" w:rsidRDefault="004D2824">
      <w:pPr>
        <w:pStyle w:val="Corpodetexto"/>
        <w:ind w:left="1075"/>
        <w:rPr>
          <w:sz w:val="20"/>
        </w:rPr>
      </w:pPr>
      <w:r>
        <w:rPr>
          <w:sz w:val="20"/>
        </w:rPr>
      </w:r>
      <w:r>
        <w:rPr>
          <w:sz w:val="20"/>
        </w:rPr>
        <w:pict>
          <v:group id="_x0000_s2167" style="width:483.35pt;height:74pt;mso-position-horizontal-relative:char;mso-position-vertical-relative:line" coordsize="9667,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top:7;width:9652;height:1465">
              <v:imagedata r:id="rId19" o:title=""/>
            </v:shape>
            <v:shape id="_x0000_s2168" type="#_x0000_t202" style="position:absolute;left:7;top:7;width:9652;height:1465" filled="f">
              <v:textbox inset="0,0,0,0">
                <w:txbxContent>
                  <w:p w:rsidR="000948EF" w:rsidRDefault="004D2824">
                    <w:pPr>
                      <w:spacing w:before="72"/>
                      <w:ind w:left="143"/>
                      <w:rPr>
                        <w:rFonts w:ascii="Trebuchet MS" w:hAnsi="Trebuchet MS"/>
                        <w:b/>
                        <w:sz w:val="18"/>
                      </w:rPr>
                    </w:pPr>
                    <w:r>
                      <w:rPr>
                        <w:rFonts w:ascii="Trebuchet MS" w:hAnsi="Trebuchet MS"/>
                        <w:b/>
                        <w:sz w:val="18"/>
                      </w:rPr>
                      <w:t>Considerações:</w:t>
                    </w:r>
                  </w:p>
                  <w:p w:rsidR="000948EF" w:rsidRDefault="004D2824">
                    <w:pPr>
                      <w:spacing w:before="123" w:line="374" w:lineRule="auto"/>
                      <w:ind w:left="143" w:right="145" w:firstLine="708"/>
                      <w:rPr>
                        <w:rFonts w:ascii="Trebuchet MS" w:hAnsi="Trebuchet MS"/>
                        <w:b/>
                        <w:sz w:val="18"/>
                      </w:rPr>
                    </w:pPr>
                    <w:r>
                      <w:rPr>
                        <w:rFonts w:ascii="Trebuchet MS" w:hAnsi="Trebuchet MS"/>
                        <w:b/>
                        <w:w w:val="95"/>
                        <w:sz w:val="18"/>
                      </w:rPr>
                      <w:t>A</w:t>
                    </w:r>
                    <w:r>
                      <w:rPr>
                        <w:rFonts w:ascii="Trebuchet MS" w:hAnsi="Trebuchet MS"/>
                        <w:b/>
                        <w:spacing w:val="-38"/>
                        <w:w w:val="95"/>
                        <w:sz w:val="18"/>
                      </w:rPr>
                      <w:t xml:space="preserve"> </w:t>
                    </w:r>
                    <w:r>
                      <w:rPr>
                        <w:rFonts w:ascii="Trebuchet MS" w:hAnsi="Trebuchet MS"/>
                        <w:b/>
                        <w:w w:val="95"/>
                        <w:sz w:val="18"/>
                      </w:rPr>
                      <w:t>radiografia</w:t>
                    </w:r>
                    <w:r>
                      <w:rPr>
                        <w:rFonts w:ascii="Trebuchet MS" w:hAnsi="Trebuchet MS"/>
                        <w:b/>
                        <w:spacing w:val="-38"/>
                        <w:w w:val="95"/>
                        <w:sz w:val="18"/>
                      </w:rPr>
                      <w:t xml:space="preserve"> </w:t>
                    </w:r>
                    <w:r>
                      <w:rPr>
                        <w:rFonts w:ascii="Trebuchet MS" w:hAnsi="Trebuchet MS"/>
                        <w:b/>
                        <w:w w:val="95"/>
                        <w:sz w:val="18"/>
                      </w:rPr>
                      <w:t>simples</w:t>
                    </w:r>
                    <w:r>
                      <w:rPr>
                        <w:rFonts w:ascii="Trebuchet MS" w:hAnsi="Trebuchet MS"/>
                        <w:b/>
                        <w:spacing w:val="-37"/>
                        <w:w w:val="95"/>
                        <w:sz w:val="18"/>
                      </w:rPr>
                      <w:t xml:space="preserve"> </w:t>
                    </w:r>
                    <w:r>
                      <w:rPr>
                        <w:rFonts w:ascii="Trebuchet MS" w:hAnsi="Trebuchet MS"/>
                        <w:b/>
                        <w:w w:val="95"/>
                        <w:sz w:val="18"/>
                      </w:rPr>
                      <w:t>é</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8"/>
                        <w:w w:val="95"/>
                        <w:sz w:val="18"/>
                      </w:rPr>
                      <w:t xml:space="preserve"> </w:t>
                    </w:r>
                    <w:r>
                      <w:rPr>
                        <w:rFonts w:ascii="Trebuchet MS" w:hAnsi="Trebuchet MS"/>
                        <w:b/>
                        <w:w w:val="95"/>
                        <w:sz w:val="18"/>
                      </w:rPr>
                      <w:t>exame</w:t>
                    </w:r>
                    <w:r>
                      <w:rPr>
                        <w:rFonts w:ascii="Trebuchet MS" w:hAnsi="Trebuchet MS"/>
                        <w:b/>
                        <w:spacing w:val="-37"/>
                        <w:w w:val="95"/>
                        <w:sz w:val="18"/>
                      </w:rPr>
                      <w:t xml:space="preserve"> </w:t>
                    </w:r>
                    <w:r>
                      <w:rPr>
                        <w:rFonts w:ascii="Trebuchet MS" w:hAnsi="Trebuchet MS"/>
                        <w:b/>
                        <w:w w:val="95"/>
                        <w:sz w:val="18"/>
                      </w:rPr>
                      <w:t>de</w:t>
                    </w:r>
                    <w:r>
                      <w:rPr>
                        <w:rFonts w:ascii="Trebuchet MS" w:hAnsi="Trebuchet MS"/>
                        <w:b/>
                        <w:spacing w:val="-37"/>
                        <w:w w:val="95"/>
                        <w:sz w:val="18"/>
                      </w:rPr>
                      <w:t xml:space="preserve"> </w:t>
                    </w:r>
                    <w:r>
                      <w:rPr>
                        <w:rFonts w:ascii="Trebuchet MS" w:hAnsi="Trebuchet MS"/>
                        <w:b/>
                        <w:w w:val="95"/>
                        <w:sz w:val="18"/>
                      </w:rPr>
                      <w:t>escolha</w:t>
                    </w:r>
                    <w:r>
                      <w:rPr>
                        <w:rFonts w:ascii="Trebuchet MS" w:hAnsi="Trebuchet MS"/>
                        <w:b/>
                        <w:spacing w:val="-37"/>
                        <w:w w:val="95"/>
                        <w:sz w:val="18"/>
                      </w:rPr>
                      <w:t xml:space="preserve"> </w:t>
                    </w:r>
                    <w:r>
                      <w:rPr>
                        <w:rFonts w:ascii="Trebuchet MS" w:hAnsi="Trebuchet MS"/>
                        <w:b/>
                        <w:w w:val="95"/>
                        <w:sz w:val="18"/>
                      </w:rPr>
                      <w:t>para</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8"/>
                        <w:w w:val="95"/>
                        <w:sz w:val="18"/>
                      </w:rPr>
                      <w:t xml:space="preserve"> </w:t>
                    </w:r>
                    <w:r>
                      <w:rPr>
                        <w:rFonts w:ascii="Trebuchet MS" w:hAnsi="Trebuchet MS"/>
                        <w:b/>
                        <w:w w:val="95"/>
                        <w:sz w:val="18"/>
                      </w:rPr>
                      <w:t>diagnóstico</w:t>
                    </w:r>
                    <w:r>
                      <w:rPr>
                        <w:rFonts w:ascii="Trebuchet MS" w:hAnsi="Trebuchet MS"/>
                        <w:b/>
                        <w:spacing w:val="-37"/>
                        <w:w w:val="95"/>
                        <w:sz w:val="18"/>
                      </w:rPr>
                      <w:t xml:space="preserve"> </w:t>
                    </w:r>
                    <w:r>
                      <w:rPr>
                        <w:rFonts w:ascii="Trebuchet MS" w:hAnsi="Trebuchet MS"/>
                        <w:b/>
                        <w:w w:val="95"/>
                        <w:sz w:val="18"/>
                      </w:rPr>
                      <w:t>inicial</w:t>
                    </w:r>
                    <w:r>
                      <w:rPr>
                        <w:rFonts w:ascii="Trebuchet MS" w:hAnsi="Trebuchet MS"/>
                        <w:b/>
                        <w:spacing w:val="-37"/>
                        <w:w w:val="95"/>
                        <w:sz w:val="18"/>
                      </w:rPr>
                      <w:t xml:space="preserve"> </w:t>
                    </w:r>
                    <w:r>
                      <w:rPr>
                        <w:rFonts w:ascii="Trebuchet MS" w:hAnsi="Trebuchet MS"/>
                        <w:b/>
                        <w:w w:val="95"/>
                        <w:sz w:val="18"/>
                      </w:rPr>
                      <w:t>das</w:t>
                    </w:r>
                    <w:r>
                      <w:rPr>
                        <w:rFonts w:ascii="Trebuchet MS" w:hAnsi="Trebuchet MS"/>
                        <w:b/>
                        <w:spacing w:val="-38"/>
                        <w:w w:val="95"/>
                        <w:sz w:val="18"/>
                      </w:rPr>
                      <w:t xml:space="preserve"> </w:t>
                    </w:r>
                    <w:r>
                      <w:rPr>
                        <w:rFonts w:ascii="Trebuchet MS" w:hAnsi="Trebuchet MS"/>
                        <w:b/>
                        <w:w w:val="95"/>
                        <w:sz w:val="18"/>
                      </w:rPr>
                      <w:t>fraturas</w:t>
                    </w:r>
                    <w:r>
                      <w:rPr>
                        <w:rFonts w:ascii="Trebuchet MS" w:hAnsi="Trebuchet MS"/>
                        <w:b/>
                        <w:spacing w:val="-37"/>
                        <w:w w:val="95"/>
                        <w:sz w:val="18"/>
                      </w:rPr>
                      <w:t xml:space="preserve"> </w:t>
                    </w:r>
                    <w:r>
                      <w:rPr>
                        <w:rFonts w:ascii="Trebuchet MS" w:hAnsi="Trebuchet MS"/>
                        <w:b/>
                        <w:w w:val="95"/>
                        <w:sz w:val="18"/>
                      </w:rPr>
                      <w:t>do</w:t>
                    </w:r>
                    <w:r>
                      <w:rPr>
                        <w:rFonts w:ascii="Trebuchet MS" w:hAnsi="Trebuchet MS"/>
                        <w:b/>
                        <w:spacing w:val="-38"/>
                        <w:w w:val="95"/>
                        <w:sz w:val="18"/>
                      </w:rPr>
                      <w:t xml:space="preserve"> </w:t>
                    </w:r>
                    <w:r>
                      <w:rPr>
                        <w:rFonts w:ascii="Trebuchet MS" w:hAnsi="Trebuchet MS"/>
                        <w:b/>
                        <w:w w:val="95"/>
                        <w:sz w:val="18"/>
                      </w:rPr>
                      <w:t>quadril,</w:t>
                    </w:r>
                    <w:r>
                      <w:rPr>
                        <w:rFonts w:ascii="Trebuchet MS" w:hAnsi="Trebuchet MS"/>
                        <w:b/>
                        <w:spacing w:val="-38"/>
                        <w:w w:val="95"/>
                        <w:sz w:val="18"/>
                      </w:rPr>
                      <w:t xml:space="preserve"> </w:t>
                    </w:r>
                    <w:r>
                      <w:rPr>
                        <w:rFonts w:ascii="Trebuchet MS" w:hAnsi="Trebuchet MS"/>
                        <w:b/>
                        <w:w w:val="95"/>
                        <w:sz w:val="18"/>
                      </w:rPr>
                      <w:t>devendo</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7"/>
                        <w:w w:val="95"/>
                        <w:sz w:val="18"/>
                      </w:rPr>
                      <w:t xml:space="preserve"> </w:t>
                    </w:r>
                    <w:r>
                      <w:rPr>
                        <w:rFonts w:ascii="Trebuchet MS" w:hAnsi="Trebuchet MS"/>
                        <w:b/>
                        <w:w w:val="95"/>
                        <w:sz w:val="18"/>
                      </w:rPr>
                      <w:t>paciente</w:t>
                    </w:r>
                    <w:r>
                      <w:rPr>
                        <w:rFonts w:ascii="Trebuchet MS" w:hAnsi="Trebuchet MS"/>
                        <w:b/>
                        <w:spacing w:val="-38"/>
                        <w:w w:val="95"/>
                        <w:sz w:val="18"/>
                      </w:rPr>
                      <w:t xml:space="preserve"> </w:t>
                    </w:r>
                    <w:r>
                      <w:rPr>
                        <w:rFonts w:ascii="Trebuchet MS" w:hAnsi="Trebuchet MS"/>
                        <w:b/>
                        <w:w w:val="95"/>
                        <w:sz w:val="18"/>
                      </w:rPr>
                      <w:t>ser avaliado</w:t>
                    </w:r>
                    <w:r>
                      <w:rPr>
                        <w:rFonts w:ascii="Trebuchet MS" w:hAnsi="Trebuchet MS"/>
                        <w:b/>
                        <w:spacing w:val="-38"/>
                        <w:w w:val="95"/>
                        <w:sz w:val="18"/>
                      </w:rPr>
                      <w:t xml:space="preserve"> </w:t>
                    </w:r>
                    <w:r>
                      <w:rPr>
                        <w:rFonts w:ascii="Trebuchet MS" w:hAnsi="Trebuchet MS"/>
                        <w:b/>
                        <w:w w:val="95"/>
                        <w:sz w:val="18"/>
                      </w:rPr>
                      <w:t>na</w:t>
                    </w:r>
                    <w:r>
                      <w:rPr>
                        <w:rFonts w:ascii="Trebuchet MS" w:hAnsi="Trebuchet MS"/>
                        <w:b/>
                        <w:spacing w:val="-37"/>
                        <w:w w:val="95"/>
                        <w:sz w:val="18"/>
                      </w:rPr>
                      <w:t xml:space="preserve"> </w:t>
                    </w:r>
                    <w:r>
                      <w:rPr>
                        <w:rFonts w:ascii="Trebuchet MS" w:hAnsi="Trebuchet MS"/>
                        <w:b/>
                        <w:w w:val="95"/>
                        <w:sz w:val="18"/>
                      </w:rPr>
                      <w:t>incidência</w:t>
                    </w:r>
                    <w:r>
                      <w:rPr>
                        <w:rFonts w:ascii="Trebuchet MS" w:hAnsi="Trebuchet MS"/>
                        <w:b/>
                        <w:spacing w:val="-38"/>
                        <w:w w:val="95"/>
                        <w:sz w:val="18"/>
                      </w:rPr>
                      <w:t xml:space="preserve"> </w:t>
                    </w:r>
                    <w:r>
                      <w:rPr>
                        <w:rFonts w:ascii="Trebuchet MS" w:hAnsi="Trebuchet MS"/>
                        <w:b/>
                        <w:w w:val="95"/>
                        <w:sz w:val="18"/>
                      </w:rPr>
                      <w:t>anteroposterior</w:t>
                    </w:r>
                    <w:r>
                      <w:rPr>
                        <w:rFonts w:ascii="Trebuchet MS" w:hAnsi="Trebuchet MS"/>
                        <w:b/>
                        <w:spacing w:val="-37"/>
                        <w:w w:val="95"/>
                        <w:sz w:val="18"/>
                      </w:rPr>
                      <w:t xml:space="preserve"> </w:t>
                    </w:r>
                    <w:r>
                      <w:rPr>
                        <w:rFonts w:ascii="Trebuchet MS" w:hAnsi="Trebuchet MS"/>
                        <w:b/>
                        <w:w w:val="95"/>
                        <w:sz w:val="18"/>
                      </w:rPr>
                      <w:t>com</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8"/>
                        <w:w w:val="95"/>
                        <w:sz w:val="18"/>
                      </w:rPr>
                      <w:t xml:space="preserve"> </w:t>
                    </w:r>
                    <w:r>
                      <w:rPr>
                        <w:rFonts w:ascii="Trebuchet MS" w:hAnsi="Trebuchet MS"/>
                        <w:b/>
                        <w:w w:val="95"/>
                        <w:sz w:val="18"/>
                      </w:rPr>
                      <w:t>posicionamento</w:t>
                    </w:r>
                    <w:r>
                      <w:rPr>
                        <w:rFonts w:ascii="Trebuchet MS" w:hAnsi="Trebuchet MS"/>
                        <w:b/>
                        <w:spacing w:val="-37"/>
                        <w:w w:val="95"/>
                        <w:sz w:val="18"/>
                      </w:rPr>
                      <w:t xml:space="preserve"> </w:t>
                    </w:r>
                    <w:r>
                      <w:rPr>
                        <w:rFonts w:ascii="Trebuchet MS" w:hAnsi="Trebuchet MS"/>
                        <w:b/>
                        <w:w w:val="95"/>
                        <w:sz w:val="18"/>
                      </w:rPr>
                      <w:t>do</w:t>
                    </w:r>
                    <w:r>
                      <w:rPr>
                        <w:rFonts w:ascii="Trebuchet MS" w:hAnsi="Trebuchet MS"/>
                        <w:b/>
                        <w:spacing w:val="-38"/>
                        <w:w w:val="95"/>
                        <w:sz w:val="18"/>
                      </w:rPr>
                      <w:t xml:space="preserve"> </w:t>
                    </w:r>
                    <w:r>
                      <w:rPr>
                        <w:rFonts w:ascii="Trebuchet MS" w:hAnsi="Trebuchet MS"/>
                        <w:b/>
                        <w:w w:val="95"/>
                        <w:sz w:val="18"/>
                      </w:rPr>
                      <w:t>membro</w:t>
                    </w:r>
                    <w:r>
                      <w:rPr>
                        <w:rFonts w:ascii="Trebuchet MS" w:hAnsi="Trebuchet MS"/>
                        <w:b/>
                        <w:spacing w:val="-38"/>
                        <w:w w:val="95"/>
                        <w:sz w:val="18"/>
                      </w:rPr>
                      <w:t xml:space="preserve"> </w:t>
                    </w:r>
                    <w:r>
                      <w:rPr>
                        <w:rFonts w:ascii="Trebuchet MS" w:hAnsi="Trebuchet MS"/>
                        <w:b/>
                        <w:w w:val="95"/>
                        <w:sz w:val="18"/>
                      </w:rPr>
                      <w:t>inferior</w:t>
                    </w:r>
                    <w:r>
                      <w:rPr>
                        <w:rFonts w:ascii="Trebuchet MS" w:hAnsi="Trebuchet MS"/>
                        <w:b/>
                        <w:spacing w:val="-37"/>
                        <w:w w:val="95"/>
                        <w:sz w:val="18"/>
                      </w:rPr>
                      <w:t xml:space="preserve"> </w:t>
                    </w:r>
                    <w:r>
                      <w:rPr>
                        <w:rFonts w:ascii="Trebuchet MS" w:hAnsi="Trebuchet MS"/>
                        <w:b/>
                        <w:w w:val="95"/>
                        <w:sz w:val="18"/>
                      </w:rPr>
                      <w:t>com</w:t>
                    </w:r>
                    <w:r>
                      <w:rPr>
                        <w:rFonts w:ascii="Trebuchet MS" w:hAnsi="Trebuchet MS"/>
                        <w:b/>
                        <w:spacing w:val="-37"/>
                        <w:w w:val="95"/>
                        <w:sz w:val="18"/>
                      </w:rPr>
                      <w:t xml:space="preserve"> </w:t>
                    </w:r>
                    <w:r>
                      <w:rPr>
                        <w:rFonts w:ascii="Trebuchet MS" w:hAnsi="Trebuchet MS"/>
                        <w:b/>
                        <w:w w:val="95"/>
                        <w:sz w:val="18"/>
                      </w:rPr>
                      <w:t>uma</w:t>
                    </w:r>
                    <w:r>
                      <w:rPr>
                        <w:rFonts w:ascii="Trebuchet MS" w:hAnsi="Trebuchet MS"/>
                        <w:b/>
                        <w:spacing w:val="-37"/>
                        <w:w w:val="95"/>
                        <w:sz w:val="18"/>
                      </w:rPr>
                      <w:t xml:space="preserve"> </w:t>
                    </w:r>
                    <w:r>
                      <w:rPr>
                        <w:rFonts w:ascii="Trebuchet MS" w:hAnsi="Trebuchet MS"/>
                        <w:b/>
                        <w:w w:val="95"/>
                        <w:sz w:val="18"/>
                      </w:rPr>
                      <w:t>pequena</w:t>
                    </w:r>
                    <w:r>
                      <w:rPr>
                        <w:rFonts w:ascii="Trebuchet MS" w:hAnsi="Trebuchet MS"/>
                        <w:b/>
                        <w:spacing w:val="-37"/>
                        <w:w w:val="95"/>
                        <w:sz w:val="18"/>
                      </w:rPr>
                      <w:t xml:space="preserve"> </w:t>
                    </w:r>
                    <w:r>
                      <w:rPr>
                        <w:rFonts w:ascii="Trebuchet MS" w:hAnsi="Trebuchet MS"/>
                        <w:b/>
                        <w:w w:val="95"/>
                        <w:sz w:val="18"/>
                      </w:rPr>
                      <w:t>rotação</w:t>
                    </w:r>
                    <w:r>
                      <w:rPr>
                        <w:rFonts w:ascii="Trebuchet MS" w:hAnsi="Trebuchet MS"/>
                        <w:b/>
                        <w:spacing w:val="-38"/>
                        <w:w w:val="95"/>
                        <w:sz w:val="18"/>
                      </w:rPr>
                      <w:t xml:space="preserve"> </w:t>
                    </w:r>
                    <w:r>
                      <w:rPr>
                        <w:rFonts w:ascii="Trebuchet MS" w:hAnsi="Trebuchet MS"/>
                        <w:b/>
                        <w:w w:val="95"/>
                        <w:sz w:val="18"/>
                      </w:rPr>
                      <w:t>interna</w:t>
                    </w:r>
                    <w:r>
                      <w:rPr>
                        <w:rFonts w:ascii="Trebuchet MS" w:hAnsi="Trebuchet MS"/>
                        <w:b/>
                        <w:spacing w:val="-38"/>
                        <w:w w:val="95"/>
                        <w:sz w:val="18"/>
                      </w:rPr>
                      <w:t xml:space="preserve"> </w:t>
                    </w:r>
                    <w:r>
                      <w:rPr>
                        <w:rFonts w:ascii="Trebuchet MS" w:hAnsi="Trebuchet MS"/>
                        <w:b/>
                        <w:w w:val="95"/>
                        <w:sz w:val="18"/>
                      </w:rPr>
                      <w:t>(10º).</w:t>
                    </w:r>
                  </w:p>
                </w:txbxContent>
              </v:textbox>
            </v:shape>
            <w10:wrap type="none"/>
            <w10:anchorlock/>
          </v:group>
        </w:pict>
      </w:r>
    </w:p>
    <w:p w:rsidR="000948EF" w:rsidRDefault="004D2824">
      <w:pPr>
        <w:pStyle w:val="Corpodetexto"/>
        <w:spacing w:line="360" w:lineRule="auto"/>
        <w:ind w:right="409"/>
      </w:pPr>
      <w:r>
        <w:t>tornará o pequeno trocanter. Sendo importante também a obtenção de uma radiografia panorâmica da</w:t>
      </w:r>
      <w:r>
        <w:rPr>
          <w:spacing w:val="-15"/>
        </w:rPr>
        <w:t xml:space="preserve"> </w:t>
      </w:r>
      <w:r>
        <w:t>bacia,</w:t>
      </w:r>
      <w:r>
        <w:rPr>
          <w:spacing w:val="-14"/>
        </w:rPr>
        <w:t xml:space="preserve"> </w:t>
      </w:r>
      <w:r>
        <w:t>buscando</w:t>
      </w:r>
      <w:r>
        <w:rPr>
          <w:spacing w:val="-11"/>
        </w:rPr>
        <w:t xml:space="preserve"> </w:t>
      </w:r>
      <w:r>
        <w:t>avaliar</w:t>
      </w:r>
      <w:r>
        <w:rPr>
          <w:spacing w:val="-14"/>
        </w:rPr>
        <w:t xml:space="preserve"> </w:t>
      </w:r>
      <w:r>
        <w:t>outros</w:t>
      </w:r>
      <w:r>
        <w:rPr>
          <w:spacing w:val="-13"/>
        </w:rPr>
        <w:t xml:space="preserve"> </w:t>
      </w:r>
      <w:r>
        <w:t>possíveis</w:t>
      </w:r>
      <w:r>
        <w:rPr>
          <w:spacing w:val="-13"/>
        </w:rPr>
        <w:t xml:space="preserve"> </w:t>
      </w:r>
      <w:r>
        <w:t>sítios</w:t>
      </w:r>
      <w:r>
        <w:rPr>
          <w:spacing w:val="-13"/>
        </w:rPr>
        <w:t xml:space="preserve"> </w:t>
      </w:r>
      <w:r>
        <w:t>de</w:t>
      </w:r>
      <w:r>
        <w:rPr>
          <w:spacing w:val="-14"/>
        </w:rPr>
        <w:t xml:space="preserve"> </w:t>
      </w:r>
      <w:r>
        <w:t>lesão</w:t>
      </w:r>
      <w:r>
        <w:rPr>
          <w:spacing w:val="-13"/>
        </w:rPr>
        <w:t xml:space="preserve"> </w:t>
      </w:r>
      <w:r>
        <w:t>e</w:t>
      </w:r>
      <w:r>
        <w:rPr>
          <w:spacing w:val="-14"/>
        </w:rPr>
        <w:t xml:space="preserve"> </w:t>
      </w:r>
      <w:r>
        <w:t>uma</w:t>
      </w:r>
      <w:r>
        <w:rPr>
          <w:spacing w:val="-14"/>
        </w:rPr>
        <w:t xml:space="preserve"> </w:t>
      </w:r>
      <w:r>
        <w:t>incidência</w:t>
      </w:r>
      <w:r>
        <w:rPr>
          <w:spacing w:val="-11"/>
        </w:rPr>
        <w:t xml:space="preserve"> </w:t>
      </w:r>
      <w:r>
        <w:t>em</w:t>
      </w:r>
      <w:r>
        <w:rPr>
          <w:spacing w:val="-13"/>
        </w:rPr>
        <w:t xml:space="preserve"> </w:t>
      </w:r>
      <w:r>
        <w:t>perfil</w:t>
      </w:r>
      <w:r>
        <w:rPr>
          <w:spacing w:val="-14"/>
        </w:rPr>
        <w:t xml:space="preserve"> </w:t>
      </w:r>
      <w:r>
        <w:t>(“</w:t>
      </w:r>
      <w:r>
        <w:rPr>
          <w:i/>
        </w:rPr>
        <w:t>Cross</w:t>
      </w:r>
      <w:r>
        <w:rPr>
          <w:i/>
          <w:spacing w:val="-13"/>
        </w:rPr>
        <w:t xml:space="preserve"> </w:t>
      </w:r>
      <w:r>
        <w:rPr>
          <w:i/>
        </w:rPr>
        <w:t>Table</w:t>
      </w:r>
      <w:r>
        <w:t>”).</w:t>
      </w: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spacing w:before="156"/>
      </w:pPr>
      <w:r>
        <w:t xml:space="preserve">1.1.2 – Radiografia </w:t>
      </w:r>
      <w:r>
        <w:t>simples do quadril em três incidências</w:t>
      </w:r>
    </w:p>
    <w:p w:rsidR="000948EF" w:rsidRDefault="000948EF">
      <w:pPr>
        <w:pStyle w:val="Corpodetexto"/>
        <w:spacing w:before="9"/>
        <w:ind w:left="0"/>
        <w:rPr>
          <w:b/>
          <w:sz w:val="23"/>
        </w:rPr>
      </w:pPr>
    </w:p>
    <w:p w:rsidR="000948EF" w:rsidRDefault="004D2824">
      <w:pPr>
        <w:pStyle w:val="Corpodetexto"/>
        <w:ind w:left="1841"/>
      </w:pPr>
      <w:r>
        <w:t>A maioria das fraturas de quadril pode ser facilmente diagnosticada por meio de radiografias.</w:t>
      </w:r>
    </w:p>
    <w:p w:rsidR="000948EF" w:rsidRDefault="004D2824">
      <w:pPr>
        <w:pStyle w:val="Corpodetexto"/>
        <w:spacing w:before="139" w:line="360" w:lineRule="auto"/>
        <w:ind w:right="1434"/>
      </w:pPr>
      <w:r>
        <w:t xml:space="preserve">Em relação à fratura do colo de fêmur, o paciente deverá ser colocado em posição supina. </w:t>
      </w:r>
      <w:r>
        <w:rPr>
          <w:u w:val="single"/>
        </w:rPr>
        <w:t>Evidência Científica</w:t>
      </w:r>
      <w:r>
        <w:t>:</w:t>
      </w:r>
    </w:p>
    <w:p w:rsidR="000948EF" w:rsidRDefault="004D2824">
      <w:pPr>
        <w:pStyle w:val="Corpodetexto"/>
        <w:spacing w:line="360" w:lineRule="auto"/>
        <w:ind w:right="409"/>
      </w:pPr>
      <w:r>
        <w:t>NICE:</w:t>
      </w:r>
      <w:r>
        <w:rPr>
          <w:spacing w:val="-14"/>
        </w:rPr>
        <w:t xml:space="preserve"> </w:t>
      </w:r>
      <w:r>
        <w:t>Com</w:t>
      </w:r>
      <w:r>
        <w:rPr>
          <w:spacing w:val="-13"/>
        </w:rPr>
        <w:t xml:space="preserve"> </w:t>
      </w:r>
      <w:r>
        <w:t>evidência</w:t>
      </w:r>
      <w:r>
        <w:rPr>
          <w:spacing w:val="-13"/>
        </w:rPr>
        <w:t xml:space="preserve"> </w:t>
      </w:r>
      <w:r>
        <w:t>científica</w:t>
      </w:r>
      <w:r>
        <w:rPr>
          <w:spacing w:val="-14"/>
        </w:rPr>
        <w:t xml:space="preserve"> </w:t>
      </w:r>
      <w:r>
        <w:t>de</w:t>
      </w:r>
      <w:r>
        <w:rPr>
          <w:spacing w:val="-14"/>
        </w:rPr>
        <w:t xml:space="preserve"> </w:t>
      </w:r>
      <w:r>
        <w:t>sensibilidade</w:t>
      </w:r>
      <w:r>
        <w:rPr>
          <w:spacing w:val="-14"/>
        </w:rPr>
        <w:t xml:space="preserve"> </w:t>
      </w:r>
      <w:r>
        <w:t>de</w:t>
      </w:r>
      <w:r>
        <w:rPr>
          <w:spacing w:val="-14"/>
        </w:rPr>
        <w:t xml:space="preserve"> </w:t>
      </w:r>
      <w:r>
        <w:t>90%</w:t>
      </w:r>
      <w:r>
        <w:rPr>
          <w:spacing w:val="-14"/>
        </w:rPr>
        <w:t xml:space="preserve"> </w:t>
      </w:r>
      <w:r>
        <w:t>a</w:t>
      </w:r>
      <w:r>
        <w:rPr>
          <w:spacing w:val="-14"/>
        </w:rPr>
        <w:t xml:space="preserve"> </w:t>
      </w:r>
      <w:r>
        <w:t>98%</w:t>
      </w:r>
      <w:r>
        <w:rPr>
          <w:spacing w:val="-14"/>
        </w:rPr>
        <w:t xml:space="preserve"> </w:t>
      </w:r>
      <w:r>
        <w:t>na</w:t>
      </w:r>
      <w:r>
        <w:rPr>
          <w:spacing w:val="-14"/>
        </w:rPr>
        <w:t xml:space="preserve"> </w:t>
      </w:r>
      <w:r>
        <w:t>radiografia</w:t>
      </w:r>
      <w:r>
        <w:rPr>
          <w:spacing w:val="-14"/>
        </w:rPr>
        <w:t xml:space="preserve"> </w:t>
      </w:r>
      <w:r>
        <w:t>do</w:t>
      </w:r>
      <w:r>
        <w:rPr>
          <w:spacing w:val="-14"/>
        </w:rPr>
        <w:t xml:space="preserve"> </w:t>
      </w:r>
      <w:r>
        <w:t>quadril,</w:t>
      </w:r>
      <w:r>
        <w:rPr>
          <w:spacing w:val="-13"/>
        </w:rPr>
        <w:t xml:space="preserve"> </w:t>
      </w:r>
      <w:r>
        <w:t>enfatizando a obtenção de uma terceira incidência radiográfica (10º de rotação interna), aumenta a</w:t>
      </w:r>
      <w:r>
        <w:rPr>
          <w:spacing w:val="-9"/>
        </w:rPr>
        <w:t xml:space="preserve"> </w:t>
      </w:r>
      <w:r>
        <w:t>acurácia.</w:t>
      </w:r>
    </w:p>
    <w:p w:rsidR="000948EF" w:rsidRDefault="004D2824">
      <w:pPr>
        <w:pStyle w:val="Corpodetexto"/>
        <w:spacing w:before="1" w:line="360" w:lineRule="auto"/>
        <w:ind w:right="408"/>
        <w:jc w:val="both"/>
      </w:pPr>
      <w:r>
        <w:t>AAOS: Recomenda para pacientes com suspeita de fratura de colo do fêm</w:t>
      </w:r>
      <w:r>
        <w:t>ur que os eles sejam inicialmente avaliados com radiografias nas seguintes incidências: imagem panorâmica de bacia em anteroposterior (AP) e uma imagem lateral do quadril a ser avaliado (“</w:t>
      </w:r>
      <w:r>
        <w:rPr>
          <w:i/>
        </w:rPr>
        <w:t>Cross Table</w:t>
      </w:r>
      <w:r>
        <w:t>”).</w:t>
      </w:r>
    </w:p>
    <w:p w:rsidR="000948EF" w:rsidRDefault="004D2824">
      <w:pPr>
        <w:pStyle w:val="Corpodetexto"/>
        <w:spacing w:line="275" w:lineRule="exact"/>
      </w:pPr>
      <w:r>
        <w:rPr>
          <w:u w:val="single"/>
        </w:rPr>
        <w:t>Evidência</w:t>
      </w:r>
      <w:r>
        <w:rPr>
          <w:spacing w:val="58"/>
          <w:u w:val="single"/>
        </w:rPr>
        <w:t xml:space="preserve"> </w:t>
      </w:r>
      <w:r>
        <w:rPr>
          <w:u w:val="single"/>
        </w:rPr>
        <w:t>Científica</w:t>
      </w:r>
      <w:r>
        <w:t>:</w:t>
      </w:r>
    </w:p>
    <w:p w:rsidR="000948EF" w:rsidRDefault="004D2824">
      <w:pPr>
        <w:pStyle w:val="Corpodetexto"/>
        <w:spacing w:before="139"/>
        <w:ind w:left="1841"/>
      </w:pPr>
      <w:r>
        <w:t>As duas diretrizes não classifi</w:t>
      </w:r>
      <w:r>
        <w:t>caram a qualidade da evidência científica devido ao fato de o</w:t>
      </w:r>
    </w:p>
    <w:p w:rsidR="000948EF" w:rsidRDefault="004D2824">
      <w:pPr>
        <w:pStyle w:val="Corpodetexto"/>
        <w:spacing w:before="9"/>
        <w:ind w:left="0"/>
        <w:rPr>
          <w:sz w:val="22"/>
        </w:rPr>
      </w:pPr>
      <w:r>
        <w:pict>
          <v:group id="_x0000_s2164" style="position:absolute;margin-left:55.65pt;margin-top:15.1pt;width:483.35pt;height:58.1pt;z-index:-251660288;mso-wrap-distance-left:0;mso-wrap-distance-right:0;mso-position-horizontal-relative:page" coordorigin="1113,302" coordsize="9667,1162">
            <v:shape id="_x0000_s2166" type="#_x0000_t75" style="position:absolute;left:1121;top:309;width:9652;height:1147">
              <v:imagedata r:id="rId20" o:title=""/>
            </v:shape>
            <v:shape id="_x0000_s2165" type="#_x0000_t202" style="position:absolute;left:1121;top:309;width:9652;height:1147" filled="f">
              <v:textbox inset="0,0,0,0">
                <w:txbxContent>
                  <w:p w:rsidR="000948EF" w:rsidRDefault="004D2824">
                    <w:pPr>
                      <w:spacing w:before="74"/>
                      <w:ind w:left="143"/>
                      <w:rPr>
                        <w:rFonts w:ascii="Trebuchet MS" w:hAnsi="Trebuchet MS"/>
                        <w:b/>
                        <w:sz w:val="18"/>
                      </w:rPr>
                    </w:pPr>
                    <w:r>
                      <w:rPr>
                        <w:rFonts w:ascii="Trebuchet MS" w:hAnsi="Trebuchet MS"/>
                        <w:b/>
                        <w:sz w:val="18"/>
                      </w:rPr>
                      <w:t>Considerações:</w:t>
                    </w:r>
                  </w:p>
                  <w:p w:rsidR="000948EF" w:rsidRDefault="004D2824">
                    <w:pPr>
                      <w:spacing w:before="120" w:line="379" w:lineRule="auto"/>
                      <w:ind w:left="143" w:firstLine="708"/>
                      <w:rPr>
                        <w:rFonts w:ascii="Trebuchet MS" w:hAnsi="Trebuchet MS"/>
                        <w:b/>
                        <w:sz w:val="18"/>
                      </w:rPr>
                    </w:pPr>
                    <w:r>
                      <w:rPr>
                        <w:rFonts w:ascii="Trebuchet MS" w:hAnsi="Trebuchet MS"/>
                        <w:b/>
                        <w:w w:val="90"/>
                        <w:sz w:val="18"/>
                      </w:rPr>
                      <w:t>Os</w:t>
                    </w:r>
                    <w:r>
                      <w:rPr>
                        <w:rFonts w:ascii="Trebuchet MS" w:hAnsi="Trebuchet MS"/>
                        <w:b/>
                        <w:spacing w:val="-14"/>
                        <w:w w:val="90"/>
                        <w:sz w:val="18"/>
                      </w:rPr>
                      <w:t xml:space="preserve"> </w:t>
                    </w:r>
                    <w:r>
                      <w:rPr>
                        <w:rFonts w:ascii="Trebuchet MS" w:hAnsi="Trebuchet MS"/>
                        <w:b/>
                        <w:w w:val="90"/>
                        <w:sz w:val="18"/>
                      </w:rPr>
                      <w:t>pacientes</w:t>
                    </w:r>
                    <w:r>
                      <w:rPr>
                        <w:rFonts w:ascii="Trebuchet MS" w:hAnsi="Trebuchet MS"/>
                        <w:b/>
                        <w:spacing w:val="-13"/>
                        <w:w w:val="90"/>
                        <w:sz w:val="18"/>
                      </w:rPr>
                      <w:t xml:space="preserve"> </w:t>
                    </w:r>
                    <w:r>
                      <w:rPr>
                        <w:rFonts w:ascii="Trebuchet MS" w:hAnsi="Trebuchet MS"/>
                        <w:b/>
                        <w:w w:val="90"/>
                        <w:sz w:val="18"/>
                      </w:rPr>
                      <w:t>com</w:t>
                    </w:r>
                    <w:r>
                      <w:rPr>
                        <w:rFonts w:ascii="Trebuchet MS" w:hAnsi="Trebuchet MS"/>
                        <w:b/>
                        <w:spacing w:val="-13"/>
                        <w:w w:val="90"/>
                        <w:sz w:val="18"/>
                      </w:rPr>
                      <w:t xml:space="preserve"> </w:t>
                    </w:r>
                    <w:r>
                      <w:rPr>
                        <w:rFonts w:ascii="Trebuchet MS" w:hAnsi="Trebuchet MS"/>
                        <w:b/>
                        <w:w w:val="90"/>
                        <w:sz w:val="18"/>
                      </w:rPr>
                      <w:t>suspeita</w:t>
                    </w:r>
                    <w:r>
                      <w:rPr>
                        <w:rFonts w:ascii="Trebuchet MS" w:hAnsi="Trebuchet MS"/>
                        <w:b/>
                        <w:spacing w:val="-14"/>
                        <w:w w:val="90"/>
                        <w:sz w:val="18"/>
                      </w:rPr>
                      <w:t xml:space="preserve"> </w:t>
                    </w:r>
                    <w:r>
                      <w:rPr>
                        <w:rFonts w:ascii="Trebuchet MS" w:hAnsi="Trebuchet MS"/>
                        <w:b/>
                        <w:w w:val="90"/>
                        <w:sz w:val="18"/>
                      </w:rPr>
                      <w:t>de</w:t>
                    </w:r>
                    <w:r>
                      <w:rPr>
                        <w:rFonts w:ascii="Trebuchet MS" w:hAnsi="Trebuchet MS"/>
                        <w:b/>
                        <w:spacing w:val="-13"/>
                        <w:w w:val="90"/>
                        <w:sz w:val="18"/>
                      </w:rPr>
                      <w:t xml:space="preserve"> </w:t>
                    </w:r>
                    <w:r>
                      <w:rPr>
                        <w:rFonts w:ascii="Trebuchet MS" w:hAnsi="Trebuchet MS"/>
                        <w:b/>
                        <w:w w:val="90"/>
                        <w:sz w:val="18"/>
                      </w:rPr>
                      <w:t>fratura</w:t>
                    </w:r>
                    <w:r>
                      <w:rPr>
                        <w:rFonts w:ascii="Trebuchet MS" w:hAnsi="Trebuchet MS"/>
                        <w:b/>
                        <w:spacing w:val="-13"/>
                        <w:w w:val="90"/>
                        <w:sz w:val="18"/>
                      </w:rPr>
                      <w:t xml:space="preserve"> </w:t>
                    </w:r>
                    <w:r>
                      <w:rPr>
                        <w:rFonts w:ascii="Trebuchet MS" w:hAnsi="Trebuchet MS"/>
                        <w:b/>
                        <w:w w:val="90"/>
                        <w:sz w:val="18"/>
                      </w:rPr>
                      <w:t>de</w:t>
                    </w:r>
                    <w:r>
                      <w:rPr>
                        <w:rFonts w:ascii="Trebuchet MS" w:hAnsi="Trebuchet MS"/>
                        <w:b/>
                        <w:spacing w:val="-14"/>
                        <w:w w:val="90"/>
                        <w:sz w:val="18"/>
                      </w:rPr>
                      <w:t xml:space="preserve"> </w:t>
                    </w:r>
                    <w:r>
                      <w:rPr>
                        <w:rFonts w:ascii="Trebuchet MS" w:hAnsi="Trebuchet MS"/>
                        <w:b/>
                        <w:w w:val="90"/>
                        <w:sz w:val="18"/>
                      </w:rPr>
                      <w:t>quadril</w:t>
                    </w:r>
                    <w:r>
                      <w:rPr>
                        <w:rFonts w:ascii="Trebuchet MS" w:hAnsi="Trebuchet MS"/>
                        <w:b/>
                        <w:spacing w:val="-12"/>
                        <w:w w:val="90"/>
                        <w:sz w:val="18"/>
                      </w:rPr>
                      <w:t xml:space="preserve"> </w:t>
                    </w:r>
                    <w:r>
                      <w:rPr>
                        <w:rFonts w:ascii="Trebuchet MS" w:hAnsi="Trebuchet MS"/>
                        <w:b/>
                        <w:w w:val="90"/>
                        <w:sz w:val="18"/>
                      </w:rPr>
                      <w:t>devem</w:t>
                    </w:r>
                    <w:r>
                      <w:rPr>
                        <w:rFonts w:ascii="Trebuchet MS" w:hAnsi="Trebuchet MS"/>
                        <w:b/>
                        <w:spacing w:val="-13"/>
                        <w:w w:val="90"/>
                        <w:sz w:val="18"/>
                      </w:rPr>
                      <w:t xml:space="preserve"> </w:t>
                    </w:r>
                    <w:r>
                      <w:rPr>
                        <w:rFonts w:ascii="Trebuchet MS" w:hAnsi="Trebuchet MS"/>
                        <w:b/>
                        <w:w w:val="90"/>
                        <w:sz w:val="18"/>
                      </w:rPr>
                      <w:t>ser</w:t>
                    </w:r>
                    <w:r>
                      <w:rPr>
                        <w:rFonts w:ascii="Trebuchet MS" w:hAnsi="Trebuchet MS"/>
                        <w:b/>
                        <w:spacing w:val="-14"/>
                        <w:w w:val="90"/>
                        <w:sz w:val="18"/>
                      </w:rPr>
                      <w:t xml:space="preserve"> </w:t>
                    </w:r>
                    <w:r>
                      <w:rPr>
                        <w:rFonts w:ascii="Trebuchet MS" w:hAnsi="Trebuchet MS"/>
                        <w:b/>
                        <w:w w:val="90"/>
                        <w:sz w:val="18"/>
                      </w:rPr>
                      <w:t>avaliados</w:t>
                    </w:r>
                    <w:r>
                      <w:rPr>
                        <w:rFonts w:ascii="Trebuchet MS" w:hAnsi="Trebuchet MS"/>
                        <w:b/>
                        <w:spacing w:val="-13"/>
                        <w:w w:val="90"/>
                        <w:sz w:val="18"/>
                      </w:rPr>
                      <w:t xml:space="preserve"> </w:t>
                    </w:r>
                    <w:r>
                      <w:rPr>
                        <w:rFonts w:ascii="Trebuchet MS" w:hAnsi="Trebuchet MS"/>
                        <w:b/>
                        <w:w w:val="90"/>
                        <w:sz w:val="18"/>
                      </w:rPr>
                      <w:t>inicialmente</w:t>
                    </w:r>
                    <w:r>
                      <w:rPr>
                        <w:rFonts w:ascii="Trebuchet MS" w:hAnsi="Trebuchet MS"/>
                        <w:b/>
                        <w:spacing w:val="-13"/>
                        <w:w w:val="90"/>
                        <w:sz w:val="18"/>
                      </w:rPr>
                      <w:t xml:space="preserve"> </w:t>
                    </w:r>
                    <w:r>
                      <w:rPr>
                        <w:rFonts w:ascii="Trebuchet MS" w:hAnsi="Trebuchet MS"/>
                        <w:b/>
                        <w:w w:val="90"/>
                        <w:sz w:val="18"/>
                      </w:rPr>
                      <w:t>com</w:t>
                    </w:r>
                    <w:r>
                      <w:rPr>
                        <w:rFonts w:ascii="Trebuchet MS" w:hAnsi="Trebuchet MS"/>
                        <w:b/>
                        <w:spacing w:val="-14"/>
                        <w:w w:val="90"/>
                        <w:sz w:val="18"/>
                      </w:rPr>
                      <w:t xml:space="preserve"> </w:t>
                    </w:r>
                    <w:r>
                      <w:rPr>
                        <w:rFonts w:ascii="Trebuchet MS" w:hAnsi="Trebuchet MS"/>
                        <w:b/>
                        <w:w w:val="90"/>
                        <w:sz w:val="18"/>
                      </w:rPr>
                      <w:t>radiografias</w:t>
                    </w:r>
                    <w:r>
                      <w:rPr>
                        <w:rFonts w:ascii="Trebuchet MS" w:hAnsi="Trebuchet MS"/>
                        <w:b/>
                        <w:spacing w:val="-13"/>
                        <w:w w:val="90"/>
                        <w:sz w:val="18"/>
                      </w:rPr>
                      <w:t xml:space="preserve"> </w:t>
                    </w:r>
                    <w:r>
                      <w:rPr>
                        <w:rFonts w:ascii="Trebuchet MS" w:hAnsi="Trebuchet MS"/>
                        <w:b/>
                        <w:w w:val="90"/>
                        <w:sz w:val="18"/>
                      </w:rPr>
                      <w:t>simples</w:t>
                    </w:r>
                    <w:r>
                      <w:rPr>
                        <w:rFonts w:ascii="Trebuchet MS" w:hAnsi="Trebuchet MS"/>
                        <w:b/>
                        <w:spacing w:val="-13"/>
                        <w:w w:val="90"/>
                        <w:sz w:val="18"/>
                      </w:rPr>
                      <w:t xml:space="preserve"> </w:t>
                    </w:r>
                    <w:r>
                      <w:rPr>
                        <w:rFonts w:ascii="Trebuchet MS" w:hAnsi="Trebuchet MS"/>
                        <w:b/>
                        <w:w w:val="90"/>
                        <w:sz w:val="18"/>
                      </w:rPr>
                      <w:t>com</w:t>
                    </w:r>
                    <w:r>
                      <w:rPr>
                        <w:rFonts w:ascii="Trebuchet MS" w:hAnsi="Trebuchet MS"/>
                        <w:b/>
                        <w:spacing w:val="-14"/>
                        <w:w w:val="90"/>
                        <w:sz w:val="18"/>
                      </w:rPr>
                      <w:t xml:space="preserve"> </w:t>
                    </w:r>
                    <w:r>
                      <w:rPr>
                        <w:rFonts w:ascii="Trebuchet MS" w:hAnsi="Trebuchet MS"/>
                        <w:b/>
                        <w:w w:val="90"/>
                        <w:sz w:val="18"/>
                      </w:rPr>
                      <w:t xml:space="preserve">três </w:t>
                    </w:r>
                    <w:r>
                      <w:rPr>
                        <w:rFonts w:ascii="Trebuchet MS" w:hAnsi="Trebuchet MS"/>
                        <w:b/>
                        <w:sz w:val="18"/>
                      </w:rPr>
                      <w:t>incidências</w:t>
                    </w:r>
                    <w:r>
                      <w:rPr>
                        <w:rFonts w:ascii="Trebuchet MS" w:hAnsi="Trebuchet MS"/>
                        <w:b/>
                        <w:spacing w:val="-30"/>
                        <w:sz w:val="18"/>
                      </w:rPr>
                      <w:t xml:space="preserve"> </w:t>
                    </w:r>
                    <w:r>
                      <w:rPr>
                        <w:rFonts w:ascii="Trebuchet MS" w:hAnsi="Trebuchet MS"/>
                        <w:b/>
                        <w:sz w:val="18"/>
                      </w:rPr>
                      <w:t>(anterior,</w:t>
                    </w:r>
                    <w:r>
                      <w:rPr>
                        <w:rFonts w:ascii="Trebuchet MS" w:hAnsi="Trebuchet MS"/>
                        <w:b/>
                        <w:spacing w:val="-30"/>
                        <w:sz w:val="18"/>
                      </w:rPr>
                      <w:t xml:space="preserve"> </w:t>
                    </w:r>
                    <w:r>
                      <w:rPr>
                        <w:rFonts w:ascii="Trebuchet MS" w:hAnsi="Trebuchet MS"/>
                        <w:b/>
                        <w:sz w:val="18"/>
                      </w:rPr>
                      <w:t>posterior</w:t>
                    </w:r>
                    <w:r>
                      <w:rPr>
                        <w:rFonts w:ascii="Trebuchet MS" w:hAnsi="Trebuchet MS"/>
                        <w:b/>
                        <w:spacing w:val="-28"/>
                        <w:sz w:val="18"/>
                      </w:rPr>
                      <w:t xml:space="preserve"> </w:t>
                    </w:r>
                    <w:r>
                      <w:rPr>
                        <w:rFonts w:ascii="Trebuchet MS" w:hAnsi="Trebuchet MS"/>
                        <w:b/>
                        <w:sz w:val="18"/>
                      </w:rPr>
                      <w:t>e</w:t>
                    </w:r>
                    <w:r>
                      <w:rPr>
                        <w:rFonts w:ascii="Trebuchet MS" w:hAnsi="Trebuchet MS"/>
                        <w:b/>
                        <w:spacing w:val="-30"/>
                        <w:sz w:val="18"/>
                      </w:rPr>
                      <w:t xml:space="preserve"> </w:t>
                    </w:r>
                    <w:r>
                      <w:rPr>
                        <w:rFonts w:ascii="Trebuchet MS" w:hAnsi="Trebuchet MS"/>
                        <w:b/>
                        <w:sz w:val="18"/>
                      </w:rPr>
                      <w:t>uma</w:t>
                    </w:r>
                    <w:r>
                      <w:rPr>
                        <w:rFonts w:ascii="Trebuchet MS" w:hAnsi="Trebuchet MS"/>
                        <w:b/>
                        <w:spacing w:val="-29"/>
                        <w:sz w:val="18"/>
                      </w:rPr>
                      <w:t xml:space="preserve"> </w:t>
                    </w:r>
                    <w:r>
                      <w:rPr>
                        <w:rFonts w:ascii="Trebuchet MS" w:hAnsi="Trebuchet MS"/>
                        <w:b/>
                        <w:sz w:val="18"/>
                      </w:rPr>
                      <w:t>imagem</w:t>
                    </w:r>
                    <w:r>
                      <w:rPr>
                        <w:rFonts w:ascii="Trebuchet MS" w:hAnsi="Trebuchet MS"/>
                        <w:b/>
                        <w:spacing w:val="-29"/>
                        <w:sz w:val="18"/>
                      </w:rPr>
                      <w:t xml:space="preserve"> </w:t>
                    </w:r>
                    <w:r>
                      <w:rPr>
                        <w:rFonts w:ascii="Trebuchet MS" w:hAnsi="Trebuchet MS"/>
                        <w:b/>
                        <w:sz w:val="18"/>
                      </w:rPr>
                      <w:t>lateral)</w:t>
                    </w:r>
                    <w:r>
                      <w:rPr>
                        <w:rFonts w:ascii="Trebuchet MS" w:hAnsi="Trebuchet MS"/>
                        <w:b/>
                        <w:spacing w:val="-30"/>
                        <w:sz w:val="18"/>
                      </w:rPr>
                      <w:t xml:space="preserve"> </w:t>
                    </w:r>
                    <w:r>
                      <w:rPr>
                        <w:rFonts w:ascii="Trebuchet MS" w:hAnsi="Trebuchet MS"/>
                        <w:b/>
                        <w:sz w:val="18"/>
                      </w:rPr>
                      <w:t>para</w:t>
                    </w:r>
                    <w:r>
                      <w:rPr>
                        <w:rFonts w:ascii="Trebuchet MS" w:hAnsi="Trebuchet MS"/>
                        <w:b/>
                        <w:spacing w:val="-29"/>
                        <w:sz w:val="18"/>
                      </w:rPr>
                      <w:t xml:space="preserve"> </w:t>
                    </w:r>
                    <w:r>
                      <w:rPr>
                        <w:rFonts w:ascii="Trebuchet MS" w:hAnsi="Trebuchet MS"/>
                        <w:b/>
                        <w:sz w:val="18"/>
                      </w:rPr>
                      <w:t>uma</w:t>
                    </w:r>
                    <w:r>
                      <w:rPr>
                        <w:rFonts w:ascii="Trebuchet MS" w:hAnsi="Trebuchet MS"/>
                        <w:b/>
                        <w:spacing w:val="-28"/>
                        <w:sz w:val="18"/>
                      </w:rPr>
                      <w:t xml:space="preserve"> </w:t>
                    </w:r>
                    <w:r>
                      <w:rPr>
                        <w:rFonts w:ascii="Trebuchet MS" w:hAnsi="Trebuchet MS"/>
                        <w:b/>
                        <w:sz w:val="18"/>
                      </w:rPr>
                      <w:t>melhor</w:t>
                    </w:r>
                    <w:r>
                      <w:rPr>
                        <w:rFonts w:ascii="Trebuchet MS" w:hAnsi="Trebuchet MS"/>
                        <w:b/>
                        <w:spacing w:val="-26"/>
                        <w:sz w:val="18"/>
                      </w:rPr>
                      <w:t xml:space="preserve"> </w:t>
                    </w:r>
                    <w:r>
                      <w:rPr>
                        <w:rFonts w:ascii="Trebuchet MS" w:hAnsi="Trebuchet MS"/>
                        <w:b/>
                        <w:sz w:val="18"/>
                      </w:rPr>
                      <w:t>visualização</w:t>
                    </w:r>
                    <w:r>
                      <w:rPr>
                        <w:rFonts w:ascii="Trebuchet MS" w:hAnsi="Trebuchet MS"/>
                        <w:b/>
                        <w:spacing w:val="-30"/>
                        <w:sz w:val="18"/>
                      </w:rPr>
                      <w:t xml:space="preserve"> </w:t>
                    </w:r>
                    <w:r>
                      <w:rPr>
                        <w:rFonts w:ascii="Trebuchet MS" w:hAnsi="Trebuchet MS"/>
                        <w:b/>
                        <w:sz w:val="18"/>
                      </w:rPr>
                      <w:t>do</w:t>
                    </w:r>
                    <w:r>
                      <w:rPr>
                        <w:rFonts w:ascii="Trebuchet MS" w:hAnsi="Trebuchet MS"/>
                        <w:b/>
                        <w:spacing w:val="-28"/>
                        <w:sz w:val="18"/>
                      </w:rPr>
                      <w:t xml:space="preserve"> </w:t>
                    </w:r>
                    <w:r>
                      <w:rPr>
                        <w:rFonts w:ascii="Trebuchet MS" w:hAnsi="Trebuchet MS"/>
                        <w:b/>
                        <w:sz w:val="18"/>
                      </w:rPr>
                      <w:t>colo</w:t>
                    </w:r>
                    <w:r>
                      <w:rPr>
                        <w:rFonts w:ascii="Trebuchet MS" w:hAnsi="Trebuchet MS"/>
                        <w:b/>
                        <w:spacing w:val="-30"/>
                        <w:sz w:val="18"/>
                      </w:rPr>
                      <w:t xml:space="preserve"> </w:t>
                    </w:r>
                    <w:r>
                      <w:rPr>
                        <w:rFonts w:ascii="Trebuchet MS" w:hAnsi="Trebuchet MS"/>
                        <w:b/>
                        <w:sz w:val="18"/>
                      </w:rPr>
                      <w:t>do</w:t>
                    </w:r>
                    <w:r>
                      <w:rPr>
                        <w:rFonts w:ascii="Trebuchet MS" w:hAnsi="Trebuchet MS"/>
                        <w:b/>
                        <w:spacing w:val="-30"/>
                        <w:sz w:val="18"/>
                      </w:rPr>
                      <w:t xml:space="preserve"> </w:t>
                    </w:r>
                    <w:r>
                      <w:rPr>
                        <w:rFonts w:ascii="Trebuchet MS" w:hAnsi="Trebuchet MS"/>
                        <w:b/>
                        <w:sz w:val="18"/>
                      </w:rPr>
                      <w:t>fêmur.</w:t>
                    </w:r>
                  </w:p>
                </w:txbxContent>
              </v:textbox>
            </v:shape>
            <w10:wrap type="topAndBottom" anchorx="page"/>
          </v:group>
        </w:pict>
      </w:r>
    </w:p>
    <w:p w:rsidR="000948EF" w:rsidRDefault="004D2824">
      <w:pPr>
        <w:pStyle w:val="Corpodetexto"/>
        <w:spacing w:line="360" w:lineRule="auto"/>
        <w:ind w:right="409"/>
      </w:pPr>
      <w:r>
        <w:t>Raio-X simples ser um exame reconhecido mundialmente por sua acurácia e sensibilidade de 90% a 98% na radiografia do quadril.</w:t>
      </w:r>
    </w:p>
    <w:p w:rsidR="000948EF" w:rsidRDefault="000948EF">
      <w:pPr>
        <w:pStyle w:val="Corpodetexto"/>
        <w:ind w:left="0"/>
        <w:rPr>
          <w:sz w:val="26"/>
        </w:rPr>
      </w:pPr>
    </w:p>
    <w:p w:rsidR="000948EF" w:rsidRDefault="000948EF">
      <w:pPr>
        <w:pStyle w:val="Corpodetexto"/>
        <w:spacing w:before="10"/>
        <w:ind w:left="0"/>
        <w:rPr>
          <w:sz w:val="27"/>
        </w:rPr>
      </w:pPr>
    </w:p>
    <w:p w:rsidR="000948EF" w:rsidRDefault="004D2824">
      <w:pPr>
        <w:pStyle w:val="Ttulo1"/>
      </w:pPr>
      <w:r>
        <w:t>1.1.3- Fratura Oculta</w:t>
      </w:r>
    </w:p>
    <w:p w:rsidR="000948EF" w:rsidRDefault="004D2824">
      <w:pPr>
        <w:pStyle w:val="Corpodetexto"/>
        <w:spacing w:before="31" w:line="360" w:lineRule="auto"/>
        <w:ind w:right="414" w:firstLine="360"/>
        <w:jc w:val="both"/>
      </w:pPr>
      <w:r>
        <w:t>A</w:t>
      </w:r>
      <w:r>
        <w:rPr>
          <w:spacing w:val="-14"/>
        </w:rPr>
        <w:t xml:space="preserve"> </w:t>
      </w:r>
      <w:r>
        <w:t>prevalência</w:t>
      </w:r>
      <w:r>
        <w:rPr>
          <w:spacing w:val="-14"/>
        </w:rPr>
        <w:t xml:space="preserve"> </w:t>
      </w:r>
      <w:r>
        <w:t>de</w:t>
      </w:r>
      <w:r>
        <w:rPr>
          <w:spacing w:val="-13"/>
        </w:rPr>
        <w:t xml:space="preserve"> </w:t>
      </w:r>
      <w:r>
        <w:t>fraturas</w:t>
      </w:r>
      <w:r>
        <w:rPr>
          <w:spacing w:val="-11"/>
        </w:rPr>
        <w:t xml:space="preserve"> </w:t>
      </w:r>
      <w:r>
        <w:t>ocultas</w:t>
      </w:r>
      <w:r>
        <w:rPr>
          <w:spacing w:val="-12"/>
        </w:rPr>
        <w:t xml:space="preserve"> </w:t>
      </w:r>
      <w:r>
        <w:t>do</w:t>
      </w:r>
      <w:r>
        <w:rPr>
          <w:spacing w:val="-13"/>
        </w:rPr>
        <w:t xml:space="preserve"> </w:t>
      </w:r>
      <w:r>
        <w:t>colo</w:t>
      </w:r>
      <w:r>
        <w:rPr>
          <w:spacing w:val="-12"/>
        </w:rPr>
        <w:t xml:space="preserve"> </w:t>
      </w:r>
      <w:r>
        <w:t>do</w:t>
      </w:r>
      <w:r>
        <w:rPr>
          <w:spacing w:val="-13"/>
        </w:rPr>
        <w:t xml:space="preserve"> </w:t>
      </w:r>
      <w:r>
        <w:t>fêmur</w:t>
      </w:r>
      <w:r>
        <w:rPr>
          <w:spacing w:val="-10"/>
        </w:rPr>
        <w:t xml:space="preserve"> </w:t>
      </w:r>
      <w:r>
        <w:t>está</w:t>
      </w:r>
      <w:r>
        <w:rPr>
          <w:spacing w:val="-14"/>
        </w:rPr>
        <w:t xml:space="preserve"> </w:t>
      </w:r>
      <w:r>
        <w:t>estimada</w:t>
      </w:r>
      <w:r>
        <w:rPr>
          <w:spacing w:val="-12"/>
        </w:rPr>
        <w:t xml:space="preserve"> </w:t>
      </w:r>
      <w:r>
        <w:t>como</w:t>
      </w:r>
      <w:r>
        <w:rPr>
          <w:spacing w:val="-13"/>
        </w:rPr>
        <w:t xml:space="preserve"> </w:t>
      </w:r>
      <w:r>
        <w:t>sendo</w:t>
      </w:r>
      <w:r>
        <w:rPr>
          <w:spacing w:val="-12"/>
        </w:rPr>
        <w:t xml:space="preserve"> </w:t>
      </w:r>
      <w:r>
        <w:t>de</w:t>
      </w:r>
      <w:r>
        <w:rPr>
          <w:spacing w:val="-14"/>
        </w:rPr>
        <w:t xml:space="preserve"> </w:t>
      </w:r>
      <w:r>
        <w:t>3%</w:t>
      </w:r>
      <w:r>
        <w:rPr>
          <w:spacing w:val="-13"/>
        </w:rPr>
        <w:t xml:space="preserve"> </w:t>
      </w:r>
      <w:r>
        <w:t>a</w:t>
      </w:r>
      <w:r>
        <w:rPr>
          <w:spacing w:val="-12"/>
        </w:rPr>
        <w:t xml:space="preserve"> </w:t>
      </w:r>
      <w:r>
        <w:t>9%</w:t>
      </w:r>
      <w:r>
        <w:rPr>
          <w:spacing w:val="-14"/>
        </w:rPr>
        <w:t xml:space="preserve"> </w:t>
      </w:r>
      <w:r>
        <w:t xml:space="preserve">(NICE), em algumas séries (esta variação pode estar relacionada à avaliação radiográfica inicial com um padrão inadequado na obtenção das imagens). Devemos lembrar que o atraso no diagnóstico está invariavelmente associado a </w:t>
      </w:r>
      <w:r>
        <w:t>piores resultados</w:t>
      </w:r>
      <w:r>
        <w:rPr>
          <w:spacing w:val="2"/>
        </w:rPr>
        <w:t xml:space="preserve"> </w:t>
      </w:r>
      <w:r>
        <w:t>clínicos.</w:t>
      </w:r>
    </w:p>
    <w:p w:rsidR="000948EF" w:rsidRDefault="004D2824">
      <w:pPr>
        <w:pStyle w:val="Corpodetexto"/>
        <w:jc w:val="both"/>
      </w:pPr>
      <w:r>
        <w:rPr>
          <w:u w:val="single"/>
        </w:rPr>
        <w:t>Evidência Científica</w:t>
      </w:r>
      <w:r>
        <w:t>:</w:t>
      </w:r>
    </w:p>
    <w:p w:rsidR="000948EF" w:rsidRDefault="000948EF">
      <w:pPr>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4"/>
        <w:jc w:val="both"/>
      </w:pPr>
      <w:r>
        <w:lastRenderedPageBreak/>
        <w:t>NICE: Recomenda que a radiografia inicial para suspeita de fratura de colo de fêmur seja na</w:t>
      </w:r>
      <w:r>
        <w:rPr>
          <w:spacing w:val="-28"/>
        </w:rPr>
        <w:t xml:space="preserve"> </w:t>
      </w:r>
      <w:r>
        <w:t>posição AP de toda a pelve, juntamente com a projeção lateral do quadril e, caso não se evidenci</w:t>
      </w:r>
      <w:r>
        <w:t>e nenhuma fratura,</w:t>
      </w:r>
      <w:r>
        <w:rPr>
          <w:spacing w:val="-7"/>
        </w:rPr>
        <w:t xml:space="preserve"> </w:t>
      </w:r>
      <w:r>
        <w:t>uma</w:t>
      </w:r>
      <w:r>
        <w:rPr>
          <w:spacing w:val="-7"/>
        </w:rPr>
        <w:t xml:space="preserve"> </w:t>
      </w:r>
      <w:r>
        <w:t>terceira</w:t>
      </w:r>
      <w:r>
        <w:rPr>
          <w:spacing w:val="-7"/>
        </w:rPr>
        <w:t xml:space="preserve"> </w:t>
      </w:r>
      <w:r>
        <w:t>incidência</w:t>
      </w:r>
      <w:r>
        <w:rPr>
          <w:spacing w:val="46"/>
        </w:rPr>
        <w:t xml:space="preserve"> </w:t>
      </w:r>
      <w:r>
        <w:t>deverá</w:t>
      </w:r>
      <w:r>
        <w:rPr>
          <w:spacing w:val="-7"/>
        </w:rPr>
        <w:t xml:space="preserve"> </w:t>
      </w:r>
      <w:r>
        <w:t>ser</w:t>
      </w:r>
      <w:r>
        <w:rPr>
          <w:spacing w:val="-7"/>
        </w:rPr>
        <w:t xml:space="preserve"> </w:t>
      </w:r>
      <w:r>
        <w:t>realizada</w:t>
      </w:r>
      <w:r>
        <w:rPr>
          <w:spacing w:val="-7"/>
        </w:rPr>
        <w:t xml:space="preserve"> </w:t>
      </w:r>
      <w:r>
        <w:t>centrada</w:t>
      </w:r>
      <w:r>
        <w:rPr>
          <w:spacing w:val="-7"/>
        </w:rPr>
        <w:t xml:space="preserve"> </w:t>
      </w:r>
      <w:r>
        <w:t>no</w:t>
      </w:r>
      <w:r>
        <w:rPr>
          <w:spacing w:val="-7"/>
        </w:rPr>
        <w:t xml:space="preserve"> </w:t>
      </w:r>
      <w:r>
        <w:t>quadril</w:t>
      </w:r>
      <w:r>
        <w:rPr>
          <w:spacing w:val="-6"/>
        </w:rPr>
        <w:t xml:space="preserve"> </w:t>
      </w:r>
      <w:r>
        <w:t>e</w:t>
      </w:r>
      <w:r>
        <w:rPr>
          <w:spacing w:val="-7"/>
        </w:rPr>
        <w:t xml:space="preserve"> </w:t>
      </w:r>
      <w:r>
        <w:t>com</w:t>
      </w:r>
      <w:r>
        <w:rPr>
          <w:spacing w:val="-6"/>
        </w:rPr>
        <w:t xml:space="preserve"> </w:t>
      </w:r>
      <w:r>
        <w:t>10º</w:t>
      </w:r>
      <w:r>
        <w:rPr>
          <w:spacing w:val="-7"/>
        </w:rPr>
        <w:t xml:space="preserve"> </w:t>
      </w:r>
      <w:r>
        <w:t>de</w:t>
      </w:r>
      <w:r>
        <w:rPr>
          <w:spacing w:val="-7"/>
        </w:rPr>
        <w:t xml:space="preserve"> </w:t>
      </w:r>
      <w:r>
        <w:t>rotação</w:t>
      </w:r>
      <w:r>
        <w:rPr>
          <w:spacing w:val="-6"/>
        </w:rPr>
        <w:t xml:space="preserve"> </w:t>
      </w:r>
      <w:r>
        <w:t>interna para</w:t>
      </w:r>
      <w:r>
        <w:rPr>
          <w:spacing w:val="-15"/>
        </w:rPr>
        <w:t xml:space="preserve"> </w:t>
      </w:r>
      <w:r>
        <w:t>posicionar</w:t>
      </w:r>
      <w:r>
        <w:rPr>
          <w:spacing w:val="-15"/>
        </w:rPr>
        <w:t xml:space="preserve"> </w:t>
      </w:r>
      <w:r>
        <w:t>o</w:t>
      </w:r>
      <w:r>
        <w:rPr>
          <w:spacing w:val="-11"/>
        </w:rPr>
        <w:t xml:space="preserve"> </w:t>
      </w:r>
      <w:r>
        <w:t>colo</w:t>
      </w:r>
      <w:r>
        <w:rPr>
          <w:spacing w:val="-13"/>
        </w:rPr>
        <w:t xml:space="preserve"> </w:t>
      </w:r>
      <w:r>
        <w:t>do</w:t>
      </w:r>
      <w:r>
        <w:rPr>
          <w:spacing w:val="-9"/>
        </w:rPr>
        <w:t xml:space="preserve"> </w:t>
      </w:r>
      <w:r>
        <w:t>fêmur</w:t>
      </w:r>
      <w:r>
        <w:rPr>
          <w:spacing w:val="-10"/>
        </w:rPr>
        <w:t xml:space="preserve"> </w:t>
      </w:r>
      <w:r>
        <w:t>em</w:t>
      </w:r>
      <w:r>
        <w:rPr>
          <w:spacing w:val="-13"/>
        </w:rPr>
        <w:t xml:space="preserve"> </w:t>
      </w:r>
      <w:r>
        <w:t>90º</w:t>
      </w:r>
      <w:r>
        <w:rPr>
          <w:spacing w:val="-11"/>
        </w:rPr>
        <w:t xml:space="preserve"> </w:t>
      </w:r>
      <w:r>
        <w:t>em</w:t>
      </w:r>
      <w:r>
        <w:rPr>
          <w:spacing w:val="-13"/>
        </w:rPr>
        <w:t xml:space="preserve"> </w:t>
      </w:r>
      <w:r>
        <w:t>relação</w:t>
      </w:r>
      <w:r>
        <w:rPr>
          <w:spacing w:val="-9"/>
        </w:rPr>
        <w:t xml:space="preserve"> </w:t>
      </w:r>
      <w:r>
        <w:t>ao</w:t>
      </w:r>
      <w:r>
        <w:rPr>
          <w:spacing w:val="-13"/>
        </w:rPr>
        <w:t xml:space="preserve"> </w:t>
      </w:r>
      <w:r>
        <w:t>feixe</w:t>
      </w:r>
      <w:r>
        <w:rPr>
          <w:spacing w:val="-13"/>
        </w:rPr>
        <w:t xml:space="preserve"> </w:t>
      </w:r>
      <w:r>
        <w:t>de</w:t>
      </w:r>
      <w:r>
        <w:rPr>
          <w:spacing w:val="40"/>
        </w:rPr>
        <w:t xml:space="preserve"> </w:t>
      </w:r>
      <w:r>
        <w:t>raios-X,</w:t>
      </w:r>
      <w:r>
        <w:rPr>
          <w:spacing w:val="-11"/>
        </w:rPr>
        <w:t xml:space="preserve"> </w:t>
      </w:r>
      <w:r>
        <w:t>para</w:t>
      </w:r>
      <w:r>
        <w:rPr>
          <w:spacing w:val="-12"/>
        </w:rPr>
        <w:t xml:space="preserve"> </w:t>
      </w:r>
      <w:r>
        <w:t>uma</w:t>
      </w:r>
      <w:r>
        <w:rPr>
          <w:spacing w:val="-13"/>
        </w:rPr>
        <w:t xml:space="preserve"> </w:t>
      </w:r>
      <w:r>
        <w:t>melhor</w:t>
      </w:r>
      <w:r>
        <w:rPr>
          <w:spacing w:val="-13"/>
        </w:rPr>
        <w:t xml:space="preserve"> </w:t>
      </w:r>
      <w:r>
        <w:t>visualização do colo de</w:t>
      </w:r>
      <w:r>
        <w:rPr>
          <w:spacing w:val="-1"/>
        </w:rPr>
        <w:t xml:space="preserve"> </w:t>
      </w:r>
      <w:r>
        <w:t>fêmur.</w:t>
      </w:r>
    </w:p>
    <w:p w:rsidR="000948EF" w:rsidRDefault="004D2824">
      <w:pPr>
        <w:pStyle w:val="Corpodetexto"/>
        <w:spacing w:before="2" w:line="360" w:lineRule="auto"/>
        <w:ind w:right="409" w:firstLine="60"/>
      </w:pPr>
      <w:r>
        <w:t>AAOS: Recomenda para pacientes com suspeita de fratura de colo do fêmur que eles sejam inicialmente avaliados com radiografias nas seguintes incidências: imagem panorâmica de bacia em</w:t>
      </w:r>
    </w:p>
    <w:p w:rsidR="000948EF" w:rsidRDefault="004D2824">
      <w:pPr>
        <w:pStyle w:val="Corpodetexto"/>
        <w:spacing w:before="7"/>
        <w:ind w:left="0"/>
        <w:rPr>
          <w:sz w:val="15"/>
        </w:rPr>
      </w:pPr>
      <w:r>
        <w:pict>
          <v:group id="_x0000_s2161" style="position:absolute;margin-left:59.55pt;margin-top:11.05pt;width:437.05pt;height:71.45pt;z-index:-251659264;mso-wrap-distance-left:0;mso-wrap-distance-right:0;mso-position-horizontal-relative:page" coordorigin="1191,221" coordsize="8741,1429">
            <v:shape id="_x0000_s2163" type="#_x0000_t75" style="position:absolute;left:1198;top:228;width:8726;height:1414">
              <v:imagedata r:id="rId21" o:title=""/>
            </v:shape>
            <v:shape id="_x0000_s2162" type="#_x0000_t202" style="position:absolute;left:1198;top:228;width:8726;height:1414" filled="f">
              <v:textbox inset="0,0,0,0">
                <w:txbxContent>
                  <w:p w:rsidR="000948EF" w:rsidRDefault="004D2824">
                    <w:pPr>
                      <w:spacing w:before="74"/>
                      <w:ind w:left="143"/>
                      <w:rPr>
                        <w:rFonts w:ascii="Trebuchet MS" w:hAnsi="Trebuchet MS"/>
                        <w:b/>
                        <w:sz w:val="18"/>
                      </w:rPr>
                    </w:pPr>
                    <w:r>
                      <w:rPr>
                        <w:rFonts w:ascii="Trebuchet MS" w:hAnsi="Trebuchet MS"/>
                        <w:b/>
                        <w:sz w:val="18"/>
                      </w:rPr>
                      <w:t>Considerações:</w:t>
                    </w:r>
                  </w:p>
                  <w:p w:rsidR="000948EF" w:rsidRDefault="004D2824">
                    <w:pPr>
                      <w:spacing w:before="119" w:line="379" w:lineRule="auto"/>
                      <w:ind w:left="143" w:right="138" w:firstLine="707"/>
                      <w:jc w:val="both"/>
                      <w:rPr>
                        <w:rFonts w:ascii="Trebuchet MS" w:hAnsi="Trebuchet MS"/>
                        <w:b/>
                        <w:sz w:val="18"/>
                      </w:rPr>
                    </w:pPr>
                    <w:r>
                      <w:rPr>
                        <w:rFonts w:ascii="Trebuchet MS" w:hAnsi="Trebuchet MS"/>
                        <w:b/>
                        <w:sz w:val="18"/>
                      </w:rPr>
                      <w:t>Para</w:t>
                    </w:r>
                    <w:r>
                      <w:rPr>
                        <w:rFonts w:ascii="Trebuchet MS" w:hAnsi="Trebuchet MS"/>
                        <w:b/>
                        <w:spacing w:val="-30"/>
                        <w:sz w:val="18"/>
                      </w:rPr>
                      <w:t xml:space="preserve"> </w:t>
                    </w:r>
                    <w:r>
                      <w:rPr>
                        <w:rFonts w:ascii="Trebuchet MS" w:hAnsi="Trebuchet MS"/>
                        <w:b/>
                        <w:sz w:val="18"/>
                      </w:rPr>
                      <w:t>pacientes</w:t>
                    </w:r>
                    <w:r>
                      <w:rPr>
                        <w:rFonts w:ascii="Trebuchet MS" w:hAnsi="Trebuchet MS"/>
                        <w:b/>
                        <w:spacing w:val="-29"/>
                        <w:sz w:val="18"/>
                      </w:rPr>
                      <w:t xml:space="preserve"> </w:t>
                    </w:r>
                    <w:r>
                      <w:rPr>
                        <w:rFonts w:ascii="Trebuchet MS" w:hAnsi="Trebuchet MS"/>
                        <w:b/>
                        <w:sz w:val="18"/>
                      </w:rPr>
                      <w:t>com</w:t>
                    </w:r>
                    <w:r>
                      <w:rPr>
                        <w:rFonts w:ascii="Trebuchet MS" w:hAnsi="Trebuchet MS"/>
                        <w:b/>
                        <w:spacing w:val="-29"/>
                        <w:sz w:val="18"/>
                      </w:rPr>
                      <w:t xml:space="preserve"> </w:t>
                    </w:r>
                    <w:r>
                      <w:rPr>
                        <w:rFonts w:ascii="Trebuchet MS" w:hAnsi="Trebuchet MS"/>
                        <w:b/>
                        <w:sz w:val="18"/>
                      </w:rPr>
                      <w:t>suspeita</w:t>
                    </w:r>
                    <w:r>
                      <w:rPr>
                        <w:rFonts w:ascii="Trebuchet MS" w:hAnsi="Trebuchet MS"/>
                        <w:b/>
                        <w:spacing w:val="-28"/>
                        <w:sz w:val="18"/>
                      </w:rPr>
                      <w:t xml:space="preserve"> </w:t>
                    </w:r>
                    <w:r>
                      <w:rPr>
                        <w:rFonts w:ascii="Trebuchet MS" w:hAnsi="Trebuchet MS"/>
                        <w:b/>
                        <w:sz w:val="18"/>
                      </w:rPr>
                      <w:t>de</w:t>
                    </w:r>
                    <w:r>
                      <w:rPr>
                        <w:rFonts w:ascii="Trebuchet MS" w:hAnsi="Trebuchet MS"/>
                        <w:b/>
                        <w:spacing w:val="-29"/>
                        <w:sz w:val="18"/>
                      </w:rPr>
                      <w:t xml:space="preserve"> </w:t>
                    </w:r>
                    <w:r>
                      <w:rPr>
                        <w:rFonts w:ascii="Trebuchet MS" w:hAnsi="Trebuchet MS"/>
                        <w:b/>
                        <w:sz w:val="18"/>
                      </w:rPr>
                      <w:t>fratura</w:t>
                    </w:r>
                    <w:r>
                      <w:rPr>
                        <w:rFonts w:ascii="Trebuchet MS" w:hAnsi="Trebuchet MS"/>
                        <w:b/>
                        <w:spacing w:val="-30"/>
                        <w:sz w:val="18"/>
                      </w:rPr>
                      <w:t xml:space="preserve"> </w:t>
                    </w:r>
                    <w:r>
                      <w:rPr>
                        <w:rFonts w:ascii="Trebuchet MS" w:hAnsi="Trebuchet MS"/>
                        <w:b/>
                        <w:sz w:val="18"/>
                      </w:rPr>
                      <w:t>do</w:t>
                    </w:r>
                    <w:r>
                      <w:rPr>
                        <w:rFonts w:ascii="Trebuchet MS" w:hAnsi="Trebuchet MS"/>
                        <w:b/>
                        <w:spacing w:val="-29"/>
                        <w:sz w:val="18"/>
                      </w:rPr>
                      <w:t xml:space="preserve"> </w:t>
                    </w:r>
                    <w:r>
                      <w:rPr>
                        <w:rFonts w:ascii="Trebuchet MS" w:hAnsi="Trebuchet MS"/>
                        <w:b/>
                        <w:sz w:val="18"/>
                      </w:rPr>
                      <w:t>colo</w:t>
                    </w:r>
                    <w:r>
                      <w:rPr>
                        <w:rFonts w:ascii="Trebuchet MS" w:hAnsi="Trebuchet MS"/>
                        <w:b/>
                        <w:spacing w:val="-29"/>
                        <w:sz w:val="18"/>
                      </w:rPr>
                      <w:t xml:space="preserve"> </w:t>
                    </w:r>
                    <w:r>
                      <w:rPr>
                        <w:rFonts w:ascii="Trebuchet MS" w:hAnsi="Trebuchet MS"/>
                        <w:b/>
                        <w:sz w:val="18"/>
                      </w:rPr>
                      <w:t>do</w:t>
                    </w:r>
                    <w:r>
                      <w:rPr>
                        <w:rFonts w:ascii="Trebuchet MS" w:hAnsi="Trebuchet MS"/>
                        <w:b/>
                        <w:spacing w:val="-30"/>
                        <w:sz w:val="18"/>
                      </w:rPr>
                      <w:t xml:space="preserve"> </w:t>
                    </w:r>
                    <w:r>
                      <w:rPr>
                        <w:rFonts w:ascii="Trebuchet MS" w:hAnsi="Trebuchet MS"/>
                        <w:b/>
                        <w:sz w:val="18"/>
                      </w:rPr>
                      <w:t>fêmur</w:t>
                    </w:r>
                    <w:r>
                      <w:rPr>
                        <w:rFonts w:ascii="Trebuchet MS" w:hAnsi="Trebuchet MS"/>
                        <w:b/>
                        <w:spacing w:val="-29"/>
                        <w:sz w:val="18"/>
                      </w:rPr>
                      <w:t xml:space="preserve"> </w:t>
                    </w:r>
                    <w:r>
                      <w:rPr>
                        <w:rFonts w:ascii="Trebuchet MS" w:hAnsi="Trebuchet MS"/>
                        <w:b/>
                        <w:sz w:val="18"/>
                      </w:rPr>
                      <w:t>é</w:t>
                    </w:r>
                    <w:r>
                      <w:rPr>
                        <w:rFonts w:ascii="Trebuchet MS" w:hAnsi="Trebuchet MS"/>
                        <w:b/>
                        <w:spacing w:val="-29"/>
                        <w:sz w:val="18"/>
                      </w:rPr>
                      <w:t xml:space="preserve"> </w:t>
                    </w:r>
                    <w:r>
                      <w:rPr>
                        <w:rFonts w:ascii="Trebuchet MS" w:hAnsi="Trebuchet MS"/>
                        <w:b/>
                        <w:sz w:val="18"/>
                      </w:rPr>
                      <w:t>indicada</w:t>
                    </w:r>
                    <w:r>
                      <w:rPr>
                        <w:rFonts w:ascii="Trebuchet MS" w:hAnsi="Trebuchet MS"/>
                        <w:b/>
                        <w:spacing w:val="-29"/>
                        <w:sz w:val="18"/>
                      </w:rPr>
                      <w:t xml:space="preserve"> </w:t>
                    </w:r>
                    <w:r>
                      <w:rPr>
                        <w:rFonts w:ascii="Trebuchet MS" w:hAnsi="Trebuchet MS"/>
                        <w:b/>
                        <w:sz w:val="18"/>
                      </w:rPr>
                      <w:t>imagem</w:t>
                    </w:r>
                    <w:r>
                      <w:rPr>
                        <w:rFonts w:ascii="Trebuchet MS" w:hAnsi="Trebuchet MS"/>
                        <w:b/>
                        <w:spacing w:val="-29"/>
                        <w:sz w:val="18"/>
                      </w:rPr>
                      <w:t xml:space="preserve"> </w:t>
                    </w:r>
                    <w:r>
                      <w:rPr>
                        <w:rFonts w:ascii="Trebuchet MS" w:hAnsi="Trebuchet MS"/>
                        <w:b/>
                        <w:sz w:val="18"/>
                      </w:rPr>
                      <w:t>radiográfica</w:t>
                    </w:r>
                    <w:r>
                      <w:rPr>
                        <w:rFonts w:ascii="Trebuchet MS" w:hAnsi="Trebuchet MS"/>
                        <w:b/>
                        <w:spacing w:val="-29"/>
                        <w:sz w:val="18"/>
                      </w:rPr>
                      <w:t xml:space="preserve"> </w:t>
                    </w:r>
                    <w:r>
                      <w:rPr>
                        <w:rFonts w:ascii="Trebuchet MS" w:hAnsi="Trebuchet MS"/>
                        <w:b/>
                        <w:sz w:val="18"/>
                      </w:rPr>
                      <w:t>em</w:t>
                    </w:r>
                    <w:r>
                      <w:rPr>
                        <w:rFonts w:ascii="Trebuchet MS" w:hAnsi="Trebuchet MS"/>
                        <w:b/>
                        <w:spacing w:val="-30"/>
                        <w:sz w:val="18"/>
                      </w:rPr>
                      <w:t xml:space="preserve"> </w:t>
                    </w:r>
                    <w:r>
                      <w:rPr>
                        <w:rFonts w:ascii="Trebuchet MS" w:hAnsi="Trebuchet MS"/>
                        <w:b/>
                        <w:sz w:val="18"/>
                      </w:rPr>
                      <w:t xml:space="preserve">três </w:t>
                    </w:r>
                    <w:r>
                      <w:rPr>
                        <w:rFonts w:ascii="Arial" w:hAnsi="Arial"/>
                        <w:b/>
                        <w:w w:val="95"/>
                        <w:sz w:val="18"/>
                      </w:rPr>
                      <w:t>incidências:</w:t>
                    </w:r>
                    <w:r>
                      <w:rPr>
                        <w:rFonts w:ascii="Arial" w:hAnsi="Arial"/>
                        <w:b/>
                        <w:spacing w:val="-28"/>
                        <w:w w:val="95"/>
                        <w:sz w:val="18"/>
                      </w:rPr>
                      <w:t xml:space="preserve"> </w:t>
                    </w:r>
                    <w:r>
                      <w:rPr>
                        <w:rFonts w:ascii="Arial" w:hAnsi="Arial"/>
                        <w:b/>
                        <w:w w:val="95"/>
                        <w:sz w:val="18"/>
                      </w:rPr>
                      <w:t>panorâmica</w:t>
                    </w:r>
                    <w:r>
                      <w:rPr>
                        <w:rFonts w:ascii="Arial" w:hAnsi="Arial"/>
                        <w:b/>
                        <w:spacing w:val="-28"/>
                        <w:w w:val="95"/>
                        <w:sz w:val="18"/>
                      </w:rPr>
                      <w:t xml:space="preserve"> </w:t>
                    </w:r>
                    <w:r>
                      <w:rPr>
                        <w:rFonts w:ascii="Arial" w:hAnsi="Arial"/>
                        <w:b/>
                        <w:w w:val="95"/>
                        <w:sz w:val="18"/>
                      </w:rPr>
                      <w:t>da</w:t>
                    </w:r>
                    <w:r>
                      <w:rPr>
                        <w:rFonts w:ascii="Arial" w:hAnsi="Arial"/>
                        <w:b/>
                        <w:spacing w:val="-28"/>
                        <w:w w:val="95"/>
                        <w:sz w:val="18"/>
                      </w:rPr>
                      <w:t xml:space="preserve"> </w:t>
                    </w:r>
                    <w:r>
                      <w:rPr>
                        <w:rFonts w:ascii="Arial" w:hAnsi="Arial"/>
                        <w:b/>
                        <w:w w:val="95"/>
                        <w:sz w:val="18"/>
                      </w:rPr>
                      <w:t>bacia</w:t>
                    </w:r>
                    <w:r>
                      <w:rPr>
                        <w:rFonts w:ascii="Arial" w:hAnsi="Arial"/>
                        <w:b/>
                        <w:spacing w:val="-27"/>
                        <w:w w:val="95"/>
                        <w:sz w:val="18"/>
                      </w:rPr>
                      <w:t xml:space="preserve"> </w:t>
                    </w:r>
                    <w:r>
                      <w:rPr>
                        <w:rFonts w:ascii="Arial" w:hAnsi="Arial"/>
                        <w:b/>
                        <w:w w:val="95"/>
                        <w:sz w:val="18"/>
                      </w:rPr>
                      <w:t>em</w:t>
                    </w:r>
                    <w:r>
                      <w:rPr>
                        <w:rFonts w:ascii="Arial" w:hAnsi="Arial"/>
                        <w:b/>
                        <w:spacing w:val="-29"/>
                        <w:w w:val="95"/>
                        <w:sz w:val="18"/>
                      </w:rPr>
                      <w:t xml:space="preserve"> </w:t>
                    </w:r>
                    <w:r>
                      <w:rPr>
                        <w:rFonts w:ascii="Arial" w:hAnsi="Arial"/>
                        <w:b/>
                        <w:w w:val="95"/>
                        <w:sz w:val="18"/>
                      </w:rPr>
                      <w:t>AP,</w:t>
                    </w:r>
                    <w:r>
                      <w:rPr>
                        <w:rFonts w:ascii="Arial" w:hAnsi="Arial"/>
                        <w:b/>
                        <w:spacing w:val="-28"/>
                        <w:w w:val="95"/>
                        <w:sz w:val="18"/>
                      </w:rPr>
                      <w:t xml:space="preserve"> </w:t>
                    </w:r>
                    <w:r>
                      <w:rPr>
                        <w:rFonts w:ascii="Arial" w:hAnsi="Arial"/>
                        <w:b/>
                        <w:w w:val="95"/>
                        <w:sz w:val="18"/>
                      </w:rPr>
                      <w:t>perfil</w:t>
                    </w:r>
                    <w:r>
                      <w:rPr>
                        <w:rFonts w:ascii="Arial" w:hAnsi="Arial"/>
                        <w:b/>
                        <w:spacing w:val="-28"/>
                        <w:w w:val="95"/>
                        <w:sz w:val="18"/>
                      </w:rPr>
                      <w:t xml:space="preserve"> </w:t>
                    </w:r>
                    <w:r>
                      <w:rPr>
                        <w:rFonts w:ascii="Arial" w:hAnsi="Arial"/>
                        <w:b/>
                        <w:w w:val="95"/>
                        <w:sz w:val="18"/>
                      </w:rPr>
                      <w:t>do</w:t>
                    </w:r>
                    <w:r>
                      <w:rPr>
                        <w:rFonts w:ascii="Arial" w:hAnsi="Arial"/>
                        <w:b/>
                        <w:spacing w:val="-28"/>
                        <w:w w:val="95"/>
                        <w:sz w:val="18"/>
                      </w:rPr>
                      <w:t xml:space="preserve"> </w:t>
                    </w:r>
                    <w:r>
                      <w:rPr>
                        <w:rFonts w:ascii="Arial" w:hAnsi="Arial"/>
                        <w:b/>
                        <w:w w:val="95"/>
                        <w:sz w:val="18"/>
                      </w:rPr>
                      <w:t>quadril</w:t>
                    </w:r>
                    <w:r>
                      <w:rPr>
                        <w:rFonts w:ascii="Arial" w:hAnsi="Arial"/>
                        <w:b/>
                        <w:spacing w:val="-27"/>
                        <w:w w:val="95"/>
                        <w:sz w:val="18"/>
                      </w:rPr>
                      <w:t xml:space="preserve"> </w:t>
                    </w:r>
                    <w:r>
                      <w:rPr>
                        <w:rFonts w:ascii="Arial" w:hAnsi="Arial"/>
                        <w:b/>
                        <w:w w:val="95"/>
                        <w:sz w:val="18"/>
                      </w:rPr>
                      <w:t>(“Cross</w:t>
                    </w:r>
                    <w:r>
                      <w:rPr>
                        <w:rFonts w:ascii="Arial" w:hAnsi="Arial"/>
                        <w:b/>
                        <w:spacing w:val="-28"/>
                        <w:w w:val="95"/>
                        <w:sz w:val="18"/>
                      </w:rPr>
                      <w:t xml:space="preserve"> </w:t>
                    </w:r>
                    <w:r>
                      <w:rPr>
                        <w:rFonts w:ascii="Arial" w:hAnsi="Arial"/>
                        <w:b/>
                        <w:w w:val="95"/>
                        <w:sz w:val="18"/>
                      </w:rPr>
                      <w:t>Table”)</w:t>
                    </w:r>
                    <w:r>
                      <w:rPr>
                        <w:rFonts w:ascii="Arial" w:hAnsi="Arial"/>
                        <w:b/>
                        <w:spacing w:val="-28"/>
                        <w:w w:val="95"/>
                        <w:sz w:val="18"/>
                      </w:rPr>
                      <w:t xml:space="preserve"> </w:t>
                    </w:r>
                    <w:r>
                      <w:rPr>
                        <w:rFonts w:ascii="Arial" w:hAnsi="Arial"/>
                        <w:b/>
                        <w:w w:val="95"/>
                        <w:sz w:val="18"/>
                      </w:rPr>
                      <w:t>e</w:t>
                    </w:r>
                    <w:r>
                      <w:rPr>
                        <w:rFonts w:ascii="Arial" w:hAnsi="Arial"/>
                        <w:b/>
                        <w:spacing w:val="-8"/>
                        <w:w w:val="95"/>
                        <w:sz w:val="18"/>
                      </w:rPr>
                      <w:t xml:space="preserve"> </w:t>
                    </w:r>
                    <w:r>
                      <w:rPr>
                        <w:rFonts w:ascii="Arial" w:hAnsi="Arial"/>
                        <w:b/>
                        <w:w w:val="95"/>
                        <w:sz w:val="18"/>
                      </w:rPr>
                      <w:t>AP</w:t>
                    </w:r>
                    <w:r>
                      <w:rPr>
                        <w:rFonts w:ascii="Arial" w:hAnsi="Arial"/>
                        <w:b/>
                        <w:spacing w:val="-28"/>
                        <w:w w:val="95"/>
                        <w:sz w:val="18"/>
                      </w:rPr>
                      <w:t xml:space="preserve"> </w:t>
                    </w:r>
                    <w:r>
                      <w:rPr>
                        <w:rFonts w:ascii="Arial" w:hAnsi="Arial"/>
                        <w:b/>
                        <w:w w:val="95"/>
                        <w:sz w:val="18"/>
                      </w:rPr>
                      <w:t>do</w:t>
                    </w:r>
                    <w:r>
                      <w:rPr>
                        <w:rFonts w:ascii="Arial" w:hAnsi="Arial"/>
                        <w:b/>
                        <w:spacing w:val="-28"/>
                        <w:w w:val="95"/>
                        <w:sz w:val="18"/>
                      </w:rPr>
                      <w:t xml:space="preserve"> </w:t>
                    </w:r>
                    <w:r>
                      <w:rPr>
                        <w:rFonts w:ascii="Arial" w:hAnsi="Arial"/>
                        <w:b/>
                        <w:w w:val="95"/>
                        <w:sz w:val="18"/>
                      </w:rPr>
                      <w:t>quadril</w:t>
                    </w:r>
                    <w:r>
                      <w:rPr>
                        <w:rFonts w:ascii="Arial" w:hAnsi="Arial"/>
                        <w:b/>
                        <w:spacing w:val="-28"/>
                        <w:w w:val="95"/>
                        <w:sz w:val="18"/>
                      </w:rPr>
                      <w:t xml:space="preserve"> </w:t>
                    </w:r>
                    <w:r>
                      <w:rPr>
                        <w:rFonts w:ascii="Arial" w:hAnsi="Arial"/>
                        <w:b/>
                        <w:w w:val="95"/>
                        <w:sz w:val="18"/>
                      </w:rPr>
                      <w:t>com</w:t>
                    </w:r>
                    <w:r>
                      <w:rPr>
                        <w:rFonts w:ascii="Arial" w:hAnsi="Arial"/>
                        <w:b/>
                        <w:spacing w:val="-27"/>
                        <w:w w:val="95"/>
                        <w:sz w:val="18"/>
                      </w:rPr>
                      <w:t xml:space="preserve"> </w:t>
                    </w:r>
                    <w:r>
                      <w:rPr>
                        <w:rFonts w:ascii="Arial" w:hAnsi="Arial"/>
                        <w:b/>
                        <w:w w:val="95"/>
                        <w:sz w:val="18"/>
                      </w:rPr>
                      <w:t>10º</w:t>
                    </w:r>
                    <w:r>
                      <w:rPr>
                        <w:rFonts w:ascii="Arial" w:hAnsi="Arial"/>
                        <w:b/>
                        <w:spacing w:val="-28"/>
                        <w:w w:val="95"/>
                        <w:sz w:val="18"/>
                      </w:rPr>
                      <w:t xml:space="preserve"> </w:t>
                    </w:r>
                    <w:r>
                      <w:rPr>
                        <w:rFonts w:ascii="Arial" w:hAnsi="Arial"/>
                        <w:b/>
                        <w:w w:val="95"/>
                        <w:sz w:val="18"/>
                      </w:rPr>
                      <w:t>de</w:t>
                    </w:r>
                    <w:r>
                      <w:rPr>
                        <w:rFonts w:ascii="Arial" w:hAnsi="Arial"/>
                        <w:b/>
                        <w:spacing w:val="-24"/>
                        <w:w w:val="95"/>
                        <w:sz w:val="18"/>
                      </w:rPr>
                      <w:t xml:space="preserve"> </w:t>
                    </w:r>
                    <w:r>
                      <w:rPr>
                        <w:rFonts w:ascii="Trebuchet MS" w:hAnsi="Trebuchet MS"/>
                        <w:b/>
                        <w:w w:val="95"/>
                        <w:sz w:val="18"/>
                      </w:rPr>
                      <w:t xml:space="preserve">rotação </w:t>
                    </w:r>
                    <w:r>
                      <w:rPr>
                        <w:rFonts w:ascii="Trebuchet MS" w:hAnsi="Trebuchet MS"/>
                        <w:b/>
                        <w:sz w:val="18"/>
                      </w:rPr>
                      <w:t>interna.</w:t>
                    </w:r>
                  </w:p>
                </w:txbxContent>
              </v:textbox>
            </v:shape>
            <w10:wrap type="topAndBottom" anchorx="page"/>
          </v:group>
        </w:pict>
      </w:r>
    </w:p>
    <w:p w:rsidR="000948EF" w:rsidRDefault="004D2824">
      <w:pPr>
        <w:pStyle w:val="Corpodetexto"/>
      </w:pPr>
      <w:r>
        <w:t>anterior e posterior (AP) e uma imagem lateral do quadril a ser avaliado (“</w:t>
      </w:r>
      <w:r>
        <w:rPr>
          <w:i/>
        </w:rPr>
        <w:t>Cross Table</w:t>
      </w:r>
      <w:r>
        <w:t>”).</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8"/>
        <w:ind w:left="0"/>
        <w:rPr>
          <w:sz w:val="34"/>
        </w:rPr>
      </w:pPr>
    </w:p>
    <w:p w:rsidR="000948EF" w:rsidRDefault="004D2824">
      <w:pPr>
        <w:pStyle w:val="Ttulo1"/>
        <w:spacing w:before="1"/>
      </w:pPr>
      <w:r>
        <w:t>1.1.4-Ressonância Magnética</w:t>
      </w:r>
    </w:p>
    <w:p w:rsidR="000948EF" w:rsidRDefault="000948EF">
      <w:pPr>
        <w:pStyle w:val="Corpodetexto"/>
        <w:spacing w:before="7"/>
        <w:ind w:left="0"/>
        <w:rPr>
          <w:b/>
          <w:sz w:val="29"/>
        </w:rPr>
      </w:pPr>
    </w:p>
    <w:p w:rsidR="000948EF" w:rsidRDefault="004D2824">
      <w:pPr>
        <w:pStyle w:val="Corpodetexto"/>
      </w:pPr>
      <w:r>
        <w:t>Qualidade da Evidência: Moderada (AAOS)</w:t>
      </w:r>
    </w:p>
    <w:p w:rsidR="000948EF" w:rsidRDefault="004D2824">
      <w:pPr>
        <w:pStyle w:val="Ttulo1"/>
        <w:spacing w:before="41"/>
        <w:ind w:right="409"/>
      </w:pPr>
      <w:r>
        <w:t>Evidência Científica: Os estudos da AAOS e NICE estão Relacionados no Apêndice 5 - Tabela 1</w:t>
      </w:r>
    </w:p>
    <w:p w:rsidR="000948EF" w:rsidRDefault="000948EF">
      <w:pPr>
        <w:pStyle w:val="Corpodetexto"/>
        <w:spacing w:before="8"/>
        <w:ind w:left="0"/>
        <w:rPr>
          <w:b/>
          <w:sz w:val="35"/>
        </w:rPr>
      </w:pPr>
    </w:p>
    <w:p w:rsidR="000948EF" w:rsidRDefault="004D2824">
      <w:pPr>
        <w:pStyle w:val="Corpodetexto"/>
        <w:spacing w:line="360" w:lineRule="auto"/>
      </w:pPr>
      <w:r>
        <w:t>AAOS: A RM é o método de imagem avançada de escolha para o diagnóstico de fratura de qua</w:t>
      </w:r>
      <w:r>
        <w:t>dril presumida e não aparente nas radiografias iniciais.</w:t>
      </w:r>
    </w:p>
    <w:p w:rsidR="000948EF" w:rsidRDefault="004D2824">
      <w:pPr>
        <w:pStyle w:val="Corpodetexto"/>
        <w:spacing w:line="360" w:lineRule="auto"/>
        <w:ind w:right="414"/>
        <w:jc w:val="both"/>
      </w:pPr>
      <w:r>
        <w:t>NICE: A RM é o método de imagem de escolha para fratura oculta com alta precisão</w:t>
      </w:r>
      <w:r>
        <w:rPr>
          <w:spacing w:val="-29"/>
        </w:rPr>
        <w:t xml:space="preserve"> </w:t>
      </w:r>
      <w:r>
        <w:t>e sensibilidade de 100% e com especificidade entre 93% e 100%, dependendo da experiência e da habilidade do radiologis</w:t>
      </w:r>
      <w:r>
        <w:t>ta interpretar as imagens.</w:t>
      </w:r>
    </w:p>
    <w:p w:rsidR="000948EF" w:rsidRDefault="004D2824">
      <w:pPr>
        <w:pStyle w:val="Corpodetexto"/>
        <w:spacing w:line="275" w:lineRule="exact"/>
      </w:pPr>
      <w:r>
        <w:rPr>
          <w:u w:val="single"/>
        </w:rPr>
        <w:t>Evidência Científica</w:t>
      </w:r>
      <w:r>
        <w:t>:</w:t>
      </w:r>
    </w:p>
    <w:p w:rsidR="000948EF" w:rsidRDefault="004D2824">
      <w:pPr>
        <w:pStyle w:val="Corpodetexto"/>
        <w:spacing w:before="139" w:line="360" w:lineRule="auto"/>
        <w:ind w:right="413"/>
        <w:jc w:val="both"/>
      </w:pPr>
      <w:r>
        <w:t>AAOS - Avaliou cinco estudos com baixa qualidade, sendo evidenciado que, para avaliar pacientes com</w:t>
      </w:r>
      <w:r>
        <w:rPr>
          <w:spacing w:val="-13"/>
        </w:rPr>
        <w:t xml:space="preserve"> </w:t>
      </w:r>
      <w:r>
        <w:t>história</w:t>
      </w:r>
      <w:r>
        <w:rPr>
          <w:spacing w:val="-15"/>
        </w:rPr>
        <w:t xml:space="preserve"> </w:t>
      </w:r>
      <w:r>
        <w:t>clínica</w:t>
      </w:r>
      <w:r>
        <w:rPr>
          <w:spacing w:val="-15"/>
        </w:rPr>
        <w:t xml:space="preserve"> </w:t>
      </w:r>
      <w:r>
        <w:t>de</w:t>
      </w:r>
      <w:r>
        <w:rPr>
          <w:spacing w:val="-14"/>
        </w:rPr>
        <w:t xml:space="preserve"> </w:t>
      </w:r>
      <w:r>
        <w:t>fraturas</w:t>
      </w:r>
      <w:r>
        <w:rPr>
          <w:spacing w:val="-13"/>
        </w:rPr>
        <w:t xml:space="preserve"> </w:t>
      </w:r>
      <w:r>
        <w:t>com</w:t>
      </w:r>
      <w:r>
        <w:rPr>
          <w:spacing w:val="-10"/>
        </w:rPr>
        <w:t xml:space="preserve"> </w:t>
      </w:r>
      <w:r>
        <w:t>radiografias</w:t>
      </w:r>
      <w:r>
        <w:rPr>
          <w:spacing w:val="-12"/>
        </w:rPr>
        <w:t xml:space="preserve"> </w:t>
      </w:r>
      <w:r>
        <w:t>negativas,</w:t>
      </w:r>
      <w:r>
        <w:rPr>
          <w:spacing w:val="-13"/>
        </w:rPr>
        <w:t xml:space="preserve"> </w:t>
      </w:r>
      <w:r>
        <w:t>a</w:t>
      </w:r>
      <w:r>
        <w:rPr>
          <w:spacing w:val="-14"/>
        </w:rPr>
        <w:t xml:space="preserve"> </w:t>
      </w:r>
      <w:r>
        <w:t>RM</w:t>
      </w:r>
      <w:r>
        <w:rPr>
          <w:spacing w:val="-13"/>
        </w:rPr>
        <w:t xml:space="preserve"> </w:t>
      </w:r>
      <w:r>
        <w:t>demonstra</w:t>
      </w:r>
      <w:r>
        <w:rPr>
          <w:spacing w:val="-14"/>
        </w:rPr>
        <w:t xml:space="preserve"> </w:t>
      </w:r>
      <w:r>
        <w:t>capacidade</w:t>
      </w:r>
      <w:r>
        <w:rPr>
          <w:spacing w:val="-14"/>
        </w:rPr>
        <w:t xml:space="preserve"> </w:t>
      </w:r>
      <w:r>
        <w:t>de</w:t>
      </w:r>
      <w:r>
        <w:rPr>
          <w:spacing w:val="-14"/>
        </w:rPr>
        <w:t xml:space="preserve"> </w:t>
      </w:r>
      <w:r>
        <w:t>identificar fraturas,</w:t>
      </w:r>
      <w:r>
        <w:t xml:space="preserve"> especialmente em pacientes mais idosos. Três estudos que abordaram custos e desconforto do paciente com uma RM “limitada” puderam identificar fratura oculta do quadril (esses exames limitados foram obtidos com menor custo e menor duração que uma RM</w:t>
      </w:r>
      <w:r>
        <w:rPr>
          <w:spacing w:val="-4"/>
        </w:rPr>
        <w:t xml:space="preserve"> </w:t>
      </w:r>
      <w:r>
        <w:t>normal</w:t>
      </w:r>
      <w:r>
        <w:t>).</w:t>
      </w:r>
    </w:p>
    <w:p w:rsidR="000948EF" w:rsidRDefault="004D2824">
      <w:pPr>
        <w:pStyle w:val="Corpodetexto"/>
        <w:spacing w:line="360" w:lineRule="auto"/>
        <w:ind w:right="3098"/>
      </w:pPr>
      <w:r>
        <w:t xml:space="preserve">NICE - Não identificou estudos que atendessem os critérios de inclusão. </w:t>
      </w:r>
      <w:r>
        <w:rPr>
          <w:u w:val="single"/>
        </w:rPr>
        <w:t>Riscos e Danos da Implementação</w:t>
      </w:r>
      <w:r>
        <w:t>:</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spacing w:before="68" w:line="362" w:lineRule="auto"/>
      </w:pPr>
      <w:r>
        <w:lastRenderedPageBreak/>
        <w:pict>
          <v:group id="_x0000_s2158" style="position:absolute;left:0;text-align:left;margin-left:62.8pt;margin-top:42.45pt;width:429.5pt;height:72.5pt;z-index:-251669504;mso-position-horizontal-relative:page" coordorigin="1256,849" coordsize="8590,1450">
            <v:shape id="_x0000_s2160" type="#_x0000_t75" style="position:absolute;left:1261;top:853;width:8580;height:1440">
              <v:imagedata r:id="rId22" o:title=""/>
            </v:shape>
            <v:shape id="_x0000_s2159" type="#_x0000_t202" style="position:absolute;left:1261;top:853;width:8580;height:1440" filled="f" strokeweight=".5pt">
              <v:textbox inset="0,0,0,0">
                <w:txbxContent>
                  <w:p w:rsidR="000948EF" w:rsidRDefault="004D2824">
                    <w:pPr>
                      <w:spacing w:before="73"/>
                      <w:ind w:left="145"/>
                      <w:rPr>
                        <w:rFonts w:ascii="Trebuchet MS" w:hAnsi="Trebuchet MS"/>
                        <w:b/>
                        <w:sz w:val="18"/>
                      </w:rPr>
                    </w:pPr>
                    <w:r>
                      <w:rPr>
                        <w:rFonts w:ascii="Trebuchet MS" w:hAnsi="Trebuchet MS"/>
                        <w:b/>
                        <w:sz w:val="18"/>
                      </w:rPr>
                      <w:t>Considerações:</w:t>
                    </w:r>
                  </w:p>
                  <w:p w:rsidR="000948EF" w:rsidRDefault="004D2824">
                    <w:pPr>
                      <w:spacing w:before="120" w:line="379" w:lineRule="auto"/>
                      <w:ind w:left="145" w:right="138" w:firstLine="707"/>
                      <w:jc w:val="both"/>
                      <w:rPr>
                        <w:rFonts w:ascii="Trebuchet MS" w:hAnsi="Trebuchet MS"/>
                        <w:b/>
                        <w:sz w:val="18"/>
                      </w:rPr>
                    </w:pPr>
                    <w:r>
                      <w:rPr>
                        <w:rFonts w:ascii="Trebuchet MS" w:hAnsi="Trebuchet MS"/>
                        <w:b/>
                        <w:w w:val="95"/>
                        <w:sz w:val="18"/>
                      </w:rPr>
                      <w:t>A</w:t>
                    </w:r>
                    <w:r>
                      <w:rPr>
                        <w:rFonts w:ascii="Trebuchet MS" w:hAnsi="Trebuchet MS"/>
                        <w:b/>
                        <w:spacing w:val="-22"/>
                        <w:w w:val="95"/>
                        <w:sz w:val="18"/>
                      </w:rPr>
                      <w:t xml:space="preserve"> </w:t>
                    </w:r>
                    <w:r>
                      <w:rPr>
                        <w:rFonts w:ascii="Trebuchet MS" w:hAnsi="Trebuchet MS"/>
                        <w:b/>
                        <w:w w:val="95"/>
                        <w:sz w:val="18"/>
                      </w:rPr>
                      <w:t>ressonância</w:t>
                    </w:r>
                    <w:r>
                      <w:rPr>
                        <w:rFonts w:ascii="Trebuchet MS" w:hAnsi="Trebuchet MS"/>
                        <w:b/>
                        <w:spacing w:val="-21"/>
                        <w:w w:val="95"/>
                        <w:sz w:val="18"/>
                      </w:rPr>
                      <w:t xml:space="preserve"> </w:t>
                    </w:r>
                    <w:r>
                      <w:rPr>
                        <w:rFonts w:ascii="Trebuchet MS" w:hAnsi="Trebuchet MS"/>
                        <w:b/>
                        <w:w w:val="95"/>
                        <w:sz w:val="18"/>
                      </w:rPr>
                      <w:t>magnética</w:t>
                    </w:r>
                    <w:r>
                      <w:rPr>
                        <w:rFonts w:ascii="Trebuchet MS" w:hAnsi="Trebuchet MS"/>
                        <w:b/>
                        <w:spacing w:val="-21"/>
                        <w:w w:val="95"/>
                        <w:sz w:val="18"/>
                      </w:rPr>
                      <w:t xml:space="preserve"> </w:t>
                    </w:r>
                    <w:r>
                      <w:rPr>
                        <w:rFonts w:ascii="Trebuchet MS" w:hAnsi="Trebuchet MS"/>
                        <w:b/>
                        <w:w w:val="95"/>
                        <w:sz w:val="18"/>
                      </w:rPr>
                      <w:t>é</w:t>
                    </w:r>
                    <w:r>
                      <w:rPr>
                        <w:rFonts w:ascii="Trebuchet MS" w:hAnsi="Trebuchet MS"/>
                        <w:b/>
                        <w:spacing w:val="-21"/>
                        <w:w w:val="95"/>
                        <w:sz w:val="18"/>
                      </w:rPr>
                      <w:t xml:space="preserve"> </w:t>
                    </w:r>
                    <w:r>
                      <w:rPr>
                        <w:rFonts w:ascii="Trebuchet MS" w:hAnsi="Trebuchet MS"/>
                        <w:b/>
                        <w:w w:val="95"/>
                        <w:sz w:val="18"/>
                      </w:rPr>
                      <w:t>o</w:t>
                    </w:r>
                    <w:r>
                      <w:rPr>
                        <w:rFonts w:ascii="Trebuchet MS" w:hAnsi="Trebuchet MS"/>
                        <w:b/>
                        <w:spacing w:val="-22"/>
                        <w:w w:val="95"/>
                        <w:sz w:val="18"/>
                      </w:rPr>
                      <w:t xml:space="preserve"> </w:t>
                    </w:r>
                    <w:r>
                      <w:rPr>
                        <w:rFonts w:ascii="Trebuchet MS" w:hAnsi="Trebuchet MS"/>
                        <w:b/>
                        <w:w w:val="95"/>
                        <w:sz w:val="18"/>
                      </w:rPr>
                      <w:t>método</w:t>
                    </w:r>
                    <w:r>
                      <w:rPr>
                        <w:rFonts w:ascii="Trebuchet MS" w:hAnsi="Trebuchet MS"/>
                        <w:b/>
                        <w:spacing w:val="-21"/>
                        <w:w w:val="95"/>
                        <w:sz w:val="18"/>
                      </w:rPr>
                      <w:t xml:space="preserve"> </w:t>
                    </w:r>
                    <w:r>
                      <w:rPr>
                        <w:rFonts w:ascii="Trebuchet MS" w:hAnsi="Trebuchet MS"/>
                        <w:b/>
                        <w:w w:val="95"/>
                        <w:sz w:val="18"/>
                      </w:rPr>
                      <w:t>de</w:t>
                    </w:r>
                    <w:r>
                      <w:rPr>
                        <w:rFonts w:ascii="Trebuchet MS" w:hAnsi="Trebuchet MS"/>
                        <w:b/>
                        <w:spacing w:val="-21"/>
                        <w:w w:val="95"/>
                        <w:sz w:val="18"/>
                      </w:rPr>
                      <w:t xml:space="preserve"> </w:t>
                    </w:r>
                    <w:r>
                      <w:rPr>
                        <w:rFonts w:ascii="Trebuchet MS" w:hAnsi="Trebuchet MS"/>
                        <w:b/>
                        <w:w w:val="95"/>
                        <w:sz w:val="18"/>
                      </w:rPr>
                      <w:t>imagem</w:t>
                    </w:r>
                    <w:r>
                      <w:rPr>
                        <w:rFonts w:ascii="Trebuchet MS" w:hAnsi="Trebuchet MS"/>
                        <w:b/>
                        <w:spacing w:val="-21"/>
                        <w:w w:val="95"/>
                        <w:sz w:val="18"/>
                      </w:rPr>
                      <w:t xml:space="preserve"> </w:t>
                    </w:r>
                    <w:r>
                      <w:rPr>
                        <w:rFonts w:ascii="Trebuchet MS" w:hAnsi="Trebuchet MS"/>
                        <w:b/>
                        <w:w w:val="95"/>
                        <w:sz w:val="18"/>
                      </w:rPr>
                      <w:t>de</w:t>
                    </w:r>
                    <w:r>
                      <w:rPr>
                        <w:rFonts w:ascii="Trebuchet MS" w:hAnsi="Trebuchet MS"/>
                        <w:b/>
                        <w:spacing w:val="-22"/>
                        <w:w w:val="95"/>
                        <w:sz w:val="18"/>
                      </w:rPr>
                      <w:t xml:space="preserve"> </w:t>
                    </w:r>
                    <w:r>
                      <w:rPr>
                        <w:rFonts w:ascii="Trebuchet MS" w:hAnsi="Trebuchet MS"/>
                        <w:b/>
                        <w:w w:val="95"/>
                        <w:sz w:val="18"/>
                      </w:rPr>
                      <w:t>escolha</w:t>
                    </w:r>
                    <w:r>
                      <w:rPr>
                        <w:rFonts w:ascii="Trebuchet MS" w:hAnsi="Trebuchet MS"/>
                        <w:b/>
                        <w:spacing w:val="-21"/>
                        <w:w w:val="95"/>
                        <w:sz w:val="18"/>
                      </w:rPr>
                      <w:t xml:space="preserve"> </w:t>
                    </w:r>
                    <w:r>
                      <w:rPr>
                        <w:rFonts w:ascii="Trebuchet MS" w:hAnsi="Trebuchet MS"/>
                        <w:b/>
                        <w:w w:val="95"/>
                        <w:sz w:val="18"/>
                      </w:rPr>
                      <w:t>para</w:t>
                    </w:r>
                    <w:r>
                      <w:rPr>
                        <w:rFonts w:ascii="Trebuchet MS" w:hAnsi="Trebuchet MS"/>
                        <w:b/>
                        <w:spacing w:val="-21"/>
                        <w:w w:val="95"/>
                        <w:sz w:val="18"/>
                      </w:rPr>
                      <w:t xml:space="preserve"> </w:t>
                    </w:r>
                    <w:r>
                      <w:rPr>
                        <w:rFonts w:ascii="Trebuchet MS" w:hAnsi="Trebuchet MS"/>
                        <w:b/>
                        <w:w w:val="95"/>
                        <w:sz w:val="18"/>
                      </w:rPr>
                      <w:t>o</w:t>
                    </w:r>
                    <w:r>
                      <w:rPr>
                        <w:rFonts w:ascii="Trebuchet MS" w:hAnsi="Trebuchet MS"/>
                        <w:b/>
                        <w:spacing w:val="-22"/>
                        <w:w w:val="95"/>
                        <w:sz w:val="18"/>
                      </w:rPr>
                      <w:t xml:space="preserve"> </w:t>
                    </w:r>
                    <w:r>
                      <w:rPr>
                        <w:rFonts w:ascii="Trebuchet MS" w:hAnsi="Trebuchet MS"/>
                        <w:b/>
                        <w:w w:val="95"/>
                        <w:sz w:val="18"/>
                      </w:rPr>
                      <w:t>diagnóstico</w:t>
                    </w:r>
                    <w:r>
                      <w:rPr>
                        <w:rFonts w:ascii="Trebuchet MS" w:hAnsi="Trebuchet MS"/>
                        <w:b/>
                        <w:spacing w:val="-17"/>
                        <w:w w:val="95"/>
                        <w:sz w:val="18"/>
                      </w:rPr>
                      <w:t xml:space="preserve"> </w:t>
                    </w:r>
                    <w:r>
                      <w:rPr>
                        <w:rFonts w:ascii="Trebuchet MS" w:hAnsi="Trebuchet MS"/>
                        <w:b/>
                        <w:w w:val="95"/>
                        <w:sz w:val="18"/>
                      </w:rPr>
                      <w:t>da</w:t>
                    </w:r>
                    <w:r>
                      <w:rPr>
                        <w:rFonts w:ascii="Trebuchet MS" w:hAnsi="Trebuchet MS"/>
                        <w:b/>
                        <w:spacing w:val="-21"/>
                        <w:w w:val="95"/>
                        <w:sz w:val="18"/>
                      </w:rPr>
                      <w:t xml:space="preserve"> </w:t>
                    </w:r>
                    <w:r>
                      <w:rPr>
                        <w:rFonts w:ascii="Trebuchet MS" w:hAnsi="Trebuchet MS"/>
                        <w:b/>
                        <w:w w:val="95"/>
                        <w:sz w:val="18"/>
                      </w:rPr>
                      <w:t>fratura</w:t>
                    </w:r>
                    <w:r>
                      <w:rPr>
                        <w:rFonts w:ascii="Trebuchet MS" w:hAnsi="Trebuchet MS"/>
                        <w:b/>
                        <w:spacing w:val="-21"/>
                        <w:w w:val="95"/>
                        <w:sz w:val="18"/>
                      </w:rPr>
                      <w:t xml:space="preserve"> </w:t>
                    </w:r>
                    <w:r>
                      <w:rPr>
                        <w:rFonts w:ascii="Trebuchet MS" w:hAnsi="Trebuchet MS"/>
                        <w:b/>
                        <w:w w:val="95"/>
                        <w:sz w:val="18"/>
                      </w:rPr>
                      <w:t>oculta</w:t>
                    </w:r>
                    <w:r>
                      <w:rPr>
                        <w:rFonts w:ascii="Trebuchet MS" w:hAnsi="Trebuchet MS"/>
                        <w:b/>
                        <w:spacing w:val="-21"/>
                        <w:w w:val="95"/>
                        <w:sz w:val="18"/>
                      </w:rPr>
                      <w:t xml:space="preserve"> </w:t>
                    </w:r>
                    <w:r>
                      <w:rPr>
                        <w:rFonts w:ascii="Trebuchet MS" w:hAnsi="Trebuchet MS"/>
                        <w:b/>
                        <w:w w:val="95"/>
                        <w:sz w:val="18"/>
                      </w:rPr>
                      <w:t>do colo</w:t>
                    </w:r>
                    <w:r>
                      <w:rPr>
                        <w:rFonts w:ascii="Trebuchet MS" w:hAnsi="Trebuchet MS"/>
                        <w:b/>
                        <w:spacing w:val="-8"/>
                        <w:w w:val="95"/>
                        <w:sz w:val="18"/>
                      </w:rPr>
                      <w:t xml:space="preserve"> </w:t>
                    </w:r>
                    <w:r>
                      <w:rPr>
                        <w:rFonts w:ascii="Trebuchet MS" w:hAnsi="Trebuchet MS"/>
                        <w:b/>
                        <w:w w:val="95"/>
                        <w:sz w:val="18"/>
                      </w:rPr>
                      <w:t>de</w:t>
                    </w:r>
                    <w:r>
                      <w:rPr>
                        <w:rFonts w:ascii="Trebuchet MS" w:hAnsi="Trebuchet MS"/>
                        <w:b/>
                        <w:spacing w:val="-9"/>
                        <w:w w:val="95"/>
                        <w:sz w:val="18"/>
                      </w:rPr>
                      <w:t xml:space="preserve"> </w:t>
                    </w:r>
                    <w:r>
                      <w:rPr>
                        <w:rFonts w:ascii="Trebuchet MS" w:hAnsi="Trebuchet MS"/>
                        <w:b/>
                        <w:w w:val="95"/>
                        <w:sz w:val="18"/>
                      </w:rPr>
                      <w:t>fêmur,</w:t>
                    </w:r>
                    <w:r>
                      <w:rPr>
                        <w:rFonts w:ascii="Trebuchet MS" w:hAnsi="Trebuchet MS"/>
                        <w:b/>
                        <w:spacing w:val="-8"/>
                        <w:w w:val="95"/>
                        <w:sz w:val="18"/>
                      </w:rPr>
                      <w:t xml:space="preserve"> </w:t>
                    </w:r>
                    <w:r>
                      <w:rPr>
                        <w:rFonts w:ascii="Trebuchet MS" w:hAnsi="Trebuchet MS"/>
                        <w:b/>
                        <w:w w:val="95"/>
                        <w:sz w:val="18"/>
                      </w:rPr>
                      <w:t>que</w:t>
                    </w:r>
                    <w:r>
                      <w:rPr>
                        <w:rFonts w:ascii="Trebuchet MS" w:hAnsi="Trebuchet MS"/>
                        <w:b/>
                        <w:spacing w:val="-8"/>
                        <w:w w:val="95"/>
                        <w:sz w:val="18"/>
                      </w:rPr>
                      <w:t xml:space="preserve"> </w:t>
                    </w:r>
                    <w:r>
                      <w:rPr>
                        <w:rFonts w:ascii="Trebuchet MS" w:hAnsi="Trebuchet MS"/>
                        <w:b/>
                        <w:w w:val="95"/>
                        <w:sz w:val="18"/>
                      </w:rPr>
                      <w:t>não</w:t>
                    </w:r>
                    <w:r>
                      <w:rPr>
                        <w:rFonts w:ascii="Trebuchet MS" w:hAnsi="Trebuchet MS"/>
                        <w:b/>
                        <w:spacing w:val="-10"/>
                        <w:w w:val="95"/>
                        <w:sz w:val="18"/>
                      </w:rPr>
                      <w:t xml:space="preserve"> </w:t>
                    </w:r>
                    <w:r>
                      <w:rPr>
                        <w:rFonts w:ascii="Trebuchet MS" w:hAnsi="Trebuchet MS"/>
                        <w:b/>
                        <w:w w:val="95"/>
                        <w:sz w:val="18"/>
                      </w:rPr>
                      <w:t>foi</w:t>
                    </w:r>
                    <w:r>
                      <w:rPr>
                        <w:rFonts w:ascii="Trebuchet MS" w:hAnsi="Trebuchet MS"/>
                        <w:b/>
                        <w:spacing w:val="-10"/>
                        <w:w w:val="95"/>
                        <w:sz w:val="18"/>
                      </w:rPr>
                      <w:t xml:space="preserve"> </w:t>
                    </w:r>
                    <w:r>
                      <w:rPr>
                        <w:rFonts w:ascii="Trebuchet MS" w:hAnsi="Trebuchet MS"/>
                        <w:b/>
                        <w:w w:val="95"/>
                        <w:sz w:val="18"/>
                      </w:rPr>
                      <w:t>diagnosticada</w:t>
                    </w:r>
                    <w:r>
                      <w:rPr>
                        <w:rFonts w:ascii="Trebuchet MS" w:hAnsi="Trebuchet MS"/>
                        <w:b/>
                        <w:spacing w:val="-7"/>
                        <w:w w:val="95"/>
                        <w:sz w:val="18"/>
                      </w:rPr>
                      <w:t xml:space="preserve"> </w:t>
                    </w:r>
                    <w:r>
                      <w:rPr>
                        <w:rFonts w:ascii="Trebuchet MS" w:hAnsi="Trebuchet MS"/>
                        <w:b/>
                        <w:w w:val="95"/>
                        <w:sz w:val="18"/>
                      </w:rPr>
                      <w:t>nas</w:t>
                    </w:r>
                    <w:r>
                      <w:rPr>
                        <w:rFonts w:ascii="Trebuchet MS" w:hAnsi="Trebuchet MS"/>
                        <w:b/>
                        <w:spacing w:val="-9"/>
                        <w:w w:val="95"/>
                        <w:sz w:val="18"/>
                      </w:rPr>
                      <w:t xml:space="preserve"> </w:t>
                    </w:r>
                    <w:r>
                      <w:rPr>
                        <w:rFonts w:ascii="Trebuchet MS" w:hAnsi="Trebuchet MS"/>
                        <w:b/>
                        <w:w w:val="95"/>
                        <w:sz w:val="18"/>
                      </w:rPr>
                      <w:t>radiografias</w:t>
                    </w:r>
                    <w:r>
                      <w:rPr>
                        <w:rFonts w:ascii="Trebuchet MS" w:hAnsi="Trebuchet MS"/>
                        <w:b/>
                        <w:spacing w:val="-8"/>
                        <w:w w:val="95"/>
                        <w:sz w:val="18"/>
                      </w:rPr>
                      <w:t xml:space="preserve"> </w:t>
                    </w:r>
                    <w:r>
                      <w:rPr>
                        <w:rFonts w:ascii="Trebuchet MS" w:hAnsi="Trebuchet MS"/>
                        <w:b/>
                        <w:w w:val="95"/>
                        <w:sz w:val="18"/>
                      </w:rPr>
                      <w:t>simples,</w:t>
                    </w:r>
                    <w:r>
                      <w:rPr>
                        <w:rFonts w:ascii="Trebuchet MS" w:hAnsi="Trebuchet MS"/>
                        <w:b/>
                        <w:spacing w:val="-8"/>
                        <w:w w:val="95"/>
                        <w:sz w:val="18"/>
                      </w:rPr>
                      <w:t xml:space="preserve"> </w:t>
                    </w:r>
                    <w:r>
                      <w:rPr>
                        <w:rFonts w:ascii="Trebuchet MS" w:hAnsi="Trebuchet MS"/>
                        <w:b/>
                        <w:w w:val="95"/>
                        <w:sz w:val="18"/>
                      </w:rPr>
                      <w:t>com</w:t>
                    </w:r>
                    <w:r>
                      <w:rPr>
                        <w:rFonts w:ascii="Trebuchet MS" w:hAnsi="Trebuchet MS"/>
                        <w:b/>
                        <w:spacing w:val="-7"/>
                        <w:w w:val="95"/>
                        <w:sz w:val="18"/>
                      </w:rPr>
                      <w:t xml:space="preserve"> </w:t>
                    </w:r>
                    <w:r>
                      <w:rPr>
                        <w:rFonts w:ascii="Trebuchet MS" w:hAnsi="Trebuchet MS"/>
                        <w:b/>
                        <w:w w:val="95"/>
                        <w:sz w:val="18"/>
                      </w:rPr>
                      <w:t>uma</w:t>
                    </w:r>
                    <w:r>
                      <w:rPr>
                        <w:rFonts w:ascii="Trebuchet MS" w:hAnsi="Trebuchet MS"/>
                        <w:b/>
                        <w:spacing w:val="-10"/>
                        <w:w w:val="95"/>
                        <w:sz w:val="18"/>
                      </w:rPr>
                      <w:t xml:space="preserve"> </w:t>
                    </w:r>
                    <w:r>
                      <w:rPr>
                        <w:rFonts w:ascii="Trebuchet MS" w:hAnsi="Trebuchet MS"/>
                        <w:b/>
                        <w:w w:val="95"/>
                        <w:sz w:val="18"/>
                      </w:rPr>
                      <w:t>sensibilidade</w:t>
                    </w:r>
                    <w:r>
                      <w:rPr>
                        <w:rFonts w:ascii="Trebuchet MS" w:hAnsi="Trebuchet MS"/>
                        <w:b/>
                        <w:spacing w:val="-7"/>
                        <w:w w:val="95"/>
                        <w:sz w:val="18"/>
                      </w:rPr>
                      <w:t xml:space="preserve"> </w:t>
                    </w:r>
                    <w:r>
                      <w:rPr>
                        <w:rFonts w:ascii="Trebuchet MS" w:hAnsi="Trebuchet MS"/>
                        <w:b/>
                        <w:w w:val="95"/>
                        <w:sz w:val="18"/>
                      </w:rPr>
                      <w:t>de</w:t>
                    </w:r>
                    <w:r>
                      <w:rPr>
                        <w:rFonts w:ascii="Trebuchet MS" w:hAnsi="Trebuchet MS"/>
                        <w:b/>
                        <w:spacing w:val="-7"/>
                        <w:w w:val="95"/>
                        <w:sz w:val="18"/>
                      </w:rPr>
                      <w:t xml:space="preserve"> </w:t>
                    </w:r>
                    <w:r>
                      <w:rPr>
                        <w:rFonts w:ascii="Trebuchet MS" w:hAnsi="Trebuchet MS"/>
                        <w:b/>
                        <w:w w:val="95"/>
                        <w:sz w:val="18"/>
                      </w:rPr>
                      <w:t>100%</w:t>
                    </w:r>
                    <w:r>
                      <w:rPr>
                        <w:rFonts w:ascii="Trebuchet MS" w:hAnsi="Trebuchet MS"/>
                        <w:b/>
                        <w:spacing w:val="-8"/>
                        <w:w w:val="95"/>
                        <w:sz w:val="18"/>
                      </w:rPr>
                      <w:t xml:space="preserve"> </w:t>
                    </w:r>
                    <w:r>
                      <w:rPr>
                        <w:rFonts w:ascii="Trebuchet MS" w:hAnsi="Trebuchet MS"/>
                        <w:b/>
                        <w:w w:val="95"/>
                        <w:sz w:val="18"/>
                      </w:rPr>
                      <w:t>e</w:t>
                    </w:r>
                    <w:r>
                      <w:rPr>
                        <w:rFonts w:ascii="Trebuchet MS" w:hAnsi="Trebuchet MS"/>
                        <w:b/>
                        <w:spacing w:val="-9"/>
                        <w:w w:val="95"/>
                        <w:sz w:val="18"/>
                      </w:rPr>
                      <w:t xml:space="preserve"> </w:t>
                    </w:r>
                    <w:r>
                      <w:rPr>
                        <w:rFonts w:ascii="Trebuchet MS" w:hAnsi="Trebuchet MS"/>
                        <w:b/>
                        <w:w w:val="95"/>
                        <w:sz w:val="18"/>
                      </w:rPr>
                      <w:t xml:space="preserve">com </w:t>
                    </w:r>
                    <w:r>
                      <w:rPr>
                        <w:rFonts w:ascii="Trebuchet MS" w:hAnsi="Trebuchet MS"/>
                        <w:b/>
                        <w:sz w:val="18"/>
                      </w:rPr>
                      <w:t>especificidade</w:t>
                    </w:r>
                    <w:r>
                      <w:rPr>
                        <w:rFonts w:ascii="Trebuchet MS" w:hAnsi="Trebuchet MS"/>
                        <w:b/>
                        <w:spacing w:val="-24"/>
                        <w:sz w:val="18"/>
                      </w:rPr>
                      <w:t xml:space="preserve"> </w:t>
                    </w:r>
                    <w:r>
                      <w:rPr>
                        <w:rFonts w:ascii="Trebuchet MS" w:hAnsi="Trebuchet MS"/>
                        <w:b/>
                        <w:sz w:val="18"/>
                      </w:rPr>
                      <w:t>entre</w:t>
                    </w:r>
                    <w:r>
                      <w:rPr>
                        <w:rFonts w:ascii="Trebuchet MS" w:hAnsi="Trebuchet MS"/>
                        <w:b/>
                        <w:spacing w:val="-24"/>
                        <w:sz w:val="18"/>
                      </w:rPr>
                      <w:t xml:space="preserve"> </w:t>
                    </w:r>
                    <w:r>
                      <w:rPr>
                        <w:rFonts w:ascii="Trebuchet MS" w:hAnsi="Trebuchet MS"/>
                        <w:b/>
                        <w:sz w:val="18"/>
                      </w:rPr>
                      <w:t>93%</w:t>
                    </w:r>
                    <w:r>
                      <w:rPr>
                        <w:rFonts w:ascii="Trebuchet MS" w:hAnsi="Trebuchet MS"/>
                        <w:b/>
                        <w:spacing w:val="-23"/>
                        <w:sz w:val="18"/>
                      </w:rPr>
                      <w:t xml:space="preserve"> </w:t>
                    </w:r>
                    <w:r>
                      <w:rPr>
                        <w:rFonts w:ascii="Trebuchet MS" w:hAnsi="Trebuchet MS"/>
                        <w:b/>
                        <w:sz w:val="18"/>
                      </w:rPr>
                      <w:t>e</w:t>
                    </w:r>
                    <w:r>
                      <w:rPr>
                        <w:rFonts w:ascii="Trebuchet MS" w:hAnsi="Trebuchet MS"/>
                        <w:b/>
                        <w:spacing w:val="-24"/>
                        <w:sz w:val="18"/>
                      </w:rPr>
                      <w:t xml:space="preserve"> </w:t>
                    </w:r>
                    <w:r>
                      <w:rPr>
                        <w:rFonts w:ascii="Trebuchet MS" w:hAnsi="Trebuchet MS"/>
                        <w:b/>
                        <w:sz w:val="18"/>
                      </w:rPr>
                      <w:t>100%</w:t>
                    </w:r>
                    <w:r>
                      <w:rPr>
                        <w:rFonts w:ascii="Trebuchet MS" w:hAnsi="Trebuchet MS"/>
                        <w:b/>
                        <w:spacing w:val="-25"/>
                        <w:sz w:val="18"/>
                      </w:rPr>
                      <w:t xml:space="preserve"> </w:t>
                    </w:r>
                    <w:r>
                      <w:rPr>
                        <w:rFonts w:ascii="Trebuchet MS" w:hAnsi="Trebuchet MS"/>
                        <w:b/>
                        <w:sz w:val="18"/>
                      </w:rPr>
                      <w:t>(dependendo</w:t>
                    </w:r>
                    <w:r>
                      <w:rPr>
                        <w:rFonts w:ascii="Trebuchet MS" w:hAnsi="Trebuchet MS"/>
                        <w:b/>
                        <w:spacing w:val="-23"/>
                        <w:sz w:val="18"/>
                      </w:rPr>
                      <w:t xml:space="preserve"> </w:t>
                    </w:r>
                    <w:r>
                      <w:rPr>
                        <w:rFonts w:ascii="Trebuchet MS" w:hAnsi="Trebuchet MS"/>
                        <w:b/>
                        <w:sz w:val="18"/>
                      </w:rPr>
                      <w:t>da</w:t>
                    </w:r>
                    <w:r>
                      <w:rPr>
                        <w:rFonts w:ascii="Trebuchet MS" w:hAnsi="Trebuchet MS"/>
                        <w:b/>
                        <w:spacing w:val="-24"/>
                        <w:sz w:val="18"/>
                      </w:rPr>
                      <w:t xml:space="preserve"> </w:t>
                    </w:r>
                    <w:r>
                      <w:rPr>
                        <w:rFonts w:ascii="Trebuchet MS" w:hAnsi="Trebuchet MS"/>
                        <w:b/>
                        <w:sz w:val="18"/>
                      </w:rPr>
                      <w:t>experiência</w:t>
                    </w:r>
                    <w:r>
                      <w:rPr>
                        <w:rFonts w:ascii="Trebuchet MS" w:hAnsi="Trebuchet MS"/>
                        <w:b/>
                        <w:spacing w:val="-23"/>
                        <w:sz w:val="18"/>
                      </w:rPr>
                      <w:t xml:space="preserve"> </w:t>
                    </w:r>
                    <w:r>
                      <w:rPr>
                        <w:rFonts w:ascii="Trebuchet MS" w:hAnsi="Trebuchet MS"/>
                        <w:b/>
                        <w:sz w:val="18"/>
                      </w:rPr>
                      <w:t>do</w:t>
                    </w:r>
                    <w:r>
                      <w:rPr>
                        <w:rFonts w:ascii="Trebuchet MS" w:hAnsi="Trebuchet MS"/>
                        <w:b/>
                        <w:spacing w:val="-23"/>
                        <w:sz w:val="18"/>
                      </w:rPr>
                      <w:t xml:space="preserve"> </w:t>
                    </w:r>
                    <w:r>
                      <w:rPr>
                        <w:rFonts w:ascii="Trebuchet MS" w:hAnsi="Trebuchet MS"/>
                        <w:b/>
                        <w:sz w:val="18"/>
                      </w:rPr>
                      <w:t>radiologista).</w:t>
                    </w:r>
                  </w:p>
                </w:txbxContent>
              </v:textbox>
            </v:shape>
            <w10:wrap anchorx="page"/>
          </v:group>
        </w:pict>
      </w:r>
      <w:r>
        <w:t>Não deve ser utilizada em pacientes com implantes ou materiais metálicos, assim como naqueles pacientes que não toleram a realização do exame devido à sensação de claustrofobia (NICE).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1"/>
        <w:ind w:left="0"/>
        <w:rPr>
          <w:sz w:val="31"/>
        </w:rPr>
      </w:pPr>
    </w:p>
    <w:p w:rsidR="000948EF" w:rsidRDefault="004D2824">
      <w:pPr>
        <w:pStyle w:val="Ttulo1"/>
        <w:numPr>
          <w:ilvl w:val="2"/>
          <w:numId w:val="26"/>
        </w:numPr>
        <w:tabs>
          <w:tab w:val="left" w:pos="1674"/>
        </w:tabs>
        <w:spacing w:before="1"/>
        <w:ind w:firstLine="0"/>
      </w:pPr>
      <w:r>
        <w:t>- Tomografia</w:t>
      </w:r>
      <w:r>
        <w:rPr>
          <w:spacing w:val="-1"/>
        </w:rPr>
        <w:t xml:space="preserve"> </w:t>
      </w:r>
      <w:r>
        <w:t>Computadorizada</w:t>
      </w:r>
    </w:p>
    <w:p w:rsidR="000948EF" w:rsidRDefault="000948EF">
      <w:pPr>
        <w:pStyle w:val="Corpodetexto"/>
        <w:spacing w:before="9"/>
        <w:ind w:left="0"/>
        <w:rPr>
          <w:b/>
          <w:sz w:val="23"/>
        </w:rPr>
      </w:pPr>
    </w:p>
    <w:p w:rsidR="000948EF" w:rsidRDefault="004D2824">
      <w:pPr>
        <w:pStyle w:val="Corpodetexto"/>
        <w:spacing w:line="360" w:lineRule="auto"/>
        <w:ind w:right="409"/>
      </w:pPr>
      <w:r>
        <w:t>AAOS:</w:t>
      </w:r>
      <w:r>
        <w:rPr>
          <w:spacing w:val="-8"/>
        </w:rPr>
        <w:t xml:space="preserve"> </w:t>
      </w:r>
      <w:r>
        <w:t>Não</w:t>
      </w:r>
      <w:r>
        <w:rPr>
          <w:spacing w:val="-6"/>
        </w:rPr>
        <w:t xml:space="preserve"> </w:t>
      </w:r>
      <w:r>
        <w:t>recomenda</w:t>
      </w:r>
      <w:r>
        <w:rPr>
          <w:spacing w:val="-9"/>
        </w:rPr>
        <w:t xml:space="preserve"> </w:t>
      </w:r>
      <w:r>
        <w:t>para</w:t>
      </w:r>
      <w:r>
        <w:rPr>
          <w:spacing w:val="-8"/>
        </w:rPr>
        <w:t xml:space="preserve"> </w:t>
      </w:r>
      <w:r>
        <w:t>fratura</w:t>
      </w:r>
      <w:r>
        <w:rPr>
          <w:spacing w:val="-9"/>
        </w:rPr>
        <w:t xml:space="preserve"> </w:t>
      </w:r>
      <w:r>
        <w:t>oc</w:t>
      </w:r>
      <w:r>
        <w:t>ulta</w:t>
      </w:r>
      <w:r>
        <w:rPr>
          <w:spacing w:val="-7"/>
        </w:rPr>
        <w:t xml:space="preserve"> </w:t>
      </w:r>
      <w:r>
        <w:t>de</w:t>
      </w:r>
      <w:r>
        <w:rPr>
          <w:spacing w:val="-10"/>
        </w:rPr>
        <w:t xml:space="preserve"> </w:t>
      </w:r>
      <w:r>
        <w:t>quadril</w:t>
      </w:r>
      <w:r>
        <w:rPr>
          <w:spacing w:val="-7"/>
        </w:rPr>
        <w:t xml:space="preserve"> </w:t>
      </w:r>
      <w:r>
        <w:t>devido</w:t>
      </w:r>
      <w:r>
        <w:rPr>
          <w:spacing w:val="-8"/>
        </w:rPr>
        <w:t xml:space="preserve"> </w:t>
      </w:r>
      <w:r>
        <w:t>à</w:t>
      </w:r>
      <w:r>
        <w:rPr>
          <w:spacing w:val="-9"/>
        </w:rPr>
        <w:t xml:space="preserve"> </w:t>
      </w:r>
      <w:r>
        <w:t>baixa</w:t>
      </w:r>
      <w:r>
        <w:rPr>
          <w:spacing w:val="-10"/>
        </w:rPr>
        <w:t xml:space="preserve"> </w:t>
      </w:r>
      <w:r>
        <w:t>qualidade</w:t>
      </w:r>
      <w:r>
        <w:rPr>
          <w:spacing w:val="-9"/>
        </w:rPr>
        <w:t xml:space="preserve"> </w:t>
      </w:r>
      <w:r>
        <w:t>dos</w:t>
      </w:r>
      <w:r>
        <w:rPr>
          <w:spacing w:val="-3"/>
        </w:rPr>
        <w:t xml:space="preserve"> </w:t>
      </w:r>
      <w:r>
        <w:t>estudos</w:t>
      </w:r>
      <w:r>
        <w:rPr>
          <w:spacing w:val="-6"/>
        </w:rPr>
        <w:t xml:space="preserve"> </w:t>
      </w:r>
      <w:r>
        <w:t>avaliados e pela exposição à</w:t>
      </w:r>
      <w:r>
        <w:rPr>
          <w:spacing w:val="-1"/>
        </w:rPr>
        <w:t xml:space="preserve"> </w:t>
      </w:r>
      <w:r>
        <w:t>radiação.</w:t>
      </w:r>
    </w:p>
    <w:p w:rsidR="000948EF" w:rsidRDefault="004D2824">
      <w:pPr>
        <w:pStyle w:val="Corpodetexto"/>
        <w:spacing w:line="360" w:lineRule="auto"/>
        <w:ind w:right="409"/>
      </w:pPr>
      <w:r>
        <w:pict>
          <v:group id="_x0000_s2155" style="position:absolute;left:0;text-align:left;margin-left:55.9pt;margin-top:43.1pt;width:482.9pt;height:69.35pt;z-index:-251658240;mso-wrap-distance-left:0;mso-wrap-distance-right:0;mso-position-horizontal-relative:page" coordorigin="1118,862" coordsize="9658,1387">
            <v:shape id="_x0000_s2157" type="#_x0000_t75" style="position:absolute;left:1123;top:866;width:9648;height:1377">
              <v:imagedata r:id="rId23" o:title=""/>
            </v:shape>
            <v:shape id="_x0000_s2156" type="#_x0000_t202" style="position:absolute;left:1123;top:866;width:9648;height:1377" filled="f" strokeweight=".5pt">
              <v:textbox inset="0,0,0,0">
                <w:txbxContent>
                  <w:p w:rsidR="000948EF" w:rsidRDefault="004D2824">
                    <w:pPr>
                      <w:spacing w:before="73"/>
                      <w:ind w:left="144"/>
                      <w:rPr>
                        <w:rFonts w:ascii="Trebuchet MS" w:hAnsi="Trebuchet MS"/>
                        <w:b/>
                        <w:sz w:val="18"/>
                      </w:rPr>
                    </w:pPr>
                    <w:r>
                      <w:rPr>
                        <w:rFonts w:ascii="Trebuchet MS" w:hAnsi="Trebuchet MS"/>
                        <w:b/>
                        <w:sz w:val="18"/>
                      </w:rPr>
                      <w:t>Considerações:</w:t>
                    </w:r>
                  </w:p>
                  <w:p w:rsidR="000948EF" w:rsidRDefault="004D2824">
                    <w:pPr>
                      <w:spacing w:before="122" w:line="376" w:lineRule="auto"/>
                      <w:ind w:left="144" w:firstLine="163"/>
                      <w:rPr>
                        <w:rFonts w:ascii="Trebuchet MS" w:hAnsi="Trebuchet MS"/>
                        <w:b/>
                        <w:sz w:val="18"/>
                      </w:rPr>
                    </w:pPr>
                    <w:r>
                      <w:rPr>
                        <w:rFonts w:ascii="Trebuchet MS" w:hAnsi="Trebuchet MS"/>
                        <w:b/>
                        <w:w w:val="95"/>
                        <w:sz w:val="18"/>
                      </w:rPr>
                      <w:t>A</w:t>
                    </w:r>
                    <w:r>
                      <w:rPr>
                        <w:rFonts w:ascii="Trebuchet MS" w:hAnsi="Trebuchet MS"/>
                        <w:b/>
                        <w:spacing w:val="-28"/>
                        <w:w w:val="95"/>
                        <w:sz w:val="18"/>
                      </w:rPr>
                      <w:t xml:space="preserve"> </w:t>
                    </w:r>
                    <w:r>
                      <w:rPr>
                        <w:rFonts w:ascii="Trebuchet MS" w:hAnsi="Trebuchet MS"/>
                        <w:b/>
                        <w:w w:val="95"/>
                        <w:sz w:val="18"/>
                      </w:rPr>
                      <w:t>tomografia</w:t>
                    </w:r>
                    <w:r>
                      <w:rPr>
                        <w:rFonts w:ascii="Trebuchet MS" w:hAnsi="Trebuchet MS"/>
                        <w:b/>
                        <w:spacing w:val="-27"/>
                        <w:w w:val="95"/>
                        <w:sz w:val="18"/>
                      </w:rPr>
                      <w:t xml:space="preserve"> </w:t>
                    </w:r>
                    <w:r>
                      <w:rPr>
                        <w:rFonts w:ascii="Trebuchet MS" w:hAnsi="Trebuchet MS"/>
                        <w:b/>
                        <w:w w:val="95"/>
                        <w:sz w:val="18"/>
                      </w:rPr>
                      <w:t>computadorizada</w:t>
                    </w:r>
                    <w:r>
                      <w:rPr>
                        <w:rFonts w:ascii="Trebuchet MS" w:hAnsi="Trebuchet MS"/>
                        <w:b/>
                        <w:spacing w:val="-27"/>
                        <w:w w:val="95"/>
                        <w:sz w:val="18"/>
                      </w:rPr>
                      <w:t xml:space="preserve"> </w:t>
                    </w:r>
                    <w:r>
                      <w:rPr>
                        <w:rFonts w:ascii="Trebuchet MS" w:hAnsi="Trebuchet MS"/>
                        <w:b/>
                        <w:w w:val="95"/>
                        <w:sz w:val="18"/>
                      </w:rPr>
                      <w:t>deverá</w:t>
                    </w:r>
                    <w:r>
                      <w:rPr>
                        <w:rFonts w:ascii="Trebuchet MS" w:hAnsi="Trebuchet MS"/>
                        <w:b/>
                        <w:spacing w:val="-27"/>
                        <w:w w:val="95"/>
                        <w:sz w:val="18"/>
                      </w:rPr>
                      <w:t xml:space="preserve"> </w:t>
                    </w:r>
                    <w:r>
                      <w:rPr>
                        <w:rFonts w:ascii="Trebuchet MS" w:hAnsi="Trebuchet MS"/>
                        <w:b/>
                        <w:w w:val="95"/>
                        <w:sz w:val="18"/>
                      </w:rPr>
                      <w:t>ser</w:t>
                    </w:r>
                    <w:r>
                      <w:rPr>
                        <w:rFonts w:ascii="Trebuchet MS" w:hAnsi="Trebuchet MS"/>
                        <w:b/>
                        <w:spacing w:val="-27"/>
                        <w:w w:val="95"/>
                        <w:sz w:val="18"/>
                      </w:rPr>
                      <w:t xml:space="preserve"> </w:t>
                    </w:r>
                    <w:r>
                      <w:rPr>
                        <w:rFonts w:ascii="Trebuchet MS" w:hAnsi="Trebuchet MS"/>
                        <w:b/>
                        <w:w w:val="95"/>
                        <w:sz w:val="18"/>
                      </w:rPr>
                      <w:t>a</w:t>
                    </w:r>
                    <w:r>
                      <w:rPr>
                        <w:rFonts w:ascii="Trebuchet MS" w:hAnsi="Trebuchet MS"/>
                        <w:b/>
                        <w:spacing w:val="-27"/>
                        <w:w w:val="95"/>
                        <w:sz w:val="18"/>
                      </w:rPr>
                      <w:t xml:space="preserve"> </w:t>
                    </w:r>
                    <w:r>
                      <w:rPr>
                        <w:rFonts w:ascii="Trebuchet MS" w:hAnsi="Trebuchet MS"/>
                        <w:b/>
                        <w:w w:val="95"/>
                        <w:sz w:val="18"/>
                      </w:rPr>
                      <w:t>imagem</w:t>
                    </w:r>
                    <w:r>
                      <w:rPr>
                        <w:rFonts w:ascii="Trebuchet MS" w:hAnsi="Trebuchet MS"/>
                        <w:b/>
                        <w:spacing w:val="-28"/>
                        <w:w w:val="95"/>
                        <w:sz w:val="18"/>
                      </w:rPr>
                      <w:t xml:space="preserve"> </w:t>
                    </w:r>
                    <w:r>
                      <w:rPr>
                        <w:rFonts w:ascii="Trebuchet MS" w:hAnsi="Trebuchet MS"/>
                        <w:b/>
                        <w:w w:val="95"/>
                        <w:sz w:val="18"/>
                      </w:rPr>
                      <w:t>de</w:t>
                    </w:r>
                    <w:r>
                      <w:rPr>
                        <w:rFonts w:ascii="Trebuchet MS" w:hAnsi="Trebuchet MS"/>
                        <w:b/>
                        <w:spacing w:val="-27"/>
                        <w:w w:val="95"/>
                        <w:sz w:val="18"/>
                      </w:rPr>
                      <w:t xml:space="preserve"> </w:t>
                    </w:r>
                    <w:r>
                      <w:rPr>
                        <w:rFonts w:ascii="Trebuchet MS" w:hAnsi="Trebuchet MS"/>
                        <w:b/>
                        <w:w w:val="95"/>
                        <w:sz w:val="18"/>
                      </w:rPr>
                      <w:t>escolha</w:t>
                    </w:r>
                    <w:r>
                      <w:rPr>
                        <w:rFonts w:ascii="Trebuchet MS" w:hAnsi="Trebuchet MS"/>
                        <w:b/>
                        <w:spacing w:val="-27"/>
                        <w:w w:val="95"/>
                        <w:sz w:val="18"/>
                      </w:rPr>
                      <w:t xml:space="preserve"> </w:t>
                    </w:r>
                    <w:r>
                      <w:rPr>
                        <w:rFonts w:ascii="Trebuchet MS" w:hAnsi="Trebuchet MS"/>
                        <w:b/>
                        <w:w w:val="95"/>
                        <w:sz w:val="18"/>
                      </w:rPr>
                      <w:t>na</w:t>
                    </w:r>
                    <w:r>
                      <w:rPr>
                        <w:rFonts w:ascii="Trebuchet MS" w:hAnsi="Trebuchet MS"/>
                        <w:b/>
                        <w:spacing w:val="-27"/>
                        <w:w w:val="95"/>
                        <w:sz w:val="18"/>
                      </w:rPr>
                      <w:t xml:space="preserve"> </w:t>
                    </w:r>
                    <w:r>
                      <w:rPr>
                        <w:rFonts w:ascii="Trebuchet MS" w:hAnsi="Trebuchet MS"/>
                        <w:b/>
                        <w:w w:val="95"/>
                        <w:sz w:val="18"/>
                      </w:rPr>
                      <w:t>ausência</w:t>
                    </w:r>
                    <w:r>
                      <w:rPr>
                        <w:rFonts w:ascii="Trebuchet MS" w:hAnsi="Trebuchet MS"/>
                        <w:b/>
                        <w:spacing w:val="-27"/>
                        <w:w w:val="95"/>
                        <w:sz w:val="18"/>
                      </w:rPr>
                      <w:t xml:space="preserve"> </w:t>
                    </w:r>
                    <w:r>
                      <w:rPr>
                        <w:rFonts w:ascii="Trebuchet MS" w:hAnsi="Trebuchet MS"/>
                        <w:b/>
                        <w:w w:val="95"/>
                        <w:sz w:val="18"/>
                      </w:rPr>
                      <w:t>da</w:t>
                    </w:r>
                    <w:r>
                      <w:rPr>
                        <w:rFonts w:ascii="Trebuchet MS" w:hAnsi="Trebuchet MS"/>
                        <w:b/>
                        <w:spacing w:val="-27"/>
                        <w:w w:val="95"/>
                        <w:sz w:val="18"/>
                      </w:rPr>
                      <w:t xml:space="preserve"> </w:t>
                    </w:r>
                    <w:r>
                      <w:rPr>
                        <w:rFonts w:ascii="Trebuchet MS" w:hAnsi="Trebuchet MS"/>
                        <w:b/>
                        <w:w w:val="95"/>
                        <w:sz w:val="18"/>
                      </w:rPr>
                      <w:t>ressonância</w:t>
                    </w:r>
                    <w:r>
                      <w:rPr>
                        <w:rFonts w:ascii="Trebuchet MS" w:hAnsi="Trebuchet MS"/>
                        <w:b/>
                        <w:spacing w:val="-25"/>
                        <w:w w:val="95"/>
                        <w:sz w:val="18"/>
                      </w:rPr>
                      <w:t xml:space="preserve"> </w:t>
                    </w:r>
                    <w:r>
                      <w:rPr>
                        <w:rFonts w:ascii="Trebuchet MS" w:hAnsi="Trebuchet MS"/>
                        <w:b/>
                        <w:w w:val="95"/>
                        <w:sz w:val="18"/>
                      </w:rPr>
                      <w:t>magnética,</w:t>
                    </w:r>
                    <w:r>
                      <w:rPr>
                        <w:rFonts w:ascii="Trebuchet MS" w:hAnsi="Trebuchet MS"/>
                        <w:b/>
                        <w:spacing w:val="-27"/>
                        <w:w w:val="95"/>
                        <w:sz w:val="18"/>
                      </w:rPr>
                      <w:t xml:space="preserve"> </w:t>
                    </w:r>
                    <w:r>
                      <w:rPr>
                        <w:rFonts w:ascii="Trebuchet MS" w:hAnsi="Trebuchet MS"/>
                        <w:b/>
                        <w:w w:val="95"/>
                        <w:sz w:val="18"/>
                      </w:rPr>
                      <w:t>nas</w:t>
                    </w:r>
                    <w:r>
                      <w:rPr>
                        <w:rFonts w:ascii="Trebuchet MS" w:hAnsi="Trebuchet MS"/>
                        <w:b/>
                        <w:spacing w:val="-27"/>
                        <w:w w:val="95"/>
                        <w:sz w:val="18"/>
                      </w:rPr>
                      <w:t xml:space="preserve"> </w:t>
                    </w:r>
                    <w:r>
                      <w:rPr>
                        <w:rFonts w:ascii="Trebuchet MS" w:hAnsi="Trebuchet MS"/>
                        <w:b/>
                        <w:w w:val="95"/>
                        <w:sz w:val="18"/>
                      </w:rPr>
                      <w:t>primeiras</w:t>
                    </w:r>
                    <w:r>
                      <w:rPr>
                        <w:rFonts w:ascii="Trebuchet MS" w:hAnsi="Trebuchet MS"/>
                        <w:b/>
                        <w:spacing w:val="-27"/>
                        <w:w w:val="95"/>
                        <w:sz w:val="18"/>
                      </w:rPr>
                      <w:t xml:space="preserve"> </w:t>
                    </w:r>
                    <w:r>
                      <w:rPr>
                        <w:rFonts w:ascii="Trebuchet MS" w:hAnsi="Trebuchet MS"/>
                        <w:b/>
                        <w:w w:val="95"/>
                        <w:sz w:val="18"/>
                      </w:rPr>
                      <w:t xml:space="preserve">24 </w:t>
                    </w:r>
                    <w:r>
                      <w:rPr>
                        <w:rFonts w:ascii="Trebuchet MS" w:hAnsi="Trebuchet MS"/>
                        <w:b/>
                        <w:sz w:val="18"/>
                      </w:rPr>
                      <w:t>horas</w:t>
                    </w:r>
                    <w:r>
                      <w:rPr>
                        <w:rFonts w:ascii="Trebuchet MS" w:hAnsi="Trebuchet MS"/>
                        <w:b/>
                        <w:spacing w:val="-32"/>
                        <w:sz w:val="18"/>
                      </w:rPr>
                      <w:t xml:space="preserve"> </w:t>
                    </w:r>
                    <w:r>
                      <w:rPr>
                        <w:rFonts w:ascii="Trebuchet MS" w:hAnsi="Trebuchet MS"/>
                        <w:b/>
                        <w:sz w:val="18"/>
                      </w:rPr>
                      <w:t>da</w:t>
                    </w:r>
                    <w:r>
                      <w:rPr>
                        <w:rFonts w:ascii="Trebuchet MS" w:hAnsi="Trebuchet MS"/>
                        <w:b/>
                        <w:spacing w:val="-33"/>
                        <w:sz w:val="18"/>
                      </w:rPr>
                      <w:t xml:space="preserve"> </w:t>
                    </w:r>
                    <w:r>
                      <w:rPr>
                        <w:rFonts w:ascii="Trebuchet MS" w:hAnsi="Trebuchet MS"/>
                        <w:b/>
                        <w:sz w:val="18"/>
                      </w:rPr>
                      <w:t>ocorrência</w:t>
                    </w:r>
                    <w:r>
                      <w:rPr>
                        <w:rFonts w:ascii="Trebuchet MS" w:hAnsi="Trebuchet MS"/>
                        <w:b/>
                        <w:spacing w:val="-31"/>
                        <w:sz w:val="18"/>
                      </w:rPr>
                      <w:t xml:space="preserve"> </w:t>
                    </w:r>
                    <w:r>
                      <w:rPr>
                        <w:rFonts w:ascii="Trebuchet MS" w:hAnsi="Trebuchet MS"/>
                        <w:b/>
                        <w:sz w:val="18"/>
                      </w:rPr>
                      <w:t>da</w:t>
                    </w:r>
                    <w:r>
                      <w:rPr>
                        <w:rFonts w:ascii="Trebuchet MS" w:hAnsi="Trebuchet MS"/>
                        <w:b/>
                        <w:spacing w:val="-32"/>
                        <w:sz w:val="18"/>
                      </w:rPr>
                      <w:t xml:space="preserve"> </w:t>
                    </w:r>
                    <w:r>
                      <w:rPr>
                        <w:rFonts w:ascii="Trebuchet MS" w:hAnsi="Trebuchet MS"/>
                        <w:b/>
                        <w:sz w:val="18"/>
                      </w:rPr>
                      <w:t>fratura,</w:t>
                    </w:r>
                    <w:r>
                      <w:rPr>
                        <w:rFonts w:ascii="Trebuchet MS" w:hAnsi="Trebuchet MS"/>
                        <w:b/>
                        <w:spacing w:val="-33"/>
                        <w:sz w:val="18"/>
                      </w:rPr>
                      <w:t xml:space="preserve"> </w:t>
                    </w:r>
                    <w:r>
                      <w:rPr>
                        <w:rFonts w:ascii="Trebuchet MS" w:hAnsi="Trebuchet MS"/>
                        <w:b/>
                        <w:sz w:val="18"/>
                      </w:rPr>
                      <w:t>para</w:t>
                    </w:r>
                    <w:r>
                      <w:rPr>
                        <w:rFonts w:ascii="Trebuchet MS" w:hAnsi="Trebuchet MS"/>
                        <w:b/>
                        <w:spacing w:val="-31"/>
                        <w:sz w:val="18"/>
                      </w:rPr>
                      <w:t xml:space="preserve"> </w:t>
                    </w:r>
                    <w:r>
                      <w:rPr>
                        <w:rFonts w:ascii="Trebuchet MS" w:hAnsi="Trebuchet MS"/>
                        <w:b/>
                        <w:sz w:val="18"/>
                      </w:rPr>
                      <w:t>se</w:t>
                    </w:r>
                    <w:r>
                      <w:rPr>
                        <w:rFonts w:ascii="Trebuchet MS" w:hAnsi="Trebuchet MS"/>
                        <w:b/>
                        <w:spacing w:val="-32"/>
                        <w:sz w:val="18"/>
                      </w:rPr>
                      <w:t xml:space="preserve"> </w:t>
                    </w:r>
                    <w:r>
                      <w:rPr>
                        <w:rFonts w:ascii="Trebuchet MS" w:hAnsi="Trebuchet MS"/>
                        <w:b/>
                        <w:sz w:val="18"/>
                      </w:rPr>
                      <w:t>evitar</w:t>
                    </w:r>
                    <w:r>
                      <w:rPr>
                        <w:rFonts w:ascii="Trebuchet MS" w:hAnsi="Trebuchet MS"/>
                        <w:b/>
                        <w:spacing w:val="-31"/>
                        <w:sz w:val="18"/>
                      </w:rPr>
                      <w:t xml:space="preserve"> </w:t>
                    </w:r>
                    <w:r>
                      <w:rPr>
                        <w:rFonts w:ascii="Trebuchet MS" w:hAnsi="Trebuchet MS"/>
                        <w:b/>
                        <w:sz w:val="18"/>
                      </w:rPr>
                      <w:t>o</w:t>
                    </w:r>
                    <w:r>
                      <w:rPr>
                        <w:rFonts w:ascii="Trebuchet MS" w:hAnsi="Trebuchet MS"/>
                        <w:b/>
                        <w:spacing w:val="-32"/>
                        <w:sz w:val="18"/>
                      </w:rPr>
                      <w:t xml:space="preserve"> </w:t>
                    </w:r>
                    <w:r>
                      <w:rPr>
                        <w:rFonts w:ascii="Trebuchet MS" w:hAnsi="Trebuchet MS"/>
                        <w:b/>
                        <w:sz w:val="18"/>
                      </w:rPr>
                      <w:t>retardo</w:t>
                    </w:r>
                    <w:r>
                      <w:rPr>
                        <w:rFonts w:ascii="Trebuchet MS" w:hAnsi="Trebuchet MS"/>
                        <w:b/>
                        <w:spacing w:val="-32"/>
                        <w:sz w:val="18"/>
                      </w:rPr>
                      <w:t xml:space="preserve"> </w:t>
                    </w:r>
                    <w:r>
                      <w:rPr>
                        <w:rFonts w:ascii="Trebuchet MS" w:hAnsi="Trebuchet MS"/>
                        <w:b/>
                        <w:sz w:val="18"/>
                      </w:rPr>
                      <w:t>da</w:t>
                    </w:r>
                    <w:r>
                      <w:rPr>
                        <w:rFonts w:ascii="Trebuchet MS" w:hAnsi="Trebuchet MS"/>
                        <w:b/>
                        <w:spacing w:val="-32"/>
                        <w:sz w:val="18"/>
                      </w:rPr>
                      <w:t xml:space="preserve"> </w:t>
                    </w:r>
                    <w:r>
                      <w:rPr>
                        <w:rFonts w:ascii="Trebuchet MS" w:hAnsi="Trebuchet MS"/>
                        <w:b/>
                        <w:sz w:val="18"/>
                      </w:rPr>
                      <w:t>cirurgia</w:t>
                    </w:r>
                    <w:r>
                      <w:rPr>
                        <w:rFonts w:ascii="Trebuchet MS" w:hAnsi="Trebuchet MS"/>
                        <w:b/>
                        <w:spacing w:val="-32"/>
                        <w:sz w:val="18"/>
                      </w:rPr>
                      <w:t xml:space="preserve"> </w:t>
                    </w:r>
                    <w:r>
                      <w:rPr>
                        <w:rFonts w:ascii="Trebuchet MS" w:hAnsi="Trebuchet MS"/>
                        <w:b/>
                        <w:sz w:val="18"/>
                      </w:rPr>
                      <w:t>e</w:t>
                    </w:r>
                    <w:r>
                      <w:rPr>
                        <w:rFonts w:ascii="Trebuchet MS" w:hAnsi="Trebuchet MS"/>
                        <w:b/>
                        <w:spacing w:val="-32"/>
                        <w:sz w:val="18"/>
                      </w:rPr>
                      <w:t xml:space="preserve"> </w:t>
                    </w:r>
                    <w:r>
                      <w:rPr>
                        <w:rFonts w:ascii="Trebuchet MS" w:hAnsi="Trebuchet MS"/>
                        <w:b/>
                        <w:sz w:val="18"/>
                      </w:rPr>
                      <w:t>complicações</w:t>
                    </w:r>
                    <w:r>
                      <w:rPr>
                        <w:rFonts w:ascii="Trebuchet MS" w:hAnsi="Trebuchet MS"/>
                        <w:b/>
                        <w:spacing w:val="-32"/>
                        <w:sz w:val="18"/>
                      </w:rPr>
                      <w:t xml:space="preserve"> </w:t>
                    </w:r>
                    <w:r>
                      <w:rPr>
                        <w:rFonts w:ascii="Trebuchet MS" w:hAnsi="Trebuchet MS"/>
                        <w:b/>
                        <w:sz w:val="18"/>
                      </w:rPr>
                      <w:t>clínicas</w:t>
                    </w:r>
                    <w:r>
                      <w:rPr>
                        <w:rFonts w:ascii="Trebuchet MS" w:hAnsi="Trebuchet MS"/>
                        <w:b/>
                        <w:spacing w:val="-31"/>
                        <w:sz w:val="18"/>
                      </w:rPr>
                      <w:t xml:space="preserve"> </w:t>
                    </w:r>
                    <w:r>
                      <w:rPr>
                        <w:rFonts w:ascii="Trebuchet MS" w:hAnsi="Trebuchet MS"/>
                        <w:b/>
                        <w:sz w:val="18"/>
                      </w:rPr>
                      <w:t>para</w:t>
                    </w:r>
                    <w:r>
                      <w:rPr>
                        <w:rFonts w:ascii="Trebuchet MS" w:hAnsi="Trebuchet MS"/>
                        <w:b/>
                        <w:spacing w:val="-32"/>
                        <w:sz w:val="18"/>
                      </w:rPr>
                      <w:t xml:space="preserve"> </w:t>
                    </w:r>
                    <w:r>
                      <w:rPr>
                        <w:rFonts w:ascii="Trebuchet MS" w:hAnsi="Trebuchet MS"/>
                        <w:b/>
                        <w:sz w:val="18"/>
                      </w:rPr>
                      <w:t>o</w:t>
                    </w:r>
                    <w:r>
                      <w:rPr>
                        <w:rFonts w:ascii="Trebuchet MS" w:hAnsi="Trebuchet MS"/>
                        <w:b/>
                        <w:spacing w:val="-31"/>
                        <w:sz w:val="18"/>
                      </w:rPr>
                      <w:t xml:space="preserve"> </w:t>
                    </w:r>
                    <w:r>
                      <w:rPr>
                        <w:rFonts w:ascii="Trebuchet MS" w:hAnsi="Trebuchet MS"/>
                        <w:b/>
                        <w:sz w:val="18"/>
                      </w:rPr>
                      <w:t>paciente.</w:t>
                    </w:r>
                  </w:p>
                </w:txbxContent>
              </v:textbox>
            </v:shape>
            <w10:wrap type="topAndBottom" anchorx="page"/>
          </v:group>
        </w:pict>
      </w:r>
      <w:r>
        <w:t>NICE: Considera a Tomografia Computadorizada, na ausência da RM nas primeiras 24 horas, evitando retardo na</w:t>
      </w:r>
      <w:r>
        <w:rPr>
          <w:spacing w:val="-2"/>
        </w:rPr>
        <w:t xml:space="preserve"> </w:t>
      </w:r>
      <w:r>
        <w:t>cirurgia.</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numPr>
          <w:ilvl w:val="2"/>
          <w:numId w:val="26"/>
        </w:numPr>
        <w:tabs>
          <w:tab w:val="left" w:pos="1731"/>
        </w:tabs>
        <w:spacing w:before="221" w:line="273" w:lineRule="auto"/>
        <w:ind w:right="7132" w:firstLine="0"/>
      </w:pPr>
      <w:r>
        <w:t xml:space="preserve">- </w:t>
      </w:r>
      <w:r>
        <w:rPr>
          <w:spacing w:val="8"/>
        </w:rPr>
        <w:t xml:space="preserve">Cintilografia </w:t>
      </w:r>
      <w:r>
        <w:rPr>
          <w:spacing w:val="7"/>
        </w:rPr>
        <w:t xml:space="preserve">Óssea </w:t>
      </w:r>
      <w:r>
        <w:t>Evidência Científica:</w:t>
      </w:r>
    </w:p>
    <w:p w:rsidR="000948EF" w:rsidRDefault="004D2824">
      <w:pPr>
        <w:pStyle w:val="Corpodetexto"/>
        <w:spacing w:before="93" w:line="360" w:lineRule="auto"/>
        <w:ind w:right="410"/>
        <w:jc w:val="both"/>
      </w:pPr>
      <w:r>
        <w:t>AAO</w:t>
      </w:r>
      <w:r>
        <w:t>S: Um estudo com baixa qualidade metodológica que avaliou a sensibilidade da cintilografia óssea em fraturas ocultas do colo do fêmur relata precisão equivalente quando comparada a RM, a qual demonstra uma melhor resolução espacial e fornece um melhor diag</w:t>
      </w:r>
      <w:r>
        <w:t>nóstico nas primeiras 24h, comparativamente à cintilografia óssea obtida com 72h.</w:t>
      </w:r>
    </w:p>
    <w:p w:rsidR="000948EF" w:rsidRDefault="000948EF">
      <w:pPr>
        <w:pStyle w:val="Corpodetexto"/>
        <w:spacing w:before="1"/>
        <w:ind w:left="0"/>
        <w:rPr>
          <w:sz w:val="36"/>
        </w:rPr>
      </w:pPr>
    </w:p>
    <w:p w:rsidR="000948EF" w:rsidRDefault="004D2824">
      <w:pPr>
        <w:pStyle w:val="Corpodetexto"/>
        <w:spacing w:before="1"/>
      </w:pPr>
      <w:r>
        <w:t>NICE: Dois estudos clínicos de baixa qualidade metodológica avaliaram que ocorre, comparando-se</w:t>
      </w:r>
    </w:p>
    <w:p w:rsidR="000948EF" w:rsidRDefault="004D2824">
      <w:pPr>
        <w:pStyle w:val="Corpodetexto"/>
        <w:spacing w:before="9"/>
        <w:ind w:left="0"/>
      </w:pPr>
      <w:r>
        <w:pict>
          <v:group id="_x0000_s2152" style="position:absolute;margin-left:54pt;margin-top:16.2pt;width:461.75pt;height:91.9pt;z-index:-251657216;mso-wrap-distance-left:0;mso-wrap-distance-right:0;mso-position-horizontal-relative:page" coordorigin="1080,324" coordsize="9235,1838">
            <v:shape id="_x0000_s2154" type="#_x0000_t75" style="position:absolute;left:1085;top:329;width:9225;height:1828">
              <v:imagedata r:id="rId24" o:title=""/>
            </v:shape>
            <v:shape id="_x0000_s2153" type="#_x0000_t202" style="position:absolute;left:1085;top:329;width:9225;height:1828"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2" w:line="379" w:lineRule="auto"/>
                      <w:ind w:left="144" w:right="141" w:firstLine="163"/>
                      <w:jc w:val="both"/>
                      <w:rPr>
                        <w:rFonts w:ascii="Trebuchet MS" w:hAnsi="Trebuchet MS"/>
                        <w:b/>
                        <w:sz w:val="18"/>
                      </w:rPr>
                    </w:pPr>
                    <w:r>
                      <w:rPr>
                        <w:rFonts w:ascii="Trebuchet MS" w:hAnsi="Trebuchet MS"/>
                        <w:b/>
                        <w:w w:val="95"/>
                        <w:sz w:val="18"/>
                      </w:rPr>
                      <w:t>A</w:t>
                    </w:r>
                    <w:r>
                      <w:rPr>
                        <w:rFonts w:ascii="Trebuchet MS" w:hAnsi="Trebuchet MS"/>
                        <w:b/>
                        <w:spacing w:val="-28"/>
                        <w:w w:val="95"/>
                        <w:sz w:val="18"/>
                      </w:rPr>
                      <w:t xml:space="preserve"> </w:t>
                    </w:r>
                    <w:r>
                      <w:rPr>
                        <w:rFonts w:ascii="Trebuchet MS" w:hAnsi="Trebuchet MS"/>
                        <w:b/>
                        <w:w w:val="95"/>
                        <w:sz w:val="18"/>
                      </w:rPr>
                      <w:t>cintilografia</w:t>
                    </w:r>
                    <w:r>
                      <w:rPr>
                        <w:rFonts w:ascii="Trebuchet MS" w:hAnsi="Trebuchet MS"/>
                        <w:b/>
                        <w:spacing w:val="-27"/>
                        <w:w w:val="95"/>
                        <w:sz w:val="18"/>
                      </w:rPr>
                      <w:t xml:space="preserve"> </w:t>
                    </w:r>
                    <w:r>
                      <w:rPr>
                        <w:rFonts w:ascii="Trebuchet MS" w:hAnsi="Trebuchet MS"/>
                        <w:b/>
                        <w:w w:val="95"/>
                        <w:sz w:val="18"/>
                      </w:rPr>
                      <w:t>óssea</w:t>
                    </w:r>
                    <w:r>
                      <w:rPr>
                        <w:rFonts w:ascii="Trebuchet MS" w:hAnsi="Trebuchet MS"/>
                        <w:b/>
                        <w:spacing w:val="-27"/>
                        <w:w w:val="95"/>
                        <w:sz w:val="18"/>
                      </w:rPr>
                      <w:t xml:space="preserve"> </w:t>
                    </w:r>
                    <w:r>
                      <w:rPr>
                        <w:rFonts w:ascii="Trebuchet MS" w:hAnsi="Trebuchet MS"/>
                        <w:b/>
                        <w:w w:val="95"/>
                        <w:sz w:val="18"/>
                      </w:rPr>
                      <w:t>é</w:t>
                    </w:r>
                    <w:r>
                      <w:rPr>
                        <w:rFonts w:ascii="Trebuchet MS" w:hAnsi="Trebuchet MS"/>
                        <w:b/>
                        <w:spacing w:val="-28"/>
                        <w:w w:val="95"/>
                        <w:sz w:val="18"/>
                      </w:rPr>
                      <w:t xml:space="preserve"> </w:t>
                    </w:r>
                    <w:r>
                      <w:rPr>
                        <w:rFonts w:ascii="Trebuchet MS" w:hAnsi="Trebuchet MS"/>
                        <w:b/>
                        <w:w w:val="95"/>
                        <w:sz w:val="18"/>
                      </w:rPr>
                      <w:t>um</w:t>
                    </w:r>
                    <w:r>
                      <w:rPr>
                        <w:rFonts w:ascii="Trebuchet MS" w:hAnsi="Trebuchet MS"/>
                        <w:b/>
                        <w:spacing w:val="-27"/>
                        <w:w w:val="95"/>
                        <w:sz w:val="18"/>
                      </w:rPr>
                      <w:t xml:space="preserve"> </w:t>
                    </w:r>
                    <w:r>
                      <w:rPr>
                        <w:rFonts w:ascii="Trebuchet MS" w:hAnsi="Trebuchet MS"/>
                        <w:b/>
                        <w:w w:val="95"/>
                        <w:sz w:val="18"/>
                      </w:rPr>
                      <w:t>método</w:t>
                    </w:r>
                    <w:r>
                      <w:rPr>
                        <w:rFonts w:ascii="Trebuchet MS" w:hAnsi="Trebuchet MS"/>
                        <w:b/>
                        <w:spacing w:val="-27"/>
                        <w:w w:val="95"/>
                        <w:sz w:val="18"/>
                      </w:rPr>
                      <w:t xml:space="preserve"> </w:t>
                    </w:r>
                    <w:r>
                      <w:rPr>
                        <w:rFonts w:ascii="Trebuchet MS" w:hAnsi="Trebuchet MS"/>
                        <w:b/>
                        <w:w w:val="95"/>
                        <w:sz w:val="18"/>
                      </w:rPr>
                      <w:t>de</w:t>
                    </w:r>
                    <w:r>
                      <w:rPr>
                        <w:rFonts w:ascii="Trebuchet MS" w:hAnsi="Trebuchet MS"/>
                        <w:b/>
                        <w:spacing w:val="-26"/>
                        <w:w w:val="95"/>
                        <w:sz w:val="18"/>
                      </w:rPr>
                      <w:t xml:space="preserve"> </w:t>
                    </w:r>
                    <w:r>
                      <w:rPr>
                        <w:rFonts w:ascii="Trebuchet MS" w:hAnsi="Trebuchet MS"/>
                        <w:b/>
                        <w:w w:val="95"/>
                        <w:sz w:val="18"/>
                      </w:rPr>
                      <w:t>imagem</w:t>
                    </w:r>
                    <w:r>
                      <w:rPr>
                        <w:rFonts w:ascii="Trebuchet MS" w:hAnsi="Trebuchet MS"/>
                        <w:b/>
                        <w:spacing w:val="-27"/>
                        <w:w w:val="95"/>
                        <w:sz w:val="18"/>
                      </w:rPr>
                      <w:t xml:space="preserve"> </w:t>
                    </w:r>
                    <w:r>
                      <w:rPr>
                        <w:rFonts w:ascii="Trebuchet MS" w:hAnsi="Trebuchet MS"/>
                        <w:b/>
                        <w:w w:val="95"/>
                        <w:sz w:val="18"/>
                      </w:rPr>
                      <w:t>com</w:t>
                    </w:r>
                    <w:r>
                      <w:rPr>
                        <w:rFonts w:ascii="Trebuchet MS" w:hAnsi="Trebuchet MS"/>
                        <w:b/>
                        <w:spacing w:val="-27"/>
                        <w:w w:val="95"/>
                        <w:sz w:val="18"/>
                      </w:rPr>
                      <w:t xml:space="preserve"> </w:t>
                    </w:r>
                    <w:r>
                      <w:rPr>
                        <w:rFonts w:ascii="Trebuchet MS" w:hAnsi="Trebuchet MS"/>
                        <w:b/>
                        <w:w w:val="95"/>
                        <w:sz w:val="18"/>
                      </w:rPr>
                      <w:t>precisão</w:t>
                    </w:r>
                    <w:r>
                      <w:rPr>
                        <w:rFonts w:ascii="Trebuchet MS" w:hAnsi="Trebuchet MS"/>
                        <w:b/>
                        <w:spacing w:val="-28"/>
                        <w:w w:val="95"/>
                        <w:sz w:val="18"/>
                      </w:rPr>
                      <w:t xml:space="preserve"> </w:t>
                    </w:r>
                    <w:r>
                      <w:rPr>
                        <w:rFonts w:ascii="Trebuchet MS" w:hAnsi="Trebuchet MS"/>
                        <w:b/>
                        <w:w w:val="95"/>
                        <w:sz w:val="18"/>
                      </w:rPr>
                      <w:t>equivalente</w:t>
                    </w:r>
                    <w:r>
                      <w:rPr>
                        <w:rFonts w:ascii="Trebuchet MS" w:hAnsi="Trebuchet MS"/>
                        <w:b/>
                        <w:spacing w:val="-27"/>
                        <w:w w:val="95"/>
                        <w:sz w:val="18"/>
                      </w:rPr>
                      <w:t xml:space="preserve"> </w:t>
                    </w:r>
                    <w:r>
                      <w:rPr>
                        <w:rFonts w:ascii="Trebuchet MS" w:hAnsi="Trebuchet MS"/>
                        <w:b/>
                        <w:w w:val="95"/>
                        <w:sz w:val="18"/>
                      </w:rPr>
                      <w:t>à</w:t>
                    </w:r>
                    <w:r>
                      <w:rPr>
                        <w:rFonts w:ascii="Trebuchet MS" w:hAnsi="Trebuchet MS"/>
                        <w:b/>
                        <w:spacing w:val="-27"/>
                        <w:w w:val="95"/>
                        <w:sz w:val="18"/>
                      </w:rPr>
                      <w:t xml:space="preserve"> </w:t>
                    </w:r>
                    <w:r>
                      <w:rPr>
                        <w:rFonts w:ascii="Trebuchet MS" w:hAnsi="Trebuchet MS"/>
                        <w:b/>
                        <w:w w:val="95"/>
                        <w:sz w:val="18"/>
                      </w:rPr>
                      <w:t>RM</w:t>
                    </w:r>
                    <w:r>
                      <w:rPr>
                        <w:rFonts w:ascii="Trebuchet MS" w:hAnsi="Trebuchet MS"/>
                        <w:b/>
                        <w:spacing w:val="-27"/>
                        <w:w w:val="95"/>
                        <w:sz w:val="18"/>
                      </w:rPr>
                      <w:t xml:space="preserve"> </w:t>
                    </w:r>
                    <w:r>
                      <w:rPr>
                        <w:rFonts w:ascii="Trebuchet MS" w:hAnsi="Trebuchet MS"/>
                        <w:b/>
                        <w:w w:val="95"/>
                        <w:sz w:val="18"/>
                      </w:rPr>
                      <w:t>nas</w:t>
                    </w:r>
                    <w:r>
                      <w:rPr>
                        <w:rFonts w:ascii="Trebuchet MS" w:hAnsi="Trebuchet MS"/>
                        <w:b/>
                        <w:spacing w:val="-27"/>
                        <w:w w:val="95"/>
                        <w:sz w:val="18"/>
                      </w:rPr>
                      <w:t xml:space="preserve"> </w:t>
                    </w:r>
                    <w:r>
                      <w:rPr>
                        <w:rFonts w:ascii="Trebuchet MS" w:hAnsi="Trebuchet MS"/>
                        <w:b/>
                        <w:w w:val="95"/>
                        <w:sz w:val="18"/>
                      </w:rPr>
                      <w:t>fraturas</w:t>
                    </w:r>
                    <w:r>
                      <w:rPr>
                        <w:rFonts w:ascii="Trebuchet MS" w:hAnsi="Trebuchet MS"/>
                        <w:b/>
                        <w:spacing w:val="-27"/>
                        <w:w w:val="95"/>
                        <w:sz w:val="18"/>
                      </w:rPr>
                      <w:t xml:space="preserve"> </w:t>
                    </w:r>
                    <w:r>
                      <w:rPr>
                        <w:rFonts w:ascii="Trebuchet MS" w:hAnsi="Trebuchet MS"/>
                        <w:b/>
                        <w:w w:val="95"/>
                        <w:sz w:val="18"/>
                      </w:rPr>
                      <w:t>ocultas</w:t>
                    </w:r>
                    <w:r>
                      <w:rPr>
                        <w:rFonts w:ascii="Trebuchet MS" w:hAnsi="Trebuchet MS"/>
                        <w:b/>
                        <w:spacing w:val="-27"/>
                        <w:w w:val="95"/>
                        <w:sz w:val="18"/>
                      </w:rPr>
                      <w:t xml:space="preserve"> </w:t>
                    </w:r>
                    <w:r>
                      <w:rPr>
                        <w:rFonts w:ascii="Trebuchet MS" w:hAnsi="Trebuchet MS"/>
                        <w:b/>
                        <w:w w:val="95"/>
                        <w:sz w:val="18"/>
                      </w:rPr>
                      <w:t>de</w:t>
                    </w:r>
                    <w:r>
                      <w:rPr>
                        <w:rFonts w:ascii="Trebuchet MS" w:hAnsi="Trebuchet MS"/>
                        <w:b/>
                        <w:spacing w:val="-27"/>
                        <w:w w:val="95"/>
                        <w:sz w:val="18"/>
                      </w:rPr>
                      <w:t xml:space="preserve"> </w:t>
                    </w:r>
                    <w:r>
                      <w:rPr>
                        <w:rFonts w:ascii="Trebuchet MS" w:hAnsi="Trebuchet MS"/>
                        <w:b/>
                        <w:w w:val="95"/>
                        <w:sz w:val="18"/>
                      </w:rPr>
                      <w:t>colo</w:t>
                    </w:r>
                    <w:r>
                      <w:rPr>
                        <w:rFonts w:ascii="Trebuchet MS" w:hAnsi="Trebuchet MS"/>
                        <w:b/>
                        <w:spacing w:val="-28"/>
                        <w:w w:val="95"/>
                        <w:sz w:val="18"/>
                      </w:rPr>
                      <w:t xml:space="preserve"> </w:t>
                    </w:r>
                    <w:r>
                      <w:rPr>
                        <w:rFonts w:ascii="Trebuchet MS" w:hAnsi="Trebuchet MS"/>
                        <w:b/>
                        <w:w w:val="95"/>
                        <w:sz w:val="18"/>
                      </w:rPr>
                      <w:t>de</w:t>
                    </w:r>
                    <w:r>
                      <w:rPr>
                        <w:rFonts w:ascii="Trebuchet MS" w:hAnsi="Trebuchet MS"/>
                        <w:b/>
                        <w:spacing w:val="-27"/>
                        <w:w w:val="95"/>
                        <w:sz w:val="18"/>
                      </w:rPr>
                      <w:t xml:space="preserve"> </w:t>
                    </w:r>
                    <w:r>
                      <w:rPr>
                        <w:rFonts w:ascii="Trebuchet MS" w:hAnsi="Trebuchet MS"/>
                        <w:b/>
                        <w:w w:val="95"/>
                        <w:sz w:val="18"/>
                      </w:rPr>
                      <w:t>fêmur, porém</w:t>
                    </w:r>
                    <w:r>
                      <w:rPr>
                        <w:rFonts w:ascii="Trebuchet MS" w:hAnsi="Trebuchet MS"/>
                        <w:b/>
                        <w:spacing w:val="-13"/>
                        <w:w w:val="95"/>
                        <w:sz w:val="18"/>
                      </w:rPr>
                      <w:t xml:space="preserve"> </w:t>
                    </w:r>
                    <w:r>
                      <w:rPr>
                        <w:rFonts w:ascii="Trebuchet MS" w:hAnsi="Trebuchet MS"/>
                        <w:b/>
                        <w:w w:val="95"/>
                        <w:sz w:val="18"/>
                      </w:rPr>
                      <w:t>sendo</w:t>
                    </w:r>
                    <w:r>
                      <w:rPr>
                        <w:rFonts w:ascii="Trebuchet MS" w:hAnsi="Trebuchet MS"/>
                        <w:b/>
                        <w:spacing w:val="-12"/>
                        <w:w w:val="95"/>
                        <w:sz w:val="18"/>
                      </w:rPr>
                      <w:t xml:space="preserve"> </w:t>
                    </w:r>
                    <w:r>
                      <w:rPr>
                        <w:rFonts w:ascii="Trebuchet MS" w:hAnsi="Trebuchet MS"/>
                        <w:b/>
                        <w:w w:val="95"/>
                        <w:sz w:val="18"/>
                      </w:rPr>
                      <w:t>necessário</w:t>
                    </w:r>
                    <w:r>
                      <w:rPr>
                        <w:rFonts w:ascii="Trebuchet MS" w:hAnsi="Trebuchet MS"/>
                        <w:b/>
                        <w:spacing w:val="-13"/>
                        <w:w w:val="95"/>
                        <w:sz w:val="18"/>
                      </w:rPr>
                      <w:t xml:space="preserve"> </w:t>
                    </w:r>
                    <w:r>
                      <w:rPr>
                        <w:rFonts w:ascii="Trebuchet MS" w:hAnsi="Trebuchet MS"/>
                        <w:b/>
                        <w:w w:val="95"/>
                        <w:sz w:val="18"/>
                      </w:rPr>
                      <w:t>aguardar</w:t>
                    </w:r>
                    <w:r>
                      <w:rPr>
                        <w:rFonts w:ascii="Trebuchet MS" w:hAnsi="Trebuchet MS"/>
                        <w:b/>
                        <w:spacing w:val="-13"/>
                        <w:w w:val="95"/>
                        <w:sz w:val="18"/>
                      </w:rPr>
                      <w:t xml:space="preserve"> </w:t>
                    </w:r>
                    <w:r>
                      <w:rPr>
                        <w:rFonts w:ascii="Trebuchet MS" w:hAnsi="Trebuchet MS"/>
                        <w:b/>
                        <w:w w:val="95"/>
                        <w:sz w:val="18"/>
                      </w:rPr>
                      <w:t>72</w:t>
                    </w:r>
                    <w:r>
                      <w:rPr>
                        <w:rFonts w:ascii="Trebuchet MS" w:hAnsi="Trebuchet MS"/>
                        <w:b/>
                        <w:spacing w:val="-12"/>
                        <w:w w:val="95"/>
                        <w:sz w:val="18"/>
                      </w:rPr>
                      <w:t xml:space="preserve"> </w:t>
                    </w:r>
                    <w:r>
                      <w:rPr>
                        <w:rFonts w:ascii="Trebuchet MS" w:hAnsi="Trebuchet MS"/>
                        <w:b/>
                        <w:w w:val="95"/>
                        <w:sz w:val="18"/>
                      </w:rPr>
                      <w:t>horas</w:t>
                    </w:r>
                    <w:r>
                      <w:rPr>
                        <w:rFonts w:ascii="Trebuchet MS" w:hAnsi="Trebuchet MS"/>
                        <w:b/>
                        <w:spacing w:val="-11"/>
                        <w:w w:val="95"/>
                        <w:sz w:val="18"/>
                      </w:rPr>
                      <w:t xml:space="preserve"> </w:t>
                    </w:r>
                    <w:r>
                      <w:rPr>
                        <w:rFonts w:ascii="Trebuchet MS" w:hAnsi="Trebuchet MS"/>
                        <w:b/>
                        <w:w w:val="95"/>
                        <w:sz w:val="18"/>
                      </w:rPr>
                      <w:t>para</w:t>
                    </w:r>
                    <w:r>
                      <w:rPr>
                        <w:rFonts w:ascii="Trebuchet MS" w:hAnsi="Trebuchet MS"/>
                        <w:b/>
                        <w:spacing w:val="-13"/>
                        <w:w w:val="95"/>
                        <w:sz w:val="18"/>
                      </w:rPr>
                      <w:t xml:space="preserve"> </w:t>
                    </w:r>
                    <w:r>
                      <w:rPr>
                        <w:rFonts w:ascii="Trebuchet MS" w:hAnsi="Trebuchet MS"/>
                        <w:b/>
                        <w:w w:val="95"/>
                        <w:sz w:val="18"/>
                      </w:rPr>
                      <w:t>que</w:t>
                    </w:r>
                    <w:r>
                      <w:rPr>
                        <w:rFonts w:ascii="Trebuchet MS" w:hAnsi="Trebuchet MS"/>
                        <w:b/>
                        <w:spacing w:val="-11"/>
                        <w:w w:val="95"/>
                        <w:sz w:val="18"/>
                      </w:rPr>
                      <w:t xml:space="preserve"> </w:t>
                    </w:r>
                    <w:r>
                      <w:rPr>
                        <w:rFonts w:ascii="Trebuchet MS" w:hAnsi="Trebuchet MS"/>
                        <w:b/>
                        <w:w w:val="95"/>
                        <w:sz w:val="18"/>
                      </w:rPr>
                      <w:t>o</w:t>
                    </w:r>
                    <w:r>
                      <w:rPr>
                        <w:rFonts w:ascii="Trebuchet MS" w:hAnsi="Trebuchet MS"/>
                        <w:b/>
                        <w:spacing w:val="-13"/>
                        <w:w w:val="95"/>
                        <w:sz w:val="18"/>
                      </w:rPr>
                      <w:t xml:space="preserve"> </w:t>
                    </w:r>
                    <w:r>
                      <w:rPr>
                        <w:rFonts w:ascii="Trebuchet MS" w:hAnsi="Trebuchet MS"/>
                        <w:b/>
                        <w:w w:val="95"/>
                        <w:sz w:val="18"/>
                      </w:rPr>
                      <w:t>exame</w:t>
                    </w:r>
                    <w:r>
                      <w:rPr>
                        <w:rFonts w:ascii="Trebuchet MS" w:hAnsi="Trebuchet MS"/>
                        <w:b/>
                        <w:spacing w:val="-12"/>
                        <w:w w:val="95"/>
                        <w:sz w:val="18"/>
                      </w:rPr>
                      <w:t xml:space="preserve"> </w:t>
                    </w:r>
                    <w:r>
                      <w:rPr>
                        <w:rFonts w:ascii="Trebuchet MS" w:hAnsi="Trebuchet MS"/>
                        <w:b/>
                        <w:w w:val="95"/>
                        <w:sz w:val="18"/>
                      </w:rPr>
                      <w:t>possa</w:t>
                    </w:r>
                    <w:r>
                      <w:rPr>
                        <w:rFonts w:ascii="Trebuchet MS" w:hAnsi="Trebuchet MS"/>
                        <w:b/>
                        <w:spacing w:val="-13"/>
                        <w:w w:val="95"/>
                        <w:sz w:val="18"/>
                      </w:rPr>
                      <w:t xml:space="preserve"> </w:t>
                    </w:r>
                    <w:r>
                      <w:rPr>
                        <w:rFonts w:ascii="Trebuchet MS" w:hAnsi="Trebuchet MS"/>
                        <w:b/>
                        <w:w w:val="95"/>
                        <w:sz w:val="18"/>
                      </w:rPr>
                      <w:t>ser</w:t>
                    </w:r>
                    <w:r>
                      <w:rPr>
                        <w:rFonts w:ascii="Trebuchet MS" w:hAnsi="Trebuchet MS"/>
                        <w:b/>
                        <w:spacing w:val="-12"/>
                        <w:w w:val="95"/>
                        <w:sz w:val="18"/>
                      </w:rPr>
                      <w:t xml:space="preserve"> </w:t>
                    </w:r>
                    <w:r>
                      <w:rPr>
                        <w:rFonts w:ascii="Trebuchet MS" w:hAnsi="Trebuchet MS"/>
                        <w:b/>
                        <w:w w:val="95"/>
                        <w:sz w:val="18"/>
                      </w:rPr>
                      <w:t>realizado</w:t>
                    </w:r>
                    <w:r>
                      <w:rPr>
                        <w:rFonts w:ascii="Trebuchet MS" w:hAnsi="Trebuchet MS"/>
                        <w:b/>
                        <w:spacing w:val="-14"/>
                        <w:w w:val="95"/>
                        <w:sz w:val="18"/>
                      </w:rPr>
                      <w:t xml:space="preserve"> </w:t>
                    </w:r>
                    <w:r>
                      <w:rPr>
                        <w:rFonts w:ascii="Trebuchet MS" w:hAnsi="Trebuchet MS"/>
                        <w:b/>
                        <w:w w:val="95"/>
                        <w:sz w:val="18"/>
                      </w:rPr>
                      <w:t>(evitar</w:t>
                    </w:r>
                    <w:r>
                      <w:rPr>
                        <w:rFonts w:ascii="Trebuchet MS" w:hAnsi="Trebuchet MS"/>
                        <w:b/>
                        <w:spacing w:val="-12"/>
                        <w:w w:val="95"/>
                        <w:sz w:val="18"/>
                      </w:rPr>
                      <w:t xml:space="preserve"> </w:t>
                    </w:r>
                    <w:r>
                      <w:rPr>
                        <w:rFonts w:ascii="Trebuchet MS" w:hAnsi="Trebuchet MS"/>
                        <w:b/>
                        <w:w w:val="95"/>
                        <w:sz w:val="18"/>
                      </w:rPr>
                      <w:t>exames</w:t>
                    </w:r>
                    <w:r>
                      <w:rPr>
                        <w:rFonts w:ascii="Trebuchet MS" w:hAnsi="Trebuchet MS"/>
                        <w:b/>
                        <w:spacing w:val="-13"/>
                        <w:w w:val="95"/>
                        <w:sz w:val="18"/>
                      </w:rPr>
                      <w:t xml:space="preserve"> </w:t>
                    </w:r>
                    <w:r>
                      <w:rPr>
                        <w:rFonts w:ascii="Trebuchet MS" w:hAnsi="Trebuchet MS"/>
                        <w:b/>
                        <w:w w:val="95"/>
                        <w:sz w:val="18"/>
                      </w:rPr>
                      <w:t>falso-negativos), causando</w:t>
                    </w:r>
                    <w:r>
                      <w:rPr>
                        <w:rFonts w:ascii="Trebuchet MS" w:hAnsi="Trebuchet MS"/>
                        <w:b/>
                        <w:spacing w:val="-8"/>
                        <w:w w:val="95"/>
                        <w:sz w:val="18"/>
                      </w:rPr>
                      <w:t xml:space="preserve"> </w:t>
                    </w:r>
                    <w:r>
                      <w:rPr>
                        <w:rFonts w:ascii="Trebuchet MS" w:hAnsi="Trebuchet MS"/>
                        <w:b/>
                        <w:w w:val="95"/>
                        <w:sz w:val="18"/>
                      </w:rPr>
                      <w:t>um</w:t>
                    </w:r>
                    <w:r>
                      <w:rPr>
                        <w:rFonts w:ascii="Trebuchet MS" w:hAnsi="Trebuchet MS"/>
                        <w:b/>
                        <w:spacing w:val="-9"/>
                        <w:w w:val="95"/>
                        <w:sz w:val="18"/>
                      </w:rPr>
                      <w:t xml:space="preserve"> </w:t>
                    </w:r>
                    <w:r>
                      <w:rPr>
                        <w:rFonts w:ascii="Trebuchet MS" w:hAnsi="Trebuchet MS"/>
                        <w:b/>
                        <w:w w:val="95"/>
                        <w:sz w:val="18"/>
                      </w:rPr>
                      <w:t>retardo</w:t>
                    </w:r>
                    <w:r>
                      <w:rPr>
                        <w:rFonts w:ascii="Trebuchet MS" w:hAnsi="Trebuchet MS"/>
                        <w:b/>
                        <w:spacing w:val="-9"/>
                        <w:w w:val="95"/>
                        <w:sz w:val="18"/>
                      </w:rPr>
                      <w:t xml:space="preserve"> </w:t>
                    </w:r>
                    <w:r>
                      <w:rPr>
                        <w:rFonts w:ascii="Trebuchet MS" w:hAnsi="Trebuchet MS"/>
                        <w:b/>
                        <w:w w:val="95"/>
                        <w:sz w:val="18"/>
                      </w:rPr>
                      <w:t>na</w:t>
                    </w:r>
                    <w:r>
                      <w:rPr>
                        <w:rFonts w:ascii="Trebuchet MS" w:hAnsi="Trebuchet MS"/>
                        <w:b/>
                        <w:spacing w:val="-8"/>
                        <w:w w:val="95"/>
                        <w:sz w:val="18"/>
                      </w:rPr>
                      <w:t xml:space="preserve"> </w:t>
                    </w:r>
                    <w:r>
                      <w:rPr>
                        <w:rFonts w:ascii="Trebuchet MS" w:hAnsi="Trebuchet MS"/>
                        <w:b/>
                        <w:w w:val="95"/>
                        <w:sz w:val="18"/>
                      </w:rPr>
                      <w:t>cirurgia.</w:t>
                    </w:r>
                    <w:r>
                      <w:rPr>
                        <w:rFonts w:ascii="Trebuchet MS" w:hAnsi="Trebuchet MS"/>
                        <w:b/>
                        <w:spacing w:val="-8"/>
                        <w:w w:val="95"/>
                        <w:sz w:val="18"/>
                      </w:rPr>
                      <w:t xml:space="preserve"> </w:t>
                    </w:r>
                    <w:r>
                      <w:rPr>
                        <w:rFonts w:ascii="Trebuchet MS" w:hAnsi="Trebuchet MS"/>
                        <w:b/>
                        <w:w w:val="95"/>
                        <w:sz w:val="18"/>
                      </w:rPr>
                      <w:t>No</w:t>
                    </w:r>
                    <w:r>
                      <w:rPr>
                        <w:rFonts w:ascii="Trebuchet MS" w:hAnsi="Trebuchet MS"/>
                        <w:b/>
                        <w:spacing w:val="-9"/>
                        <w:w w:val="95"/>
                        <w:sz w:val="18"/>
                      </w:rPr>
                      <w:t xml:space="preserve"> </w:t>
                    </w:r>
                    <w:r>
                      <w:rPr>
                        <w:rFonts w:ascii="Trebuchet MS" w:hAnsi="Trebuchet MS"/>
                        <w:b/>
                        <w:w w:val="95"/>
                        <w:sz w:val="18"/>
                      </w:rPr>
                      <w:t>Brasil,</w:t>
                    </w:r>
                    <w:r>
                      <w:rPr>
                        <w:rFonts w:ascii="Trebuchet MS" w:hAnsi="Trebuchet MS"/>
                        <w:b/>
                        <w:spacing w:val="-8"/>
                        <w:w w:val="95"/>
                        <w:sz w:val="18"/>
                      </w:rPr>
                      <w:t xml:space="preserve"> </w:t>
                    </w:r>
                    <w:r>
                      <w:rPr>
                        <w:rFonts w:ascii="Trebuchet MS" w:hAnsi="Trebuchet MS"/>
                        <w:b/>
                        <w:w w:val="95"/>
                        <w:sz w:val="18"/>
                      </w:rPr>
                      <w:t>não</w:t>
                    </w:r>
                    <w:r>
                      <w:rPr>
                        <w:rFonts w:ascii="Trebuchet MS" w:hAnsi="Trebuchet MS"/>
                        <w:b/>
                        <w:spacing w:val="-9"/>
                        <w:w w:val="95"/>
                        <w:sz w:val="18"/>
                      </w:rPr>
                      <w:t xml:space="preserve"> </w:t>
                    </w:r>
                    <w:r>
                      <w:rPr>
                        <w:rFonts w:ascii="Trebuchet MS" w:hAnsi="Trebuchet MS"/>
                        <w:b/>
                        <w:w w:val="95"/>
                        <w:sz w:val="18"/>
                      </w:rPr>
                      <w:t>costuma</w:t>
                    </w:r>
                    <w:r>
                      <w:rPr>
                        <w:rFonts w:ascii="Trebuchet MS" w:hAnsi="Trebuchet MS"/>
                        <w:b/>
                        <w:spacing w:val="-9"/>
                        <w:w w:val="95"/>
                        <w:sz w:val="18"/>
                      </w:rPr>
                      <w:t xml:space="preserve"> </w:t>
                    </w:r>
                    <w:r>
                      <w:rPr>
                        <w:rFonts w:ascii="Trebuchet MS" w:hAnsi="Trebuchet MS"/>
                        <w:b/>
                        <w:w w:val="95"/>
                        <w:sz w:val="18"/>
                      </w:rPr>
                      <w:t>estar</w:t>
                    </w:r>
                    <w:r>
                      <w:rPr>
                        <w:rFonts w:ascii="Trebuchet MS" w:hAnsi="Trebuchet MS"/>
                        <w:b/>
                        <w:spacing w:val="-8"/>
                        <w:w w:val="95"/>
                        <w:sz w:val="18"/>
                      </w:rPr>
                      <w:t xml:space="preserve"> </w:t>
                    </w:r>
                    <w:r>
                      <w:rPr>
                        <w:rFonts w:ascii="Trebuchet MS" w:hAnsi="Trebuchet MS"/>
                        <w:b/>
                        <w:w w:val="95"/>
                        <w:sz w:val="18"/>
                      </w:rPr>
                      <w:t>disponível</w:t>
                    </w:r>
                    <w:r>
                      <w:rPr>
                        <w:rFonts w:ascii="Trebuchet MS" w:hAnsi="Trebuchet MS"/>
                        <w:b/>
                        <w:spacing w:val="-9"/>
                        <w:w w:val="95"/>
                        <w:sz w:val="18"/>
                      </w:rPr>
                      <w:t xml:space="preserve"> </w:t>
                    </w:r>
                    <w:r>
                      <w:rPr>
                        <w:rFonts w:ascii="Trebuchet MS" w:hAnsi="Trebuchet MS"/>
                        <w:b/>
                        <w:w w:val="95"/>
                        <w:sz w:val="18"/>
                      </w:rPr>
                      <w:t>a</w:t>
                    </w:r>
                    <w:r>
                      <w:rPr>
                        <w:rFonts w:ascii="Trebuchet MS" w:hAnsi="Trebuchet MS"/>
                        <w:b/>
                        <w:spacing w:val="-9"/>
                        <w:w w:val="95"/>
                        <w:sz w:val="18"/>
                      </w:rPr>
                      <w:t xml:space="preserve"> </w:t>
                    </w:r>
                    <w:r>
                      <w:rPr>
                        <w:rFonts w:ascii="Trebuchet MS" w:hAnsi="Trebuchet MS"/>
                        <w:b/>
                        <w:w w:val="95"/>
                        <w:sz w:val="18"/>
                      </w:rPr>
                      <w:t>cintilografia</w:t>
                    </w:r>
                    <w:r>
                      <w:rPr>
                        <w:rFonts w:ascii="Trebuchet MS" w:hAnsi="Trebuchet MS"/>
                        <w:b/>
                        <w:spacing w:val="-8"/>
                        <w:w w:val="95"/>
                        <w:sz w:val="18"/>
                      </w:rPr>
                      <w:t xml:space="preserve"> </w:t>
                    </w:r>
                    <w:r>
                      <w:rPr>
                        <w:rFonts w:ascii="Trebuchet MS" w:hAnsi="Trebuchet MS"/>
                        <w:b/>
                        <w:w w:val="95"/>
                        <w:sz w:val="18"/>
                      </w:rPr>
                      <w:t>óssea</w:t>
                    </w:r>
                    <w:r>
                      <w:rPr>
                        <w:rFonts w:ascii="Trebuchet MS" w:hAnsi="Trebuchet MS"/>
                        <w:b/>
                        <w:spacing w:val="-8"/>
                        <w:w w:val="95"/>
                        <w:sz w:val="18"/>
                      </w:rPr>
                      <w:t xml:space="preserve"> </w:t>
                    </w:r>
                    <w:r>
                      <w:rPr>
                        <w:rFonts w:ascii="Trebuchet MS" w:hAnsi="Trebuchet MS"/>
                        <w:b/>
                        <w:w w:val="95"/>
                        <w:sz w:val="18"/>
                      </w:rPr>
                      <w:t>na</w:t>
                    </w:r>
                    <w:r>
                      <w:rPr>
                        <w:rFonts w:ascii="Trebuchet MS" w:hAnsi="Trebuchet MS"/>
                        <w:b/>
                        <w:spacing w:val="-9"/>
                        <w:w w:val="95"/>
                        <w:sz w:val="18"/>
                      </w:rPr>
                      <w:t xml:space="preserve"> </w:t>
                    </w:r>
                    <w:r>
                      <w:rPr>
                        <w:rFonts w:ascii="Trebuchet MS" w:hAnsi="Trebuchet MS"/>
                        <w:b/>
                        <w:w w:val="95"/>
                        <w:sz w:val="18"/>
                      </w:rPr>
                      <w:t>maior</w:t>
                    </w:r>
                    <w:r>
                      <w:rPr>
                        <w:rFonts w:ascii="Trebuchet MS" w:hAnsi="Trebuchet MS"/>
                        <w:b/>
                        <w:spacing w:val="-8"/>
                        <w:w w:val="95"/>
                        <w:sz w:val="18"/>
                      </w:rPr>
                      <w:t xml:space="preserve"> </w:t>
                    </w:r>
                    <w:r>
                      <w:rPr>
                        <w:rFonts w:ascii="Trebuchet MS" w:hAnsi="Trebuchet MS"/>
                        <w:b/>
                        <w:w w:val="95"/>
                        <w:sz w:val="18"/>
                      </w:rPr>
                      <w:t>parte</w:t>
                    </w:r>
                    <w:r>
                      <w:rPr>
                        <w:rFonts w:ascii="Trebuchet MS" w:hAnsi="Trebuchet MS"/>
                        <w:b/>
                        <w:spacing w:val="-8"/>
                        <w:w w:val="95"/>
                        <w:sz w:val="18"/>
                      </w:rPr>
                      <w:t xml:space="preserve"> </w:t>
                    </w:r>
                    <w:r>
                      <w:rPr>
                        <w:rFonts w:ascii="Trebuchet MS" w:hAnsi="Trebuchet MS"/>
                        <w:b/>
                        <w:w w:val="95"/>
                        <w:sz w:val="18"/>
                      </w:rPr>
                      <w:t>dos hospitais</w:t>
                    </w:r>
                    <w:r>
                      <w:rPr>
                        <w:rFonts w:ascii="Trebuchet MS" w:hAnsi="Trebuchet MS"/>
                        <w:b/>
                        <w:spacing w:val="-30"/>
                        <w:w w:val="95"/>
                        <w:sz w:val="18"/>
                      </w:rPr>
                      <w:t xml:space="preserve"> </w:t>
                    </w:r>
                    <w:r>
                      <w:rPr>
                        <w:rFonts w:ascii="Trebuchet MS" w:hAnsi="Trebuchet MS"/>
                        <w:b/>
                        <w:w w:val="95"/>
                        <w:sz w:val="18"/>
                      </w:rPr>
                      <w:t>de</w:t>
                    </w:r>
                    <w:r>
                      <w:rPr>
                        <w:rFonts w:ascii="Trebuchet MS" w:hAnsi="Trebuchet MS"/>
                        <w:b/>
                        <w:spacing w:val="-30"/>
                        <w:w w:val="95"/>
                        <w:sz w:val="18"/>
                      </w:rPr>
                      <w:t xml:space="preserve"> </w:t>
                    </w:r>
                    <w:r>
                      <w:rPr>
                        <w:rFonts w:ascii="Trebuchet MS" w:hAnsi="Trebuchet MS"/>
                        <w:b/>
                        <w:w w:val="95"/>
                        <w:sz w:val="18"/>
                      </w:rPr>
                      <w:t>emergência,</w:t>
                    </w:r>
                    <w:r>
                      <w:rPr>
                        <w:rFonts w:ascii="Trebuchet MS" w:hAnsi="Trebuchet MS"/>
                        <w:b/>
                        <w:spacing w:val="-30"/>
                        <w:w w:val="95"/>
                        <w:sz w:val="18"/>
                      </w:rPr>
                      <w:t xml:space="preserve"> </w:t>
                    </w:r>
                    <w:r>
                      <w:rPr>
                        <w:rFonts w:ascii="Trebuchet MS" w:hAnsi="Trebuchet MS"/>
                        <w:b/>
                        <w:w w:val="95"/>
                        <w:sz w:val="18"/>
                      </w:rPr>
                      <w:t>o</w:t>
                    </w:r>
                    <w:r>
                      <w:rPr>
                        <w:rFonts w:ascii="Trebuchet MS" w:hAnsi="Trebuchet MS"/>
                        <w:b/>
                        <w:spacing w:val="-31"/>
                        <w:w w:val="95"/>
                        <w:sz w:val="18"/>
                      </w:rPr>
                      <w:t xml:space="preserve"> </w:t>
                    </w:r>
                    <w:r>
                      <w:rPr>
                        <w:rFonts w:ascii="Trebuchet MS" w:hAnsi="Trebuchet MS"/>
                        <w:b/>
                        <w:w w:val="95"/>
                        <w:sz w:val="18"/>
                      </w:rPr>
                      <w:t>que</w:t>
                    </w:r>
                    <w:r>
                      <w:rPr>
                        <w:rFonts w:ascii="Trebuchet MS" w:hAnsi="Trebuchet MS"/>
                        <w:b/>
                        <w:spacing w:val="-29"/>
                        <w:w w:val="95"/>
                        <w:sz w:val="18"/>
                      </w:rPr>
                      <w:t xml:space="preserve"> </w:t>
                    </w:r>
                    <w:r>
                      <w:rPr>
                        <w:rFonts w:ascii="Trebuchet MS" w:hAnsi="Trebuchet MS"/>
                        <w:b/>
                        <w:w w:val="95"/>
                        <w:sz w:val="18"/>
                      </w:rPr>
                      <w:t>torna</w:t>
                    </w:r>
                    <w:r>
                      <w:rPr>
                        <w:rFonts w:ascii="Trebuchet MS" w:hAnsi="Trebuchet MS"/>
                        <w:b/>
                        <w:spacing w:val="-30"/>
                        <w:w w:val="95"/>
                        <w:sz w:val="18"/>
                      </w:rPr>
                      <w:t xml:space="preserve"> </w:t>
                    </w:r>
                    <w:r>
                      <w:rPr>
                        <w:rFonts w:ascii="Trebuchet MS" w:hAnsi="Trebuchet MS"/>
                        <w:b/>
                        <w:w w:val="95"/>
                        <w:sz w:val="18"/>
                      </w:rPr>
                      <w:t>inviável</w:t>
                    </w:r>
                    <w:r>
                      <w:rPr>
                        <w:rFonts w:ascii="Trebuchet MS" w:hAnsi="Trebuchet MS"/>
                        <w:b/>
                        <w:spacing w:val="-30"/>
                        <w:w w:val="95"/>
                        <w:sz w:val="18"/>
                      </w:rPr>
                      <w:t xml:space="preserve"> </w:t>
                    </w:r>
                    <w:r>
                      <w:rPr>
                        <w:rFonts w:ascii="Trebuchet MS" w:hAnsi="Trebuchet MS"/>
                        <w:b/>
                        <w:w w:val="95"/>
                        <w:sz w:val="18"/>
                      </w:rPr>
                      <w:t>a</w:t>
                    </w:r>
                    <w:r>
                      <w:rPr>
                        <w:rFonts w:ascii="Trebuchet MS" w:hAnsi="Trebuchet MS"/>
                        <w:b/>
                        <w:spacing w:val="-30"/>
                        <w:w w:val="95"/>
                        <w:sz w:val="18"/>
                      </w:rPr>
                      <w:t xml:space="preserve"> </w:t>
                    </w:r>
                    <w:r>
                      <w:rPr>
                        <w:rFonts w:ascii="Trebuchet MS" w:hAnsi="Trebuchet MS"/>
                        <w:b/>
                        <w:w w:val="95"/>
                        <w:sz w:val="18"/>
                      </w:rPr>
                      <w:t>sua</w:t>
                    </w:r>
                    <w:r>
                      <w:rPr>
                        <w:rFonts w:ascii="Trebuchet MS" w:hAnsi="Trebuchet MS"/>
                        <w:b/>
                        <w:spacing w:val="-30"/>
                        <w:w w:val="95"/>
                        <w:sz w:val="18"/>
                      </w:rPr>
                      <w:t xml:space="preserve"> </w:t>
                    </w:r>
                    <w:r>
                      <w:rPr>
                        <w:rFonts w:ascii="Trebuchet MS" w:hAnsi="Trebuchet MS"/>
                        <w:b/>
                        <w:w w:val="95"/>
                        <w:sz w:val="18"/>
                      </w:rPr>
                      <w:t>utilização</w:t>
                    </w:r>
                    <w:r>
                      <w:rPr>
                        <w:rFonts w:ascii="Trebuchet MS" w:hAnsi="Trebuchet MS"/>
                        <w:b/>
                        <w:spacing w:val="-30"/>
                        <w:w w:val="95"/>
                        <w:sz w:val="18"/>
                      </w:rPr>
                      <w:t xml:space="preserve"> </w:t>
                    </w:r>
                    <w:r>
                      <w:rPr>
                        <w:rFonts w:ascii="Trebuchet MS" w:hAnsi="Trebuchet MS"/>
                        <w:b/>
                        <w:w w:val="95"/>
                        <w:sz w:val="18"/>
                      </w:rPr>
                      <w:t>para</w:t>
                    </w:r>
                    <w:r>
                      <w:rPr>
                        <w:rFonts w:ascii="Trebuchet MS" w:hAnsi="Trebuchet MS"/>
                        <w:b/>
                        <w:spacing w:val="-30"/>
                        <w:w w:val="95"/>
                        <w:sz w:val="18"/>
                      </w:rPr>
                      <w:t xml:space="preserve"> </w:t>
                    </w:r>
                    <w:r>
                      <w:rPr>
                        <w:rFonts w:ascii="Trebuchet MS" w:hAnsi="Trebuchet MS"/>
                        <w:b/>
                        <w:w w:val="95"/>
                        <w:sz w:val="18"/>
                      </w:rPr>
                      <w:t>o</w:t>
                    </w:r>
                    <w:r>
                      <w:rPr>
                        <w:rFonts w:ascii="Trebuchet MS" w:hAnsi="Trebuchet MS"/>
                        <w:b/>
                        <w:spacing w:val="-30"/>
                        <w:w w:val="95"/>
                        <w:sz w:val="18"/>
                      </w:rPr>
                      <w:t xml:space="preserve"> </w:t>
                    </w:r>
                    <w:r>
                      <w:rPr>
                        <w:rFonts w:ascii="Trebuchet MS" w:hAnsi="Trebuchet MS"/>
                        <w:b/>
                        <w:w w:val="95"/>
                        <w:sz w:val="18"/>
                      </w:rPr>
                      <w:t>diagnóstico</w:t>
                    </w:r>
                    <w:r>
                      <w:rPr>
                        <w:rFonts w:ascii="Trebuchet MS" w:hAnsi="Trebuchet MS"/>
                        <w:b/>
                        <w:spacing w:val="-30"/>
                        <w:w w:val="95"/>
                        <w:sz w:val="18"/>
                      </w:rPr>
                      <w:t xml:space="preserve"> </w:t>
                    </w:r>
                    <w:r>
                      <w:rPr>
                        <w:rFonts w:ascii="Trebuchet MS" w:hAnsi="Trebuchet MS"/>
                        <w:b/>
                        <w:w w:val="95"/>
                        <w:sz w:val="18"/>
                      </w:rPr>
                      <w:t>da</w:t>
                    </w:r>
                    <w:r>
                      <w:rPr>
                        <w:rFonts w:ascii="Trebuchet MS" w:hAnsi="Trebuchet MS"/>
                        <w:b/>
                        <w:spacing w:val="-30"/>
                        <w:w w:val="95"/>
                        <w:sz w:val="18"/>
                      </w:rPr>
                      <w:t xml:space="preserve"> </w:t>
                    </w:r>
                    <w:r>
                      <w:rPr>
                        <w:rFonts w:ascii="Trebuchet MS" w:hAnsi="Trebuchet MS"/>
                        <w:b/>
                        <w:w w:val="95"/>
                        <w:sz w:val="18"/>
                      </w:rPr>
                      <w:t>fratura</w:t>
                    </w:r>
                    <w:r>
                      <w:rPr>
                        <w:rFonts w:ascii="Trebuchet MS" w:hAnsi="Trebuchet MS"/>
                        <w:b/>
                        <w:spacing w:val="-30"/>
                        <w:w w:val="95"/>
                        <w:sz w:val="18"/>
                      </w:rPr>
                      <w:t xml:space="preserve"> </w:t>
                    </w:r>
                    <w:r>
                      <w:rPr>
                        <w:rFonts w:ascii="Trebuchet MS" w:hAnsi="Trebuchet MS"/>
                        <w:b/>
                        <w:w w:val="95"/>
                        <w:sz w:val="18"/>
                      </w:rPr>
                      <w:t>oculta</w:t>
                    </w:r>
                    <w:r>
                      <w:rPr>
                        <w:rFonts w:ascii="Trebuchet MS" w:hAnsi="Trebuchet MS"/>
                        <w:b/>
                        <w:spacing w:val="-29"/>
                        <w:w w:val="95"/>
                        <w:sz w:val="18"/>
                      </w:rPr>
                      <w:t xml:space="preserve"> </w:t>
                    </w:r>
                    <w:r>
                      <w:rPr>
                        <w:rFonts w:ascii="Trebuchet MS" w:hAnsi="Trebuchet MS"/>
                        <w:b/>
                        <w:w w:val="95"/>
                        <w:sz w:val="18"/>
                      </w:rPr>
                      <w:t>do</w:t>
                    </w:r>
                    <w:r>
                      <w:rPr>
                        <w:rFonts w:ascii="Trebuchet MS" w:hAnsi="Trebuchet MS"/>
                        <w:b/>
                        <w:spacing w:val="-30"/>
                        <w:w w:val="95"/>
                        <w:sz w:val="18"/>
                      </w:rPr>
                      <w:t xml:space="preserve"> </w:t>
                    </w:r>
                    <w:r>
                      <w:rPr>
                        <w:rFonts w:ascii="Trebuchet MS" w:hAnsi="Trebuchet MS"/>
                        <w:b/>
                        <w:w w:val="95"/>
                        <w:sz w:val="18"/>
                      </w:rPr>
                      <w:t>colo</w:t>
                    </w:r>
                    <w:r>
                      <w:rPr>
                        <w:rFonts w:ascii="Trebuchet MS" w:hAnsi="Trebuchet MS"/>
                        <w:b/>
                        <w:spacing w:val="-30"/>
                        <w:w w:val="95"/>
                        <w:sz w:val="18"/>
                      </w:rPr>
                      <w:t xml:space="preserve"> </w:t>
                    </w:r>
                    <w:r>
                      <w:rPr>
                        <w:rFonts w:ascii="Trebuchet MS" w:hAnsi="Trebuchet MS"/>
                        <w:b/>
                        <w:w w:val="95"/>
                        <w:sz w:val="18"/>
                      </w:rPr>
                      <w:t>do</w:t>
                    </w:r>
                    <w:r>
                      <w:rPr>
                        <w:rFonts w:ascii="Trebuchet MS" w:hAnsi="Trebuchet MS"/>
                        <w:b/>
                        <w:spacing w:val="-31"/>
                        <w:w w:val="95"/>
                        <w:sz w:val="18"/>
                      </w:rPr>
                      <w:t xml:space="preserve"> </w:t>
                    </w:r>
                    <w:r>
                      <w:rPr>
                        <w:rFonts w:ascii="Trebuchet MS" w:hAnsi="Trebuchet MS"/>
                        <w:b/>
                        <w:w w:val="95"/>
                        <w:sz w:val="18"/>
                      </w:rPr>
                      <w:t>fêmur.</w:t>
                    </w:r>
                  </w:p>
                </w:txbxContent>
              </v:textbox>
            </v:shape>
            <w10:wrap type="topAndBottom" anchorx="page"/>
          </v:group>
        </w:pict>
      </w:r>
    </w:p>
    <w:p w:rsidR="000948EF" w:rsidRDefault="004D2824">
      <w:pPr>
        <w:pStyle w:val="Corpodetexto"/>
        <w:spacing w:line="360" w:lineRule="auto"/>
        <w:ind w:right="409"/>
      </w:pPr>
      <w:r>
        <w:t>a sensibilidade da cintilografia óssea com a RM, uma variação de 75% a 98%, sendo que a especificidade para a cintilografia óssea é de 100%.</w:t>
      </w:r>
    </w:p>
    <w:p w:rsidR="000948EF" w:rsidRDefault="000948EF">
      <w:pPr>
        <w:pStyle w:val="Corpodetexto"/>
        <w:spacing w:before="6"/>
        <w:ind w:left="0"/>
        <w:rPr>
          <w:sz w:val="36"/>
        </w:rPr>
      </w:pPr>
    </w:p>
    <w:p w:rsidR="000948EF" w:rsidRDefault="004D2824">
      <w:pPr>
        <w:pStyle w:val="Ttulo1"/>
        <w:numPr>
          <w:ilvl w:val="2"/>
          <w:numId w:val="26"/>
        </w:numPr>
        <w:tabs>
          <w:tab w:val="left" w:pos="1674"/>
        </w:tabs>
        <w:ind w:firstLine="0"/>
        <w:jc w:val="both"/>
      </w:pPr>
      <w:r>
        <w:t>- Ultrassonografia</w:t>
      </w:r>
      <w:r>
        <w:rPr>
          <w:spacing w:val="-1"/>
        </w:rPr>
        <w:t xml:space="preserve"> </w:t>
      </w:r>
      <w:r>
        <w:t>(US)</w:t>
      </w:r>
    </w:p>
    <w:p w:rsidR="000948EF" w:rsidRDefault="000948EF">
      <w:pPr>
        <w:jc w:val="both"/>
        <w:sectPr w:rsidR="000948EF">
          <w:pgSz w:w="11910" w:h="16840"/>
          <w:pgMar w:top="1040" w:right="720" w:bottom="900" w:left="0" w:header="0" w:footer="630" w:gutter="0"/>
          <w:cols w:space="720"/>
        </w:sectPr>
      </w:pPr>
    </w:p>
    <w:p w:rsidR="000948EF" w:rsidRDefault="004D2824">
      <w:pPr>
        <w:pStyle w:val="Corpodetexto"/>
        <w:spacing w:before="68"/>
      </w:pPr>
      <w:r>
        <w:rPr>
          <w:u w:val="single"/>
        </w:rPr>
        <w:lastRenderedPageBreak/>
        <w:t>Evidência Científica</w:t>
      </w:r>
      <w:r>
        <w:t>:</w:t>
      </w:r>
    </w:p>
    <w:p w:rsidR="000948EF" w:rsidRDefault="004D2824">
      <w:pPr>
        <w:pStyle w:val="Corpodetexto"/>
        <w:spacing w:before="140" w:line="360" w:lineRule="auto"/>
        <w:ind w:right="409"/>
        <w:jc w:val="both"/>
      </w:pPr>
      <w:r>
        <w:t>NICE: Recomenda a US por estar disponível na maior</w:t>
      </w:r>
      <w:r>
        <w:t xml:space="preserve"> parte dos hospitais e fora do horário do expediente, por não utilizar radiação ionizante e por ser de baixo custo. Para realização e interpretação adequada do exame, é necessário um profissional habilitado. Esse exame pode</w:t>
      </w:r>
      <w:r>
        <w:rPr>
          <w:spacing w:val="-38"/>
        </w:rPr>
        <w:t xml:space="preserve"> </w:t>
      </w:r>
      <w:r>
        <w:t>detectar irregularidades na supe</w:t>
      </w:r>
      <w:r>
        <w:t>rfície óssea, derrame ou hemorragia em pacientes com fraturas. Para isso, é necessária uma confirmação por ressonância magnética ou tomografia</w:t>
      </w:r>
      <w:r>
        <w:rPr>
          <w:spacing w:val="-9"/>
        </w:rPr>
        <w:t xml:space="preserve"> </w:t>
      </w:r>
      <w:r>
        <w:t>computadorizada.</w:t>
      </w:r>
    </w:p>
    <w:p w:rsidR="000948EF" w:rsidRDefault="004D2824">
      <w:pPr>
        <w:pStyle w:val="Corpodetexto"/>
        <w:spacing w:line="360" w:lineRule="auto"/>
        <w:ind w:right="411"/>
        <w:jc w:val="both"/>
      </w:pPr>
      <w:r>
        <w:t>Sensibilidade: Em comparação com a RM, a US foi de 100% e especificidade de 65%, significando qu</w:t>
      </w:r>
      <w:r>
        <w:t>e</w:t>
      </w:r>
      <w:r>
        <w:rPr>
          <w:spacing w:val="-6"/>
        </w:rPr>
        <w:t xml:space="preserve"> </w:t>
      </w:r>
      <w:r>
        <w:t>todos</w:t>
      </w:r>
      <w:r>
        <w:rPr>
          <w:spacing w:val="-3"/>
        </w:rPr>
        <w:t xml:space="preserve"> </w:t>
      </w:r>
      <w:r>
        <w:t>os</w:t>
      </w:r>
      <w:r>
        <w:rPr>
          <w:spacing w:val="-4"/>
        </w:rPr>
        <w:t xml:space="preserve"> </w:t>
      </w:r>
      <w:r>
        <w:t>pacientes</w:t>
      </w:r>
      <w:r>
        <w:rPr>
          <w:spacing w:val="-5"/>
        </w:rPr>
        <w:t xml:space="preserve"> </w:t>
      </w:r>
      <w:r>
        <w:t>que</w:t>
      </w:r>
      <w:r>
        <w:rPr>
          <w:spacing w:val="-5"/>
        </w:rPr>
        <w:t xml:space="preserve"> </w:t>
      </w:r>
      <w:r>
        <w:t>apresentavam</w:t>
      </w:r>
      <w:r>
        <w:rPr>
          <w:spacing w:val="-3"/>
        </w:rPr>
        <w:t xml:space="preserve"> </w:t>
      </w:r>
      <w:r>
        <w:t>fraturas</w:t>
      </w:r>
      <w:r>
        <w:rPr>
          <w:spacing w:val="-5"/>
        </w:rPr>
        <w:t xml:space="preserve"> </w:t>
      </w:r>
      <w:r>
        <w:t>foram</w:t>
      </w:r>
      <w:r>
        <w:rPr>
          <w:spacing w:val="-3"/>
        </w:rPr>
        <w:t xml:space="preserve"> </w:t>
      </w:r>
      <w:r>
        <w:t>diagnosticados, e</w:t>
      </w:r>
      <w:r>
        <w:rPr>
          <w:spacing w:val="-5"/>
        </w:rPr>
        <w:t xml:space="preserve"> </w:t>
      </w:r>
      <w:r>
        <w:t>35%</w:t>
      </w:r>
      <w:r>
        <w:rPr>
          <w:spacing w:val="-5"/>
        </w:rPr>
        <w:t xml:space="preserve"> </w:t>
      </w:r>
      <w:r>
        <w:t>desses</w:t>
      </w:r>
      <w:r>
        <w:rPr>
          <w:spacing w:val="-4"/>
        </w:rPr>
        <w:t xml:space="preserve"> </w:t>
      </w:r>
      <w:r>
        <w:t>pacientes</w:t>
      </w:r>
      <w:r>
        <w:rPr>
          <w:spacing w:val="-1"/>
        </w:rPr>
        <w:t xml:space="preserve"> </w:t>
      </w:r>
      <w:r>
        <w:t>com diagnóstico positivo não apresentavam fraturas. O exame apresenta uma alta porcentagem de falsos positivos, sendo que os pacientes que tinham diagnóstico negati</w:t>
      </w:r>
      <w:r>
        <w:t>vo realmente não apresentavam fraturas.</w:t>
      </w:r>
    </w:p>
    <w:p w:rsidR="000948EF" w:rsidRDefault="004D2824">
      <w:pPr>
        <w:pStyle w:val="Corpodetexto"/>
        <w:spacing w:before="1" w:line="360" w:lineRule="auto"/>
        <w:ind w:right="413"/>
        <w:jc w:val="both"/>
      </w:pPr>
      <w:r>
        <w:rPr>
          <w:u w:val="single"/>
        </w:rPr>
        <w:t>Evidência Científica</w:t>
      </w:r>
      <w:r>
        <w:t>: Foi identificado um estudo que compara a RM com a US com baixa qualidade metodológica.</w:t>
      </w:r>
    </w:p>
    <w:p w:rsidR="000948EF" w:rsidRDefault="004D2824">
      <w:pPr>
        <w:pStyle w:val="Corpodetexto"/>
        <w:spacing w:after="9"/>
      </w:pPr>
      <w:r>
        <w:t>AAOS: Não indicou a ultrassonografia.</w:t>
      </w:r>
    </w:p>
    <w:p w:rsidR="000948EF" w:rsidRDefault="004D2824">
      <w:pPr>
        <w:pStyle w:val="Corpodetexto"/>
        <w:ind w:left="1116"/>
        <w:rPr>
          <w:sz w:val="20"/>
        </w:rPr>
      </w:pPr>
      <w:r>
        <w:rPr>
          <w:sz w:val="20"/>
        </w:rPr>
      </w:r>
      <w:r>
        <w:rPr>
          <w:sz w:val="20"/>
        </w:rPr>
        <w:pict>
          <v:group id="_x0000_s2149" style="width:434.55pt;height:90.6pt;mso-position-horizontal-relative:char;mso-position-vertical-relative:line" coordsize="8691,1812">
            <v:shape id="_x0000_s2151" type="#_x0000_t75" style="position:absolute;left:5;top:5;width:8681;height:1802">
              <v:imagedata r:id="rId25" o:title=""/>
            </v:shape>
            <v:shape id="_x0000_s2150" type="#_x0000_t202" style="position:absolute;left:5;top:5;width:8681;height:1802" filled="f" strokeweight=".5pt">
              <v:textbox inset="0,0,0,0">
                <w:txbxContent>
                  <w:p w:rsidR="000948EF" w:rsidRDefault="004D2824">
                    <w:pPr>
                      <w:spacing w:before="75"/>
                      <w:ind w:left="143"/>
                      <w:rPr>
                        <w:rFonts w:ascii="Trebuchet MS" w:hAnsi="Trebuchet MS"/>
                        <w:b/>
                        <w:sz w:val="18"/>
                      </w:rPr>
                    </w:pPr>
                    <w:r>
                      <w:rPr>
                        <w:rFonts w:ascii="Trebuchet MS" w:hAnsi="Trebuchet MS"/>
                        <w:b/>
                        <w:sz w:val="18"/>
                      </w:rPr>
                      <w:t>Considerações:</w:t>
                    </w:r>
                  </w:p>
                  <w:p w:rsidR="000948EF" w:rsidRDefault="004D2824">
                    <w:pPr>
                      <w:spacing w:before="119" w:line="376" w:lineRule="auto"/>
                      <w:ind w:left="143" w:right="147" w:firstLine="708"/>
                      <w:jc w:val="both"/>
                      <w:rPr>
                        <w:rFonts w:ascii="Trebuchet MS" w:hAnsi="Trebuchet MS"/>
                        <w:b/>
                        <w:sz w:val="18"/>
                      </w:rPr>
                    </w:pPr>
                    <w:r>
                      <w:rPr>
                        <w:rFonts w:ascii="Trebuchet MS" w:hAnsi="Trebuchet MS"/>
                        <w:b/>
                        <w:w w:val="95"/>
                        <w:sz w:val="18"/>
                      </w:rPr>
                      <w:t>A</w:t>
                    </w:r>
                    <w:r>
                      <w:rPr>
                        <w:rFonts w:ascii="Trebuchet MS" w:hAnsi="Trebuchet MS"/>
                        <w:b/>
                        <w:spacing w:val="-29"/>
                        <w:w w:val="95"/>
                        <w:sz w:val="18"/>
                      </w:rPr>
                      <w:t xml:space="preserve"> </w:t>
                    </w:r>
                    <w:r>
                      <w:rPr>
                        <w:rFonts w:ascii="Trebuchet MS" w:hAnsi="Trebuchet MS"/>
                        <w:b/>
                        <w:w w:val="95"/>
                        <w:sz w:val="18"/>
                      </w:rPr>
                      <w:t>ultrassonografia</w:t>
                    </w:r>
                    <w:r>
                      <w:rPr>
                        <w:rFonts w:ascii="Trebuchet MS" w:hAnsi="Trebuchet MS"/>
                        <w:b/>
                        <w:spacing w:val="-27"/>
                        <w:w w:val="95"/>
                        <w:sz w:val="18"/>
                      </w:rPr>
                      <w:t xml:space="preserve"> </w:t>
                    </w:r>
                    <w:r>
                      <w:rPr>
                        <w:rFonts w:ascii="Trebuchet MS" w:hAnsi="Trebuchet MS"/>
                        <w:b/>
                        <w:w w:val="95"/>
                        <w:sz w:val="18"/>
                      </w:rPr>
                      <w:t>é</w:t>
                    </w:r>
                    <w:r>
                      <w:rPr>
                        <w:rFonts w:ascii="Trebuchet MS" w:hAnsi="Trebuchet MS"/>
                        <w:b/>
                        <w:spacing w:val="-27"/>
                        <w:w w:val="95"/>
                        <w:sz w:val="18"/>
                      </w:rPr>
                      <w:t xml:space="preserve"> </w:t>
                    </w:r>
                    <w:r>
                      <w:rPr>
                        <w:rFonts w:ascii="Trebuchet MS" w:hAnsi="Trebuchet MS"/>
                        <w:b/>
                        <w:w w:val="95"/>
                        <w:sz w:val="18"/>
                      </w:rPr>
                      <w:t>um</w:t>
                    </w:r>
                    <w:r>
                      <w:rPr>
                        <w:rFonts w:ascii="Trebuchet MS" w:hAnsi="Trebuchet MS"/>
                        <w:b/>
                        <w:spacing w:val="-27"/>
                        <w:w w:val="95"/>
                        <w:sz w:val="18"/>
                      </w:rPr>
                      <w:t xml:space="preserve"> </w:t>
                    </w:r>
                    <w:r>
                      <w:rPr>
                        <w:rFonts w:ascii="Trebuchet MS" w:hAnsi="Trebuchet MS"/>
                        <w:b/>
                        <w:w w:val="95"/>
                        <w:sz w:val="18"/>
                      </w:rPr>
                      <w:t>método</w:t>
                    </w:r>
                    <w:r>
                      <w:rPr>
                        <w:rFonts w:ascii="Trebuchet MS" w:hAnsi="Trebuchet MS"/>
                        <w:b/>
                        <w:spacing w:val="-26"/>
                        <w:w w:val="95"/>
                        <w:sz w:val="18"/>
                      </w:rPr>
                      <w:t xml:space="preserve"> </w:t>
                    </w:r>
                    <w:r>
                      <w:rPr>
                        <w:rFonts w:ascii="Trebuchet MS" w:hAnsi="Trebuchet MS"/>
                        <w:b/>
                        <w:w w:val="95"/>
                        <w:sz w:val="18"/>
                      </w:rPr>
                      <w:t>de</w:t>
                    </w:r>
                    <w:r>
                      <w:rPr>
                        <w:rFonts w:ascii="Trebuchet MS" w:hAnsi="Trebuchet MS"/>
                        <w:b/>
                        <w:spacing w:val="-28"/>
                        <w:w w:val="95"/>
                        <w:sz w:val="18"/>
                      </w:rPr>
                      <w:t xml:space="preserve"> </w:t>
                    </w:r>
                    <w:r>
                      <w:rPr>
                        <w:rFonts w:ascii="Trebuchet MS" w:hAnsi="Trebuchet MS"/>
                        <w:b/>
                        <w:w w:val="95"/>
                        <w:sz w:val="18"/>
                      </w:rPr>
                      <w:t>imagem</w:t>
                    </w:r>
                    <w:r>
                      <w:rPr>
                        <w:rFonts w:ascii="Trebuchet MS" w:hAnsi="Trebuchet MS"/>
                        <w:b/>
                        <w:spacing w:val="-27"/>
                        <w:w w:val="95"/>
                        <w:sz w:val="18"/>
                      </w:rPr>
                      <w:t xml:space="preserve"> </w:t>
                    </w:r>
                    <w:r>
                      <w:rPr>
                        <w:rFonts w:ascii="Trebuchet MS" w:hAnsi="Trebuchet MS"/>
                        <w:b/>
                        <w:w w:val="95"/>
                        <w:sz w:val="18"/>
                      </w:rPr>
                      <w:t>barato</w:t>
                    </w:r>
                    <w:r>
                      <w:rPr>
                        <w:rFonts w:ascii="Trebuchet MS" w:hAnsi="Trebuchet MS"/>
                        <w:b/>
                        <w:spacing w:val="-27"/>
                        <w:w w:val="95"/>
                        <w:sz w:val="18"/>
                      </w:rPr>
                      <w:t xml:space="preserve"> </w:t>
                    </w:r>
                    <w:r>
                      <w:rPr>
                        <w:rFonts w:ascii="Trebuchet MS" w:hAnsi="Trebuchet MS"/>
                        <w:b/>
                        <w:w w:val="95"/>
                        <w:sz w:val="18"/>
                      </w:rPr>
                      <w:t>e</w:t>
                    </w:r>
                    <w:r>
                      <w:rPr>
                        <w:rFonts w:ascii="Trebuchet MS" w:hAnsi="Trebuchet MS"/>
                        <w:b/>
                        <w:spacing w:val="-27"/>
                        <w:w w:val="95"/>
                        <w:sz w:val="18"/>
                      </w:rPr>
                      <w:t xml:space="preserve"> </w:t>
                    </w:r>
                    <w:r>
                      <w:rPr>
                        <w:rFonts w:ascii="Trebuchet MS" w:hAnsi="Trebuchet MS"/>
                        <w:b/>
                        <w:w w:val="95"/>
                        <w:sz w:val="18"/>
                      </w:rPr>
                      <w:t>não</w:t>
                    </w:r>
                    <w:r>
                      <w:rPr>
                        <w:rFonts w:ascii="Trebuchet MS" w:hAnsi="Trebuchet MS"/>
                        <w:b/>
                        <w:spacing w:val="-28"/>
                        <w:w w:val="95"/>
                        <w:sz w:val="18"/>
                      </w:rPr>
                      <w:t xml:space="preserve"> </w:t>
                    </w:r>
                    <w:r>
                      <w:rPr>
                        <w:rFonts w:ascii="Trebuchet MS" w:hAnsi="Trebuchet MS"/>
                        <w:b/>
                        <w:w w:val="95"/>
                        <w:sz w:val="18"/>
                      </w:rPr>
                      <w:t>utiliza</w:t>
                    </w:r>
                    <w:r>
                      <w:rPr>
                        <w:rFonts w:ascii="Trebuchet MS" w:hAnsi="Trebuchet MS"/>
                        <w:b/>
                        <w:spacing w:val="-26"/>
                        <w:w w:val="95"/>
                        <w:sz w:val="18"/>
                      </w:rPr>
                      <w:t xml:space="preserve"> </w:t>
                    </w:r>
                    <w:r>
                      <w:rPr>
                        <w:rFonts w:ascii="Trebuchet MS" w:hAnsi="Trebuchet MS"/>
                        <w:b/>
                        <w:w w:val="95"/>
                        <w:sz w:val="18"/>
                      </w:rPr>
                      <w:t>radiação,</w:t>
                    </w:r>
                    <w:r>
                      <w:rPr>
                        <w:rFonts w:ascii="Trebuchet MS" w:hAnsi="Trebuchet MS"/>
                        <w:b/>
                        <w:spacing w:val="-27"/>
                        <w:w w:val="95"/>
                        <w:sz w:val="18"/>
                      </w:rPr>
                      <w:t xml:space="preserve"> </w:t>
                    </w:r>
                    <w:r>
                      <w:rPr>
                        <w:rFonts w:ascii="Trebuchet MS" w:hAnsi="Trebuchet MS"/>
                        <w:b/>
                        <w:w w:val="95"/>
                        <w:sz w:val="18"/>
                      </w:rPr>
                      <w:t>com</w:t>
                    </w:r>
                    <w:r>
                      <w:rPr>
                        <w:rFonts w:ascii="Trebuchet MS" w:hAnsi="Trebuchet MS"/>
                        <w:b/>
                        <w:spacing w:val="-28"/>
                        <w:w w:val="95"/>
                        <w:sz w:val="18"/>
                      </w:rPr>
                      <w:t xml:space="preserve"> </w:t>
                    </w:r>
                    <w:r>
                      <w:rPr>
                        <w:rFonts w:ascii="Trebuchet MS" w:hAnsi="Trebuchet MS"/>
                        <w:b/>
                        <w:w w:val="95"/>
                        <w:sz w:val="18"/>
                      </w:rPr>
                      <w:t>sensibilidade</w:t>
                    </w:r>
                    <w:r>
                      <w:rPr>
                        <w:rFonts w:ascii="Trebuchet MS" w:hAnsi="Trebuchet MS"/>
                        <w:b/>
                        <w:spacing w:val="-26"/>
                        <w:w w:val="95"/>
                        <w:sz w:val="18"/>
                      </w:rPr>
                      <w:t xml:space="preserve"> </w:t>
                    </w:r>
                    <w:r>
                      <w:rPr>
                        <w:rFonts w:ascii="Trebuchet MS" w:hAnsi="Trebuchet MS"/>
                        <w:b/>
                        <w:w w:val="95"/>
                        <w:sz w:val="18"/>
                      </w:rPr>
                      <w:t>de</w:t>
                    </w:r>
                    <w:r>
                      <w:rPr>
                        <w:rFonts w:ascii="Trebuchet MS" w:hAnsi="Trebuchet MS"/>
                        <w:b/>
                        <w:spacing w:val="-26"/>
                        <w:w w:val="95"/>
                        <w:sz w:val="18"/>
                      </w:rPr>
                      <w:t xml:space="preserve"> </w:t>
                    </w:r>
                    <w:r>
                      <w:rPr>
                        <w:rFonts w:ascii="Trebuchet MS" w:hAnsi="Trebuchet MS"/>
                        <w:b/>
                        <w:w w:val="95"/>
                        <w:sz w:val="18"/>
                      </w:rPr>
                      <w:t>100% comparada</w:t>
                    </w:r>
                    <w:r>
                      <w:rPr>
                        <w:rFonts w:ascii="Trebuchet MS" w:hAnsi="Trebuchet MS"/>
                        <w:b/>
                        <w:spacing w:val="-19"/>
                        <w:w w:val="95"/>
                        <w:sz w:val="18"/>
                      </w:rPr>
                      <w:t xml:space="preserve"> </w:t>
                    </w:r>
                    <w:r>
                      <w:rPr>
                        <w:rFonts w:ascii="Trebuchet MS" w:hAnsi="Trebuchet MS"/>
                        <w:b/>
                        <w:w w:val="95"/>
                        <w:sz w:val="18"/>
                      </w:rPr>
                      <w:t>à</w:t>
                    </w:r>
                    <w:r>
                      <w:rPr>
                        <w:rFonts w:ascii="Trebuchet MS" w:hAnsi="Trebuchet MS"/>
                        <w:b/>
                        <w:spacing w:val="-17"/>
                        <w:w w:val="95"/>
                        <w:sz w:val="18"/>
                      </w:rPr>
                      <w:t xml:space="preserve"> </w:t>
                    </w:r>
                    <w:r>
                      <w:rPr>
                        <w:rFonts w:ascii="Trebuchet MS" w:hAnsi="Trebuchet MS"/>
                        <w:b/>
                        <w:w w:val="95"/>
                        <w:sz w:val="18"/>
                      </w:rPr>
                      <w:t>RM</w:t>
                    </w:r>
                    <w:r>
                      <w:rPr>
                        <w:rFonts w:ascii="Trebuchet MS" w:hAnsi="Trebuchet MS"/>
                        <w:b/>
                        <w:spacing w:val="-18"/>
                        <w:w w:val="95"/>
                        <w:sz w:val="18"/>
                      </w:rPr>
                      <w:t xml:space="preserve"> </w:t>
                    </w:r>
                    <w:r>
                      <w:rPr>
                        <w:rFonts w:ascii="Trebuchet MS" w:hAnsi="Trebuchet MS"/>
                        <w:b/>
                        <w:w w:val="95"/>
                        <w:sz w:val="18"/>
                      </w:rPr>
                      <w:t>e</w:t>
                    </w:r>
                    <w:r>
                      <w:rPr>
                        <w:rFonts w:ascii="Trebuchet MS" w:hAnsi="Trebuchet MS"/>
                        <w:b/>
                        <w:spacing w:val="-18"/>
                        <w:w w:val="95"/>
                        <w:sz w:val="18"/>
                      </w:rPr>
                      <w:t xml:space="preserve"> </w:t>
                    </w:r>
                    <w:r>
                      <w:rPr>
                        <w:rFonts w:ascii="Trebuchet MS" w:hAnsi="Trebuchet MS"/>
                        <w:b/>
                        <w:w w:val="95"/>
                        <w:sz w:val="18"/>
                      </w:rPr>
                      <w:t>especificidade</w:t>
                    </w:r>
                    <w:r>
                      <w:rPr>
                        <w:rFonts w:ascii="Trebuchet MS" w:hAnsi="Trebuchet MS"/>
                        <w:b/>
                        <w:spacing w:val="-19"/>
                        <w:w w:val="95"/>
                        <w:sz w:val="18"/>
                      </w:rPr>
                      <w:t xml:space="preserve"> </w:t>
                    </w:r>
                    <w:r>
                      <w:rPr>
                        <w:rFonts w:ascii="Trebuchet MS" w:hAnsi="Trebuchet MS"/>
                        <w:b/>
                        <w:w w:val="95"/>
                        <w:sz w:val="18"/>
                      </w:rPr>
                      <w:t>de</w:t>
                    </w:r>
                    <w:r>
                      <w:rPr>
                        <w:rFonts w:ascii="Trebuchet MS" w:hAnsi="Trebuchet MS"/>
                        <w:b/>
                        <w:spacing w:val="-18"/>
                        <w:w w:val="95"/>
                        <w:sz w:val="18"/>
                      </w:rPr>
                      <w:t xml:space="preserve"> </w:t>
                    </w:r>
                    <w:r>
                      <w:rPr>
                        <w:rFonts w:ascii="Trebuchet MS" w:hAnsi="Trebuchet MS"/>
                        <w:b/>
                        <w:w w:val="95"/>
                        <w:sz w:val="18"/>
                      </w:rPr>
                      <w:t>65%,</w:t>
                    </w:r>
                    <w:r>
                      <w:rPr>
                        <w:rFonts w:ascii="Trebuchet MS" w:hAnsi="Trebuchet MS"/>
                        <w:b/>
                        <w:spacing w:val="-19"/>
                        <w:w w:val="95"/>
                        <w:sz w:val="18"/>
                      </w:rPr>
                      <w:t xml:space="preserve"> </w:t>
                    </w:r>
                    <w:r>
                      <w:rPr>
                        <w:rFonts w:ascii="Trebuchet MS" w:hAnsi="Trebuchet MS"/>
                        <w:b/>
                        <w:w w:val="95"/>
                        <w:sz w:val="18"/>
                      </w:rPr>
                      <w:t>sendo</w:t>
                    </w:r>
                    <w:r>
                      <w:rPr>
                        <w:rFonts w:ascii="Trebuchet MS" w:hAnsi="Trebuchet MS"/>
                        <w:b/>
                        <w:spacing w:val="-18"/>
                        <w:w w:val="95"/>
                        <w:sz w:val="18"/>
                      </w:rPr>
                      <w:t xml:space="preserve"> </w:t>
                    </w:r>
                    <w:r>
                      <w:rPr>
                        <w:rFonts w:ascii="Trebuchet MS" w:hAnsi="Trebuchet MS"/>
                        <w:b/>
                        <w:w w:val="95"/>
                        <w:sz w:val="18"/>
                      </w:rPr>
                      <w:t>que</w:t>
                    </w:r>
                    <w:r>
                      <w:rPr>
                        <w:rFonts w:ascii="Trebuchet MS" w:hAnsi="Trebuchet MS"/>
                        <w:b/>
                        <w:spacing w:val="-17"/>
                        <w:w w:val="95"/>
                        <w:sz w:val="18"/>
                      </w:rPr>
                      <w:t xml:space="preserve"> </w:t>
                    </w:r>
                    <w:r>
                      <w:rPr>
                        <w:rFonts w:ascii="Trebuchet MS" w:hAnsi="Trebuchet MS"/>
                        <w:b/>
                        <w:w w:val="95"/>
                        <w:sz w:val="18"/>
                      </w:rPr>
                      <w:t>necessita</w:t>
                    </w:r>
                    <w:r>
                      <w:rPr>
                        <w:rFonts w:ascii="Trebuchet MS" w:hAnsi="Trebuchet MS"/>
                        <w:b/>
                        <w:spacing w:val="-17"/>
                        <w:w w:val="95"/>
                        <w:sz w:val="18"/>
                      </w:rPr>
                      <w:t xml:space="preserve"> </w:t>
                    </w:r>
                    <w:r>
                      <w:rPr>
                        <w:rFonts w:ascii="Trebuchet MS" w:hAnsi="Trebuchet MS"/>
                        <w:b/>
                        <w:w w:val="95"/>
                        <w:sz w:val="18"/>
                      </w:rPr>
                      <w:t>de</w:t>
                    </w:r>
                    <w:r>
                      <w:rPr>
                        <w:rFonts w:ascii="Trebuchet MS" w:hAnsi="Trebuchet MS"/>
                        <w:b/>
                        <w:spacing w:val="-18"/>
                        <w:w w:val="95"/>
                        <w:sz w:val="18"/>
                      </w:rPr>
                      <w:t xml:space="preserve"> </w:t>
                    </w:r>
                    <w:r>
                      <w:rPr>
                        <w:rFonts w:ascii="Trebuchet MS" w:hAnsi="Trebuchet MS"/>
                        <w:b/>
                        <w:w w:val="95"/>
                        <w:sz w:val="18"/>
                      </w:rPr>
                      <w:t>um</w:t>
                    </w:r>
                    <w:r>
                      <w:rPr>
                        <w:rFonts w:ascii="Trebuchet MS" w:hAnsi="Trebuchet MS"/>
                        <w:b/>
                        <w:spacing w:val="-19"/>
                        <w:w w:val="95"/>
                        <w:sz w:val="18"/>
                      </w:rPr>
                      <w:t xml:space="preserve"> </w:t>
                    </w:r>
                    <w:r>
                      <w:rPr>
                        <w:rFonts w:ascii="Trebuchet MS" w:hAnsi="Trebuchet MS"/>
                        <w:b/>
                        <w:w w:val="95"/>
                        <w:sz w:val="18"/>
                      </w:rPr>
                      <w:t>profissional</w:t>
                    </w:r>
                    <w:r>
                      <w:rPr>
                        <w:rFonts w:ascii="Trebuchet MS" w:hAnsi="Trebuchet MS"/>
                        <w:b/>
                        <w:spacing w:val="-19"/>
                        <w:w w:val="95"/>
                        <w:sz w:val="18"/>
                      </w:rPr>
                      <w:t xml:space="preserve"> </w:t>
                    </w:r>
                    <w:r>
                      <w:rPr>
                        <w:rFonts w:ascii="Trebuchet MS" w:hAnsi="Trebuchet MS"/>
                        <w:b/>
                        <w:w w:val="95"/>
                        <w:sz w:val="18"/>
                      </w:rPr>
                      <w:t>habilitado</w:t>
                    </w:r>
                    <w:r>
                      <w:rPr>
                        <w:rFonts w:ascii="Trebuchet MS" w:hAnsi="Trebuchet MS"/>
                        <w:b/>
                        <w:spacing w:val="-19"/>
                        <w:w w:val="95"/>
                        <w:sz w:val="18"/>
                      </w:rPr>
                      <w:t xml:space="preserve"> </w:t>
                    </w:r>
                    <w:r>
                      <w:rPr>
                        <w:rFonts w:ascii="Trebuchet MS" w:hAnsi="Trebuchet MS"/>
                        <w:b/>
                        <w:w w:val="95"/>
                        <w:sz w:val="18"/>
                      </w:rPr>
                      <w:t>e</w:t>
                    </w:r>
                    <w:r>
                      <w:rPr>
                        <w:rFonts w:ascii="Trebuchet MS" w:hAnsi="Trebuchet MS"/>
                        <w:b/>
                        <w:spacing w:val="-16"/>
                        <w:w w:val="95"/>
                        <w:sz w:val="18"/>
                      </w:rPr>
                      <w:t xml:space="preserve"> </w:t>
                    </w:r>
                    <w:r>
                      <w:rPr>
                        <w:rFonts w:ascii="Trebuchet MS" w:hAnsi="Trebuchet MS"/>
                        <w:b/>
                        <w:w w:val="95"/>
                        <w:sz w:val="18"/>
                      </w:rPr>
                      <w:t>treinado</w:t>
                    </w:r>
                    <w:r>
                      <w:rPr>
                        <w:rFonts w:ascii="Trebuchet MS" w:hAnsi="Trebuchet MS"/>
                        <w:b/>
                        <w:spacing w:val="-18"/>
                        <w:w w:val="95"/>
                        <w:sz w:val="18"/>
                      </w:rPr>
                      <w:t xml:space="preserve"> </w:t>
                    </w:r>
                    <w:r>
                      <w:rPr>
                        <w:rFonts w:ascii="Trebuchet MS" w:hAnsi="Trebuchet MS"/>
                        <w:b/>
                        <w:w w:val="95"/>
                        <w:sz w:val="18"/>
                      </w:rPr>
                      <w:t>para interpretação</w:t>
                    </w:r>
                    <w:r>
                      <w:rPr>
                        <w:rFonts w:ascii="Trebuchet MS" w:hAnsi="Trebuchet MS"/>
                        <w:b/>
                        <w:spacing w:val="-39"/>
                        <w:w w:val="95"/>
                        <w:sz w:val="18"/>
                      </w:rPr>
                      <w:t xml:space="preserve"> </w:t>
                    </w:r>
                    <w:r>
                      <w:rPr>
                        <w:rFonts w:ascii="Trebuchet MS" w:hAnsi="Trebuchet MS"/>
                        <w:b/>
                        <w:w w:val="95"/>
                        <w:sz w:val="18"/>
                      </w:rPr>
                      <w:t>adequada.</w:t>
                    </w:r>
                    <w:r>
                      <w:rPr>
                        <w:rFonts w:ascii="Trebuchet MS" w:hAnsi="Trebuchet MS"/>
                        <w:b/>
                        <w:spacing w:val="-37"/>
                        <w:w w:val="95"/>
                        <w:sz w:val="18"/>
                      </w:rPr>
                      <w:t xml:space="preserve"> </w:t>
                    </w:r>
                    <w:r>
                      <w:rPr>
                        <w:rFonts w:ascii="Trebuchet MS" w:hAnsi="Trebuchet MS"/>
                        <w:b/>
                        <w:w w:val="95"/>
                        <w:sz w:val="18"/>
                      </w:rPr>
                      <w:t>No</w:t>
                    </w:r>
                    <w:r>
                      <w:rPr>
                        <w:rFonts w:ascii="Trebuchet MS" w:hAnsi="Trebuchet MS"/>
                        <w:b/>
                        <w:spacing w:val="-38"/>
                        <w:w w:val="95"/>
                        <w:sz w:val="18"/>
                      </w:rPr>
                      <w:t xml:space="preserve"> </w:t>
                    </w:r>
                    <w:r>
                      <w:rPr>
                        <w:rFonts w:ascii="Trebuchet MS" w:hAnsi="Trebuchet MS"/>
                        <w:b/>
                        <w:w w:val="95"/>
                        <w:sz w:val="18"/>
                      </w:rPr>
                      <w:t>momento,</w:t>
                    </w:r>
                    <w:r>
                      <w:rPr>
                        <w:rFonts w:ascii="Trebuchet MS" w:hAnsi="Trebuchet MS"/>
                        <w:b/>
                        <w:spacing w:val="-39"/>
                        <w:w w:val="95"/>
                        <w:sz w:val="18"/>
                      </w:rPr>
                      <w:t xml:space="preserve"> </w:t>
                    </w:r>
                    <w:r>
                      <w:rPr>
                        <w:rFonts w:ascii="Trebuchet MS" w:hAnsi="Trebuchet MS"/>
                        <w:b/>
                        <w:w w:val="95"/>
                        <w:sz w:val="18"/>
                      </w:rPr>
                      <w:t>a</w:t>
                    </w:r>
                    <w:r>
                      <w:rPr>
                        <w:rFonts w:ascii="Trebuchet MS" w:hAnsi="Trebuchet MS"/>
                        <w:b/>
                        <w:spacing w:val="-37"/>
                        <w:w w:val="95"/>
                        <w:sz w:val="18"/>
                      </w:rPr>
                      <w:t xml:space="preserve"> </w:t>
                    </w:r>
                    <w:r>
                      <w:rPr>
                        <w:rFonts w:ascii="Trebuchet MS" w:hAnsi="Trebuchet MS"/>
                        <w:b/>
                        <w:w w:val="95"/>
                        <w:sz w:val="18"/>
                      </w:rPr>
                      <w:t>US</w:t>
                    </w:r>
                    <w:r>
                      <w:rPr>
                        <w:rFonts w:ascii="Trebuchet MS" w:hAnsi="Trebuchet MS"/>
                        <w:b/>
                        <w:spacing w:val="-38"/>
                        <w:w w:val="95"/>
                        <w:sz w:val="18"/>
                      </w:rPr>
                      <w:t xml:space="preserve"> </w:t>
                    </w:r>
                    <w:r>
                      <w:rPr>
                        <w:rFonts w:ascii="Trebuchet MS" w:hAnsi="Trebuchet MS"/>
                        <w:b/>
                        <w:w w:val="95"/>
                        <w:sz w:val="18"/>
                      </w:rPr>
                      <w:t>não</w:t>
                    </w:r>
                    <w:r>
                      <w:rPr>
                        <w:rFonts w:ascii="Trebuchet MS" w:hAnsi="Trebuchet MS"/>
                        <w:b/>
                        <w:spacing w:val="-39"/>
                        <w:w w:val="95"/>
                        <w:sz w:val="18"/>
                      </w:rPr>
                      <w:t xml:space="preserve"> </w:t>
                    </w:r>
                    <w:r>
                      <w:rPr>
                        <w:rFonts w:ascii="Trebuchet MS" w:hAnsi="Trebuchet MS"/>
                        <w:b/>
                        <w:w w:val="95"/>
                        <w:sz w:val="18"/>
                      </w:rPr>
                      <w:t>está</w:t>
                    </w:r>
                    <w:r>
                      <w:rPr>
                        <w:rFonts w:ascii="Trebuchet MS" w:hAnsi="Trebuchet MS"/>
                        <w:b/>
                        <w:spacing w:val="-37"/>
                        <w:w w:val="95"/>
                        <w:sz w:val="18"/>
                      </w:rPr>
                      <w:t xml:space="preserve"> </w:t>
                    </w:r>
                    <w:r>
                      <w:rPr>
                        <w:rFonts w:ascii="Trebuchet MS" w:hAnsi="Trebuchet MS"/>
                        <w:b/>
                        <w:w w:val="95"/>
                        <w:sz w:val="18"/>
                      </w:rPr>
                      <w:t>sendo</w:t>
                    </w:r>
                    <w:r>
                      <w:rPr>
                        <w:rFonts w:ascii="Trebuchet MS" w:hAnsi="Trebuchet MS"/>
                        <w:b/>
                        <w:spacing w:val="-38"/>
                        <w:w w:val="95"/>
                        <w:sz w:val="18"/>
                      </w:rPr>
                      <w:t xml:space="preserve"> </w:t>
                    </w:r>
                    <w:r>
                      <w:rPr>
                        <w:rFonts w:ascii="Trebuchet MS" w:hAnsi="Trebuchet MS"/>
                        <w:b/>
                        <w:w w:val="95"/>
                        <w:sz w:val="18"/>
                      </w:rPr>
                      <w:t>indicada,</w:t>
                    </w:r>
                    <w:r>
                      <w:rPr>
                        <w:rFonts w:ascii="Trebuchet MS" w:hAnsi="Trebuchet MS"/>
                        <w:b/>
                        <w:spacing w:val="-39"/>
                        <w:w w:val="95"/>
                        <w:sz w:val="18"/>
                      </w:rPr>
                      <w:t xml:space="preserve"> </w:t>
                    </w:r>
                    <w:r>
                      <w:rPr>
                        <w:rFonts w:ascii="Trebuchet MS" w:hAnsi="Trebuchet MS"/>
                        <w:b/>
                        <w:w w:val="95"/>
                        <w:sz w:val="18"/>
                      </w:rPr>
                      <w:t>por</w:t>
                    </w:r>
                    <w:r>
                      <w:rPr>
                        <w:rFonts w:ascii="Trebuchet MS" w:hAnsi="Trebuchet MS"/>
                        <w:b/>
                        <w:spacing w:val="-37"/>
                        <w:w w:val="95"/>
                        <w:sz w:val="18"/>
                      </w:rPr>
                      <w:t xml:space="preserve"> </w:t>
                    </w:r>
                    <w:r>
                      <w:rPr>
                        <w:rFonts w:ascii="Trebuchet MS" w:hAnsi="Trebuchet MS"/>
                        <w:b/>
                        <w:w w:val="95"/>
                        <w:sz w:val="18"/>
                      </w:rPr>
                      <w:t>não</w:t>
                    </w:r>
                    <w:r>
                      <w:rPr>
                        <w:rFonts w:ascii="Trebuchet MS" w:hAnsi="Trebuchet MS"/>
                        <w:b/>
                        <w:spacing w:val="-38"/>
                        <w:w w:val="95"/>
                        <w:sz w:val="18"/>
                      </w:rPr>
                      <w:t xml:space="preserve"> </w:t>
                    </w:r>
                    <w:r>
                      <w:rPr>
                        <w:rFonts w:ascii="Trebuchet MS" w:hAnsi="Trebuchet MS"/>
                        <w:b/>
                        <w:w w:val="95"/>
                        <w:sz w:val="18"/>
                      </w:rPr>
                      <w:t>ser</w:t>
                    </w:r>
                    <w:r>
                      <w:rPr>
                        <w:rFonts w:ascii="Trebuchet MS" w:hAnsi="Trebuchet MS"/>
                        <w:b/>
                        <w:spacing w:val="-38"/>
                        <w:w w:val="95"/>
                        <w:sz w:val="18"/>
                      </w:rPr>
                      <w:t xml:space="preserve"> </w:t>
                    </w:r>
                    <w:r>
                      <w:rPr>
                        <w:rFonts w:ascii="Trebuchet MS" w:hAnsi="Trebuchet MS"/>
                        <w:b/>
                        <w:w w:val="95"/>
                        <w:sz w:val="18"/>
                      </w:rPr>
                      <w:t>uma</w:t>
                    </w:r>
                    <w:r>
                      <w:rPr>
                        <w:rFonts w:ascii="Trebuchet MS" w:hAnsi="Trebuchet MS"/>
                        <w:b/>
                        <w:spacing w:val="-38"/>
                        <w:w w:val="95"/>
                        <w:sz w:val="18"/>
                      </w:rPr>
                      <w:t xml:space="preserve"> </w:t>
                    </w:r>
                    <w:r>
                      <w:rPr>
                        <w:rFonts w:ascii="Trebuchet MS" w:hAnsi="Trebuchet MS"/>
                        <w:b/>
                        <w:w w:val="95"/>
                        <w:sz w:val="18"/>
                      </w:rPr>
                      <w:t>técnica</w:t>
                    </w:r>
                    <w:r>
                      <w:rPr>
                        <w:rFonts w:ascii="Trebuchet MS" w:hAnsi="Trebuchet MS"/>
                        <w:b/>
                        <w:spacing w:val="-38"/>
                        <w:w w:val="95"/>
                        <w:sz w:val="18"/>
                      </w:rPr>
                      <w:t xml:space="preserve"> </w:t>
                    </w:r>
                    <w:r>
                      <w:rPr>
                        <w:rFonts w:ascii="Trebuchet MS" w:hAnsi="Trebuchet MS"/>
                        <w:b/>
                        <w:w w:val="95"/>
                        <w:sz w:val="18"/>
                      </w:rPr>
                      <w:t>disseminada</w:t>
                    </w:r>
                    <w:r>
                      <w:rPr>
                        <w:rFonts w:ascii="Trebuchet MS" w:hAnsi="Trebuchet MS"/>
                        <w:b/>
                        <w:spacing w:val="-38"/>
                        <w:w w:val="95"/>
                        <w:sz w:val="18"/>
                      </w:rPr>
                      <w:t xml:space="preserve"> </w:t>
                    </w:r>
                    <w:r>
                      <w:rPr>
                        <w:rFonts w:ascii="Trebuchet MS" w:hAnsi="Trebuchet MS"/>
                        <w:b/>
                        <w:w w:val="95"/>
                        <w:sz w:val="18"/>
                      </w:rPr>
                      <w:t>e</w:t>
                    </w:r>
                    <w:r>
                      <w:rPr>
                        <w:rFonts w:ascii="Trebuchet MS" w:hAnsi="Trebuchet MS"/>
                        <w:b/>
                        <w:spacing w:val="-37"/>
                        <w:w w:val="95"/>
                        <w:sz w:val="18"/>
                      </w:rPr>
                      <w:t xml:space="preserve"> </w:t>
                    </w:r>
                    <w:r>
                      <w:rPr>
                        <w:rFonts w:ascii="Trebuchet MS" w:hAnsi="Trebuchet MS"/>
                        <w:b/>
                        <w:w w:val="95"/>
                        <w:sz w:val="18"/>
                      </w:rPr>
                      <w:t xml:space="preserve">por </w:t>
                    </w:r>
                    <w:r>
                      <w:rPr>
                        <w:rFonts w:ascii="Trebuchet MS" w:hAnsi="Trebuchet MS"/>
                        <w:b/>
                        <w:sz w:val="18"/>
                      </w:rPr>
                      <w:t>não</w:t>
                    </w:r>
                    <w:r>
                      <w:rPr>
                        <w:rFonts w:ascii="Trebuchet MS" w:hAnsi="Trebuchet MS"/>
                        <w:b/>
                        <w:spacing w:val="-25"/>
                        <w:sz w:val="18"/>
                      </w:rPr>
                      <w:t xml:space="preserve"> </w:t>
                    </w:r>
                    <w:r>
                      <w:rPr>
                        <w:rFonts w:ascii="Trebuchet MS" w:hAnsi="Trebuchet MS"/>
                        <w:b/>
                        <w:sz w:val="18"/>
                      </w:rPr>
                      <w:t>haver</w:t>
                    </w:r>
                    <w:r>
                      <w:rPr>
                        <w:rFonts w:ascii="Trebuchet MS" w:hAnsi="Trebuchet MS"/>
                        <w:b/>
                        <w:spacing w:val="-22"/>
                        <w:sz w:val="18"/>
                      </w:rPr>
                      <w:t xml:space="preserve"> </w:t>
                    </w:r>
                    <w:r>
                      <w:rPr>
                        <w:rFonts w:ascii="Trebuchet MS" w:hAnsi="Trebuchet MS"/>
                        <w:b/>
                        <w:sz w:val="18"/>
                      </w:rPr>
                      <w:t>número</w:t>
                    </w:r>
                    <w:r>
                      <w:rPr>
                        <w:rFonts w:ascii="Trebuchet MS" w:hAnsi="Trebuchet MS"/>
                        <w:b/>
                        <w:spacing w:val="-25"/>
                        <w:sz w:val="18"/>
                      </w:rPr>
                      <w:t xml:space="preserve"> </w:t>
                    </w:r>
                    <w:r>
                      <w:rPr>
                        <w:rFonts w:ascii="Trebuchet MS" w:hAnsi="Trebuchet MS"/>
                        <w:b/>
                        <w:sz w:val="18"/>
                      </w:rPr>
                      <w:t>satisfatório</w:t>
                    </w:r>
                    <w:r>
                      <w:rPr>
                        <w:rFonts w:ascii="Trebuchet MS" w:hAnsi="Trebuchet MS"/>
                        <w:b/>
                        <w:spacing w:val="-24"/>
                        <w:sz w:val="18"/>
                      </w:rPr>
                      <w:t xml:space="preserve"> </w:t>
                    </w:r>
                    <w:r>
                      <w:rPr>
                        <w:rFonts w:ascii="Trebuchet MS" w:hAnsi="Trebuchet MS"/>
                        <w:b/>
                        <w:sz w:val="18"/>
                      </w:rPr>
                      <w:t>de</w:t>
                    </w:r>
                    <w:r>
                      <w:rPr>
                        <w:rFonts w:ascii="Trebuchet MS" w:hAnsi="Trebuchet MS"/>
                        <w:b/>
                        <w:spacing w:val="-23"/>
                        <w:sz w:val="18"/>
                      </w:rPr>
                      <w:t xml:space="preserve"> </w:t>
                    </w:r>
                    <w:r>
                      <w:rPr>
                        <w:rFonts w:ascii="Trebuchet MS" w:hAnsi="Trebuchet MS"/>
                        <w:b/>
                        <w:sz w:val="18"/>
                      </w:rPr>
                      <w:t>profissionais</w:t>
                    </w:r>
                    <w:r>
                      <w:rPr>
                        <w:rFonts w:ascii="Trebuchet MS" w:hAnsi="Trebuchet MS"/>
                        <w:b/>
                        <w:spacing w:val="-21"/>
                        <w:sz w:val="18"/>
                      </w:rPr>
                      <w:t xml:space="preserve"> </w:t>
                    </w:r>
                    <w:r>
                      <w:rPr>
                        <w:rFonts w:ascii="Trebuchet MS" w:hAnsi="Trebuchet MS"/>
                        <w:b/>
                        <w:sz w:val="18"/>
                      </w:rPr>
                      <w:t>habilitados</w:t>
                    </w:r>
                    <w:r>
                      <w:rPr>
                        <w:rFonts w:ascii="Trebuchet MS" w:hAnsi="Trebuchet MS"/>
                        <w:b/>
                        <w:spacing w:val="-24"/>
                        <w:sz w:val="18"/>
                      </w:rPr>
                      <w:t xml:space="preserve"> </w:t>
                    </w:r>
                    <w:r>
                      <w:rPr>
                        <w:rFonts w:ascii="Trebuchet MS" w:hAnsi="Trebuchet MS"/>
                        <w:b/>
                        <w:sz w:val="18"/>
                      </w:rPr>
                      <w:t>para</w:t>
                    </w:r>
                    <w:r>
                      <w:rPr>
                        <w:rFonts w:ascii="Trebuchet MS" w:hAnsi="Trebuchet MS"/>
                        <w:b/>
                        <w:spacing w:val="-23"/>
                        <w:sz w:val="18"/>
                      </w:rPr>
                      <w:t xml:space="preserve"> </w:t>
                    </w:r>
                    <w:r>
                      <w:rPr>
                        <w:rFonts w:ascii="Trebuchet MS" w:hAnsi="Trebuchet MS"/>
                        <w:b/>
                        <w:sz w:val="18"/>
                      </w:rPr>
                      <w:t>a</w:t>
                    </w:r>
                    <w:r>
                      <w:rPr>
                        <w:rFonts w:ascii="Trebuchet MS" w:hAnsi="Trebuchet MS"/>
                        <w:b/>
                        <w:spacing w:val="-24"/>
                        <w:sz w:val="18"/>
                      </w:rPr>
                      <w:t xml:space="preserve"> </w:t>
                    </w:r>
                    <w:r>
                      <w:rPr>
                        <w:rFonts w:ascii="Trebuchet MS" w:hAnsi="Trebuchet MS"/>
                        <w:b/>
                        <w:sz w:val="18"/>
                      </w:rPr>
                      <w:t>interpretação.</w:t>
                    </w:r>
                  </w:p>
                </w:txbxContent>
              </v:textbox>
            </v:shape>
            <w10:wrap type="none"/>
            <w10:anchorlock/>
          </v:group>
        </w:pict>
      </w: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spacing w:before="187"/>
      </w:pPr>
      <w:r>
        <w:t>Estudos Futuros de Imagem:</w:t>
      </w:r>
    </w:p>
    <w:p w:rsidR="000948EF" w:rsidRDefault="004D2824">
      <w:pPr>
        <w:pStyle w:val="Corpodetexto"/>
        <w:spacing w:before="135" w:line="360" w:lineRule="auto"/>
        <w:ind w:right="413"/>
        <w:jc w:val="both"/>
      </w:pPr>
      <w:r>
        <w:pict>
          <v:group id="_x0000_s2146" style="position:absolute;left:0;text-align:left;margin-left:55.9pt;margin-top:62.15pt;width:482.9pt;height:86.25pt;z-index:-251668480;mso-position-horizontal-relative:page" coordorigin="1118,1243" coordsize="9658,1725">
            <v:shape id="_x0000_s2148" type="#_x0000_t75" style="position:absolute;left:1123;top:1248;width:9648;height:1715">
              <v:imagedata r:id="rId26" o:title=""/>
            </v:shape>
            <v:shape id="_x0000_s2147" type="#_x0000_t202" style="position:absolute;left:1123;top:1248;width:9648;height:1715"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0" w:line="379" w:lineRule="auto"/>
                      <w:ind w:left="144" w:right="144" w:firstLine="708"/>
                      <w:jc w:val="both"/>
                      <w:rPr>
                        <w:rFonts w:ascii="Trebuchet MS" w:hAnsi="Trebuchet MS"/>
                        <w:b/>
                        <w:sz w:val="18"/>
                      </w:rPr>
                    </w:pPr>
                    <w:r>
                      <w:rPr>
                        <w:rFonts w:ascii="Trebuchet MS" w:hAnsi="Trebuchet MS"/>
                        <w:b/>
                        <w:w w:val="95"/>
                        <w:sz w:val="18"/>
                      </w:rPr>
                      <w:t>Para</w:t>
                    </w:r>
                    <w:r>
                      <w:rPr>
                        <w:rFonts w:ascii="Trebuchet MS" w:hAnsi="Trebuchet MS"/>
                        <w:b/>
                        <w:spacing w:val="-20"/>
                        <w:w w:val="95"/>
                        <w:sz w:val="18"/>
                      </w:rPr>
                      <w:t xml:space="preserve"> </w:t>
                    </w:r>
                    <w:r>
                      <w:rPr>
                        <w:rFonts w:ascii="Trebuchet MS" w:hAnsi="Trebuchet MS"/>
                        <w:b/>
                        <w:w w:val="95"/>
                        <w:sz w:val="18"/>
                      </w:rPr>
                      <w:t>pacientes</w:t>
                    </w:r>
                    <w:r>
                      <w:rPr>
                        <w:rFonts w:ascii="Trebuchet MS" w:hAnsi="Trebuchet MS"/>
                        <w:b/>
                        <w:spacing w:val="-18"/>
                        <w:w w:val="95"/>
                        <w:sz w:val="18"/>
                      </w:rPr>
                      <w:t xml:space="preserve"> </w:t>
                    </w:r>
                    <w:r>
                      <w:rPr>
                        <w:rFonts w:ascii="Trebuchet MS" w:hAnsi="Trebuchet MS"/>
                        <w:b/>
                        <w:w w:val="95"/>
                        <w:sz w:val="18"/>
                      </w:rPr>
                      <w:t>com</w:t>
                    </w:r>
                    <w:r>
                      <w:rPr>
                        <w:rFonts w:ascii="Trebuchet MS" w:hAnsi="Trebuchet MS"/>
                        <w:b/>
                        <w:spacing w:val="-19"/>
                        <w:w w:val="95"/>
                        <w:sz w:val="18"/>
                      </w:rPr>
                      <w:t xml:space="preserve"> </w:t>
                    </w:r>
                    <w:r>
                      <w:rPr>
                        <w:rFonts w:ascii="Trebuchet MS" w:hAnsi="Trebuchet MS"/>
                        <w:b/>
                        <w:w w:val="95"/>
                        <w:sz w:val="18"/>
                      </w:rPr>
                      <w:t>radiografias</w:t>
                    </w:r>
                    <w:r>
                      <w:rPr>
                        <w:rFonts w:ascii="Trebuchet MS" w:hAnsi="Trebuchet MS"/>
                        <w:b/>
                        <w:spacing w:val="-19"/>
                        <w:w w:val="95"/>
                        <w:sz w:val="18"/>
                      </w:rPr>
                      <w:t xml:space="preserve"> </w:t>
                    </w:r>
                    <w:r>
                      <w:rPr>
                        <w:rFonts w:ascii="Trebuchet MS" w:hAnsi="Trebuchet MS"/>
                        <w:b/>
                        <w:w w:val="95"/>
                        <w:sz w:val="18"/>
                      </w:rPr>
                      <w:t>iniciais</w:t>
                    </w:r>
                    <w:r>
                      <w:rPr>
                        <w:rFonts w:ascii="Trebuchet MS" w:hAnsi="Trebuchet MS"/>
                        <w:b/>
                        <w:spacing w:val="-20"/>
                        <w:w w:val="95"/>
                        <w:sz w:val="18"/>
                      </w:rPr>
                      <w:t xml:space="preserve"> </w:t>
                    </w:r>
                    <w:r>
                      <w:rPr>
                        <w:rFonts w:ascii="Trebuchet MS" w:hAnsi="Trebuchet MS"/>
                        <w:b/>
                        <w:w w:val="95"/>
                        <w:sz w:val="18"/>
                      </w:rPr>
                      <w:t>negativas</w:t>
                    </w:r>
                    <w:r>
                      <w:rPr>
                        <w:rFonts w:ascii="Trebuchet MS" w:hAnsi="Trebuchet MS"/>
                        <w:b/>
                        <w:spacing w:val="-19"/>
                        <w:w w:val="95"/>
                        <w:sz w:val="18"/>
                      </w:rPr>
                      <w:t xml:space="preserve"> </w:t>
                    </w:r>
                    <w:r>
                      <w:rPr>
                        <w:rFonts w:ascii="Trebuchet MS" w:hAnsi="Trebuchet MS"/>
                        <w:b/>
                        <w:w w:val="95"/>
                        <w:sz w:val="18"/>
                      </w:rPr>
                      <w:t>para</w:t>
                    </w:r>
                    <w:r>
                      <w:rPr>
                        <w:rFonts w:ascii="Trebuchet MS" w:hAnsi="Trebuchet MS"/>
                        <w:b/>
                        <w:spacing w:val="-20"/>
                        <w:w w:val="95"/>
                        <w:sz w:val="18"/>
                      </w:rPr>
                      <w:t xml:space="preserve"> </w:t>
                    </w:r>
                    <w:r>
                      <w:rPr>
                        <w:rFonts w:ascii="Trebuchet MS" w:hAnsi="Trebuchet MS"/>
                        <w:b/>
                        <w:w w:val="95"/>
                        <w:sz w:val="18"/>
                      </w:rPr>
                      <w:t>fratura</w:t>
                    </w:r>
                    <w:r>
                      <w:rPr>
                        <w:rFonts w:ascii="Trebuchet MS" w:hAnsi="Trebuchet MS"/>
                        <w:b/>
                        <w:spacing w:val="-18"/>
                        <w:w w:val="95"/>
                        <w:sz w:val="18"/>
                      </w:rPr>
                      <w:t xml:space="preserve"> </w:t>
                    </w:r>
                    <w:r>
                      <w:rPr>
                        <w:rFonts w:ascii="Trebuchet MS" w:hAnsi="Trebuchet MS"/>
                        <w:b/>
                        <w:w w:val="95"/>
                        <w:sz w:val="18"/>
                      </w:rPr>
                      <w:t>de</w:t>
                    </w:r>
                    <w:r>
                      <w:rPr>
                        <w:rFonts w:ascii="Trebuchet MS" w:hAnsi="Trebuchet MS"/>
                        <w:b/>
                        <w:spacing w:val="-19"/>
                        <w:w w:val="95"/>
                        <w:sz w:val="18"/>
                      </w:rPr>
                      <w:t xml:space="preserve"> </w:t>
                    </w:r>
                    <w:r>
                      <w:rPr>
                        <w:rFonts w:ascii="Trebuchet MS" w:hAnsi="Trebuchet MS"/>
                        <w:b/>
                        <w:w w:val="95"/>
                        <w:sz w:val="18"/>
                      </w:rPr>
                      <w:t>colo</w:t>
                    </w:r>
                    <w:r>
                      <w:rPr>
                        <w:rFonts w:ascii="Trebuchet MS" w:hAnsi="Trebuchet MS"/>
                        <w:b/>
                        <w:spacing w:val="-19"/>
                        <w:w w:val="95"/>
                        <w:sz w:val="18"/>
                      </w:rPr>
                      <w:t xml:space="preserve"> </w:t>
                    </w:r>
                    <w:r>
                      <w:rPr>
                        <w:rFonts w:ascii="Trebuchet MS" w:hAnsi="Trebuchet MS"/>
                        <w:b/>
                        <w:w w:val="95"/>
                        <w:sz w:val="18"/>
                      </w:rPr>
                      <w:t>de</w:t>
                    </w:r>
                    <w:r>
                      <w:rPr>
                        <w:rFonts w:ascii="Trebuchet MS" w:hAnsi="Trebuchet MS"/>
                        <w:b/>
                        <w:spacing w:val="-19"/>
                        <w:w w:val="95"/>
                        <w:sz w:val="18"/>
                      </w:rPr>
                      <w:t xml:space="preserve"> </w:t>
                    </w:r>
                    <w:r>
                      <w:rPr>
                        <w:rFonts w:ascii="Trebuchet MS" w:hAnsi="Trebuchet MS"/>
                        <w:b/>
                        <w:w w:val="95"/>
                        <w:sz w:val="18"/>
                      </w:rPr>
                      <w:t>fêmur,</w:t>
                    </w:r>
                    <w:r>
                      <w:rPr>
                        <w:rFonts w:ascii="Trebuchet MS" w:hAnsi="Trebuchet MS"/>
                        <w:b/>
                        <w:spacing w:val="-20"/>
                        <w:w w:val="95"/>
                        <w:sz w:val="18"/>
                      </w:rPr>
                      <w:t xml:space="preserve"> </w:t>
                    </w:r>
                    <w:r>
                      <w:rPr>
                        <w:rFonts w:ascii="Trebuchet MS" w:hAnsi="Trebuchet MS"/>
                        <w:b/>
                        <w:w w:val="95"/>
                        <w:sz w:val="18"/>
                      </w:rPr>
                      <w:t>porém</w:t>
                    </w:r>
                    <w:r>
                      <w:rPr>
                        <w:rFonts w:ascii="Trebuchet MS" w:hAnsi="Trebuchet MS"/>
                        <w:b/>
                        <w:spacing w:val="-20"/>
                        <w:w w:val="95"/>
                        <w:sz w:val="18"/>
                      </w:rPr>
                      <w:t xml:space="preserve"> </w:t>
                    </w:r>
                    <w:r>
                      <w:rPr>
                        <w:rFonts w:ascii="Trebuchet MS" w:hAnsi="Trebuchet MS"/>
                        <w:b/>
                        <w:w w:val="95"/>
                        <w:sz w:val="18"/>
                      </w:rPr>
                      <w:t>com</w:t>
                    </w:r>
                    <w:r>
                      <w:rPr>
                        <w:rFonts w:ascii="Trebuchet MS" w:hAnsi="Trebuchet MS"/>
                        <w:b/>
                        <w:spacing w:val="-19"/>
                        <w:w w:val="95"/>
                        <w:sz w:val="18"/>
                      </w:rPr>
                      <w:t xml:space="preserve"> </w:t>
                    </w:r>
                    <w:r>
                      <w:rPr>
                        <w:rFonts w:ascii="Trebuchet MS" w:hAnsi="Trebuchet MS"/>
                        <w:b/>
                        <w:w w:val="95"/>
                        <w:sz w:val="18"/>
                      </w:rPr>
                      <w:t>suspeita</w:t>
                    </w:r>
                    <w:r>
                      <w:rPr>
                        <w:rFonts w:ascii="Trebuchet MS" w:hAnsi="Trebuchet MS"/>
                        <w:b/>
                        <w:spacing w:val="-19"/>
                        <w:w w:val="95"/>
                        <w:sz w:val="18"/>
                      </w:rPr>
                      <w:t xml:space="preserve"> </w:t>
                    </w:r>
                    <w:r>
                      <w:rPr>
                        <w:rFonts w:ascii="Trebuchet MS" w:hAnsi="Trebuchet MS"/>
                        <w:b/>
                        <w:w w:val="95"/>
                        <w:sz w:val="18"/>
                      </w:rPr>
                      <w:t>clínica</w:t>
                    </w:r>
                    <w:r>
                      <w:rPr>
                        <w:rFonts w:ascii="Trebuchet MS" w:hAnsi="Trebuchet MS"/>
                        <w:b/>
                        <w:spacing w:val="-19"/>
                        <w:w w:val="95"/>
                        <w:sz w:val="18"/>
                      </w:rPr>
                      <w:t xml:space="preserve"> </w:t>
                    </w:r>
                    <w:r>
                      <w:rPr>
                        <w:rFonts w:ascii="Trebuchet MS" w:hAnsi="Trebuchet MS"/>
                        <w:b/>
                        <w:w w:val="95"/>
                        <w:sz w:val="18"/>
                      </w:rPr>
                      <w:t>de fratura,</w:t>
                    </w:r>
                    <w:r>
                      <w:rPr>
                        <w:rFonts w:ascii="Trebuchet MS" w:hAnsi="Trebuchet MS"/>
                        <w:b/>
                        <w:spacing w:val="-22"/>
                        <w:w w:val="95"/>
                        <w:sz w:val="18"/>
                      </w:rPr>
                      <w:t xml:space="preserve"> </w:t>
                    </w:r>
                    <w:r>
                      <w:rPr>
                        <w:rFonts w:ascii="Trebuchet MS" w:hAnsi="Trebuchet MS"/>
                        <w:b/>
                        <w:w w:val="95"/>
                        <w:sz w:val="18"/>
                      </w:rPr>
                      <w:t>uma</w:t>
                    </w:r>
                    <w:r>
                      <w:rPr>
                        <w:rFonts w:ascii="Trebuchet MS" w:hAnsi="Trebuchet MS"/>
                        <w:b/>
                        <w:spacing w:val="-21"/>
                        <w:w w:val="95"/>
                        <w:sz w:val="18"/>
                      </w:rPr>
                      <w:t xml:space="preserve"> </w:t>
                    </w:r>
                    <w:r>
                      <w:rPr>
                        <w:rFonts w:ascii="Trebuchet MS" w:hAnsi="Trebuchet MS"/>
                        <w:b/>
                        <w:w w:val="95"/>
                        <w:sz w:val="18"/>
                      </w:rPr>
                      <w:t>alternativa</w:t>
                    </w:r>
                    <w:r>
                      <w:rPr>
                        <w:rFonts w:ascii="Trebuchet MS" w:hAnsi="Trebuchet MS"/>
                        <w:b/>
                        <w:spacing w:val="-21"/>
                        <w:w w:val="95"/>
                        <w:sz w:val="18"/>
                      </w:rPr>
                      <w:t xml:space="preserve"> </w:t>
                    </w:r>
                    <w:r>
                      <w:rPr>
                        <w:rFonts w:ascii="Trebuchet MS" w:hAnsi="Trebuchet MS"/>
                        <w:b/>
                        <w:w w:val="95"/>
                        <w:sz w:val="18"/>
                      </w:rPr>
                      <w:t>para</w:t>
                    </w:r>
                    <w:r>
                      <w:rPr>
                        <w:rFonts w:ascii="Trebuchet MS" w:hAnsi="Trebuchet MS"/>
                        <w:b/>
                        <w:spacing w:val="-21"/>
                        <w:w w:val="95"/>
                        <w:sz w:val="18"/>
                      </w:rPr>
                      <w:t xml:space="preserve"> </w:t>
                    </w:r>
                    <w:r>
                      <w:rPr>
                        <w:rFonts w:ascii="Trebuchet MS" w:hAnsi="Trebuchet MS"/>
                        <w:b/>
                        <w:w w:val="95"/>
                        <w:sz w:val="18"/>
                      </w:rPr>
                      <w:t>os</w:t>
                    </w:r>
                    <w:r>
                      <w:rPr>
                        <w:rFonts w:ascii="Trebuchet MS" w:hAnsi="Trebuchet MS"/>
                        <w:b/>
                        <w:spacing w:val="-21"/>
                        <w:w w:val="95"/>
                        <w:sz w:val="18"/>
                      </w:rPr>
                      <w:t xml:space="preserve"> </w:t>
                    </w:r>
                    <w:r>
                      <w:rPr>
                        <w:rFonts w:ascii="Trebuchet MS" w:hAnsi="Trebuchet MS"/>
                        <w:b/>
                        <w:w w:val="95"/>
                        <w:sz w:val="18"/>
                      </w:rPr>
                      <w:t>serviços</w:t>
                    </w:r>
                    <w:r>
                      <w:rPr>
                        <w:rFonts w:ascii="Trebuchet MS" w:hAnsi="Trebuchet MS"/>
                        <w:b/>
                        <w:spacing w:val="-20"/>
                        <w:w w:val="95"/>
                        <w:sz w:val="18"/>
                      </w:rPr>
                      <w:t xml:space="preserve"> </w:t>
                    </w:r>
                    <w:r>
                      <w:rPr>
                        <w:rFonts w:ascii="Trebuchet MS" w:hAnsi="Trebuchet MS"/>
                        <w:b/>
                        <w:w w:val="95"/>
                        <w:sz w:val="18"/>
                      </w:rPr>
                      <w:t>de</w:t>
                    </w:r>
                    <w:r>
                      <w:rPr>
                        <w:rFonts w:ascii="Trebuchet MS" w:hAnsi="Trebuchet MS"/>
                        <w:b/>
                        <w:spacing w:val="-21"/>
                        <w:w w:val="95"/>
                        <w:sz w:val="18"/>
                      </w:rPr>
                      <w:t xml:space="preserve"> </w:t>
                    </w:r>
                    <w:r>
                      <w:rPr>
                        <w:rFonts w:ascii="Trebuchet MS" w:hAnsi="Trebuchet MS"/>
                        <w:b/>
                        <w:w w:val="95"/>
                        <w:sz w:val="18"/>
                      </w:rPr>
                      <w:t>saúde</w:t>
                    </w:r>
                    <w:r>
                      <w:rPr>
                        <w:rFonts w:ascii="Trebuchet MS" w:hAnsi="Trebuchet MS"/>
                        <w:b/>
                        <w:spacing w:val="-22"/>
                        <w:w w:val="95"/>
                        <w:sz w:val="18"/>
                      </w:rPr>
                      <w:t xml:space="preserve"> </w:t>
                    </w:r>
                    <w:r>
                      <w:rPr>
                        <w:rFonts w:ascii="Trebuchet MS" w:hAnsi="Trebuchet MS"/>
                        <w:b/>
                        <w:w w:val="95"/>
                        <w:sz w:val="18"/>
                      </w:rPr>
                      <w:t>que</w:t>
                    </w:r>
                    <w:r>
                      <w:rPr>
                        <w:rFonts w:ascii="Trebuchet MS" w:hAnsi="Trebuchet MS"/>
                        <w:b/>
                        <w:spacing w:val="-19"/>
                        <w:w w:val="95"/>
                        <w:sz w:val="18"/>
                      </w:rPr>
                      <w:t xml:space="preserve"> </w:t>
                    </w:r>
                    <w:r>
                      <w:rPr>
                        <w:rFonts w:ascii="Trebuchet MS" w:hAnsi="Trebuchet MS"/>
                        <w:b/>
                        <w:w w:val="95"/>
                        <w:sz w:val="18"/>
                      </w:rPr>
                      <w:t>não</w:t>
                    </w:r>
                    <w:r>
                      <w:rPr>
                        <w:rFonts w:ascii="Trebuchet MS" w:hAnsi="Trebuchet MS"/>
                        <w:b/>
                        <w:spacing w:val="-21"/>
                        <w:w w:val="95"/>
                        <w:sz w:val="18"/>
                      </w:rPr>
                      <w:t xml:space="preserve"> </w:t>
                    </w:r>
                    <w:r>
                      <w:rPr>
                        <w:rFonts w:ascii="Trebuchet MS" w:hAnsi="Trebuchet MS"/>
                        <w:b/>
                        <w:w w:val="95"/>
                        <w:sz w:val="18"/>
                      </w:rPr>
                      <w:t>possuem</w:t>
                    </w:r>
                    <w:r>
                      <w:rPr>
                        <w:rFonts w:ascii="Trebuchet MS" w:hAnsi="Trebuchet MS"/>
                        <w:b/>
                        <w:spacing w:val="-21"/>
                        <w:w w:val="95"/>
                        <w:sz w:val="18"/>
                      </w:rPr>
                      <w:t xml:space="preserve"> </w:t>
                    </w:r>
                    <w:r>
                      <w:rPr>
                        <w:rFonts w:ascii="Trebuchet MS" w:hAnsi="Trebuchet MS"/>
                        <w:b/>
                        <w:w w:val="95"/>
                        <w:sz w:val="18"/>
                      </w:rPr>
                      <w:t>acesso</w:t>
                    </w:r>
                    <w:r>
                      <w:rPr>
                        <w:rFonts w:ascii="Trebuchet MS" w:hAnsi="Trebuchet MS"/>
                        <w:b/>
                        <w:spacing w:val="-22"/>
                        <w:w w:val="95"/>
                        <w:sz w:val="18"/>
                      </w:rPr>
                      <w:t xml:space="preserve"> </w:t>
                    </w:r>
                    <w:r>
                      <w:rPr>
                        <w:rFonts w:ascii="Trebuchet MS" w:hAnsi="Trebuchet MS"/>
                        <w:b/>
                        <w:w w:val="95"/>
                        <w:sz w:val="18"/>
                      </w:rPr>
                      <w:t>às</w:t>
                    </w:r>
                    <w:r>
                      <w:rPr>
                        <w:rFonts w:ascii="Trebuchet MS" w:hAnsi="Trebuchet MS"/>
                        <w:b/>
                        <w:spacing w:val="-20"/>
                        <w:w w:val="95"/>
                        <w:sz w:val="18"/>
                      </w:rPr>
                      <w:t xml:space="preserve"> </w:t>
                    </w:r>
                    <w:r>
                      <w:rPr>
                        <w:rFonts w:ascii="Trebuchet MS" w:hAnsi="Trebuchet MS"/>
                        <w:b/>
                        <w:w w:val="95"/>
                        <w:sz w:val="18"/>
                      </w:rPr>
                      <w:t>tecnologias</w:t>
                    </w:r>
                    <w:r>
                      <w:rPr>
                        <w:rFonts w:ascii="Trebuchet MS" w:hAnsi="Trebuchet MS"/>
                        <w:b/>
                        <w:spacing w:val="-20"/>
                        <w:w w:val="95"/>
                        <w:sz w:val="18"/>
                      </w:rPr>
                      <w:t xml:space="preserve"> </w:t>
                    </w:r>
                    <w:r>
                      <w:rPr>
                        <w:rFonts w:ascii="Trebuchet MS" w:hAnsi="Trebuchet MS"/>
                        <w:b/>
                        <w:w w:val="95"/>
                        <w:sz w:val="18"/>
                      </w:rPr>
                      <w:t>diagnósticas</w:t>
                    </w:r>
                    <w:r>
                      <w:rPr>
                        <w:rFonts w:ascii="Trebuchet MS" w:hAnsi="Trebuchet MS"/>
                        <w:b/>
                        <w:spacing w:val="-21"/>
                        <w:w w:val="95"/>
                        <w:sz w:val="18"/>
                      </w:rPr>
                      <w:t xml:space="preserve"> </w:t>
                    </w:r>
                    <w:r>
                      <w:rPr>
                        <w:rFonts w:ascii="Trebuchet MS" w:hAnsi="Trebuchet MS"/>
                        <w:b/>
                        <w:w w:val="95"/>
                        <w:sz w:val="18"/>
                      </w:rPr>
                      <w:t>recomendadas</w:t>
                    </w:r>
                    <w:r>
                      <w:rPr>
                        <w:rFonts w:ascii="Trebuchet MS" w:hAnsi="Trebuchet MS"/>
                        <w:b/>
                        <w:spacing w:val="-21"/>
                        <w:w w:val="95"/>
                        <w:sz w:val="18"/>
                      </w:rPr>
                      <w:t xml:space="preserve"> </w:t>
                    </w:r>
                    <w:r>
                      <w:rPr>
                        <w:rFonts w:ascii="Trebuchet MS" w:hAnsi="Trebuchet MS"/>
                        <w:b/>
                        <w:w w:val="95"/>
                        <w:sz w:val="18"/>
                      </w:rPr>
                      <w:t>ao atendimento</w:t>
                    </w:r>
                    <w:r>
                      <w:rPr>
                        <w:rFonts w:ascii="Trebuchet MS" w:hAnsi="Trebuchet MS"/>
                        <w:b/>
                        <w:spacing w:val="-25"/>
                        <w:w w:val="95"/>
                        <w:sz w:val="18"/>
                      </w:rPr>
                      <w:t xml:space="preserve"> </w:t>
                    </w:r>
                    <w:r>
                      <w:rPr>
                        <w:rFonts w:ascii="Trebuchet MS" w:hAnsi="Trebuchet MS"/>
                        <w:b/>
                        <w:w w:val="95"/>
                        <w:sz w:val="18"/>
                      </w:rPr>
                      <w:t>(RM</w:t>
                    </w:r>
                    <w:r>
                      <w:rPr>
                        <w:rFonts w:ascii="Trebuchet MS" w:hAnsi="Trebuchet MS"/>
                        <w:b/>
                        <w:spacing w:val="-23"/>
                        <w:w w:val="95"/>
                        <w:sz w:val="18"/>
                      </w:rPr>
                      <w:t xml:space="preserve"> </w:t>
                    </w:r>
                    <w:r>
                      <w:rPr>
                        <w:rFonts w:ascii="Trebuchet MS" w:hAnsi="Trebuchet MS"/>
                        <w:b/>
                        <w:w w:val="95"/>
                        <w:sz w:val="18"/>
                      </w:rPr>
                      <w:t>e</w:t>
                    </w:r>
                    <w:r>
                      <w:rPr>
                        <w:rFonts w:ascii="Trebuchet MS" w:hAnsi="Trebuchet MS"/>
                        <w:b/>
                        <w:spacing w:val="-24"/>
                        <w:w w:val="95"/>
                        <w:sz w:val="18"/>
                      </w:rPr>
                      <w:t xml:space="preserve"> </w:t>
                    </w:r>
                    <w:r>
                      <w:rPr>
                        <w:rFonts w:ascii="Trebuchet MS" w:hAnsi="Trebuchet MS"/>
                        <w:b/>
                        <w:w w:val="95"/>
                        <w:sz w:val="18"/>
                      </w:rPr>
                      <w:t>TC)</w:t>
                    </w:r>
                    <w:r>
                      <w:rPr>
                        <w:rFonts w:ascii="Trebuchet MS" w:hAnsi="Trebuchet MS"/>
                        <w:b/>
                        <w:spacing w:val="-25"/>
                        <w:w w:val="95"/>
                        <w:sz w:val="18"/>
                      </w:rPr>
                      <w:t xml:space="preserve"> </w:t>
                    </w:r>
                    <w:r>
                      <w:rPr>
                        <w:rFonts w:ascii="Trebuchet MS" w:hAnsi="Trebuchet MS"/>
                        <w:b/>
                        <w:w w:val="95"/>
                        <w:sz w:val="18"/>
                      </w:rPr>
                      <w:t>é</w:t>
                    </w:r>
                    <w:r>
                      <w:rPr>
                        <w:rFonts w:ascii="Trebuchet MS" w:hAnsi="Trebuchet MS"/>
                        <w:b/>
                        <w:spacing w:val="-23"/>
                        <w:w w:val="95"/>
                        <w:sz w:val="18"/>
                      </w:rPr>
                      <w:t xml:space="preserve"> </w:t>
                    </w:r>
                    <w:r>
                      <w:rPr>
                        <w:rFonts w:ascii="Trebuchet MS" w:hAnsi="Trebuchet MS"/>
                        <w:b/>
                        <w:w w:val="95"/>
                        <w:sz w:val="18"/>
                      </w:rPr>
                      <w:t>a</w:t>
                    </w:r>
                    <w:r>
                      <w:rPr>
                        <w:rFonts w:ascii="Trebuchet MS" w:hAnsi="Trebuchet MS"/>
                        <w:b/>
                        <w:spacing w:val="-24"/>
                        <w:w w:val="95"/>
                        <w:sz w:val="18"/>
                      </w:rPr>
                      <w:t xml:space="preserve"> </w:t>
                    </w:r>
                    <w:r>
                      <w:rPr>
                        <w:rFonts w:ascii="Trebuchet MS" w:hAnsi="Trebuchet MS"/>
                        <w:b/>
                        <w:w w:val="95"/>
                        <w:sz w:val="18"/>
                      </w:rPr>
                      <w:t>mobilização</w:t>
                    </w:r>
                    <w:r>
                      <w:rPr>
                        <w:rFonts w:ascii="Trebuchet MS" w:hAnsi="Trebuchet MS"/>
                        <w:b/>
                        <w:spacing w:val="-25"/>
                        <w:w w:val="95"/>
                        <w:sz w:val="18"/>
                      </w:rPr>
                      <w:t xml:space="preserve"> </w:t>
                    </w:r>
                    <w:r>
                      <w:rPr>
                        <w:rFonts w:ascii="Trebuchet MS" w:hAnsi="Trebuchet MS"/>
                        <w:b/>
                        <w:w w:val="95"/>
                        <w:sz w:val="18"/>
                      </w:rPr>
                      <w:t>com</w:t>
                    </w:r>
                    <w:r>
                      <w:rPr>
                        <w:rFonts w:ascii="Trebuchet MS" w:hAnsi="Trebuchet MS"/>
                        <w:b/>
                        <w:spacing w:val="-24"/>
                        <w:w w:val="95"/>
                        <w:sz w:val="18"/>
                      </w:rPr>
                      <w:t xml:space="preserve"> </w:t>
                    </w:r>
                    <w:r>
                      <w:rPr>
                        <w:rFonts w:ascii="Trebuchet MS" w:hAnsi="Trebuchet MS"/>
                        <w:b/>
                        <w:w w:val="95"/>
                        <w:sz w:val="18"/>
                      </w:rPr>
                      <w:t>bloqueio</w:t>
                    </w:r>
                    <w:r>
                      <w:rPr>
                        <w:rFonts w:ascii="Trebuchet MS" w:hAnsi="Trebuchet MS"/>
                        <w:b/>
                        <w:spacing w:val="-24"/>
                        <w:w w:val="95"/>
                        <w:sz w:val="18"/>
                      </w:rPr>
                      <w:t xml:space="preserve"> </w:t>
                    </w:r>
                    <w:r>
                      <w:rPr>
                        <w:rFonts w:ascii="Trebuchet MS" w:hAnsi="Trebuchet MS"/>
                        <w:b/>
                        <w:w w:val="95"/>
                        <w:sz w:val="18"/>
                      </w:rPr>
                      <w:t>de</w:t>
                    </w:r>
                    <w:r>
                      <w:rPr>
                        <w:rFonts w:ascii="Trebuchet MS" w:hAnsi="Trebuchet MS"/>
                        <w:b/>
                        <w:spacing w:val="-24"/>
                        <w:w w:val="95"/>
                        <w:sz w:val="18"/>
                      </w:rPr>
                      <w:t xml:space="preserve"> </w:t>
                    </w:r>
                    <w:r>
                      <w:rPr>
                        <w:rFonts w:ascii="Trebuchet MS" w:hAnsi="Trebuchet MS"/>
                        <w:b/>
                        <w:w w:val="95"/>
                        <w:sz w:val="18"/>
                      </w:rPr>
                      <w:t>nervo,</w:t>
                    </w:r>
                    <w:r>
                      <w:rPr>
                        <w:rFonts w:ascii="Trebuchet MS" w:hAnsi="Trebuchet MS"/>
                        <w:b/>
                        <w:spacing w:val="-23"/>
                        <w:w w:val="95"/>
                        <w:sz w:val="18"/>
                      </w:rPr>
                      <w:t xml:space="preserve"> </w:t>
                    </w:r>
                    <w:r>
                      <w:rPr>
                        <w:rFonts w:ascii="Trebuchet MS" w:hAnsi="Trebuchet MS"/>
                        <w:b/>
                        <w:w w:val="95"/>
                        <w:sz w:val="18"/>
                      </w:rPr>
                      <w:t>com</w:t>
                    </w:r>
                    <w:r>
                      <w:rPr>
                        <w:rFonts w:ascii="Trebuchet MS" w:hAnsi="Trebuchet MS"/>
                        <w:b/>
                        <w:spacing w:val="-24"/>
                        <w:w w:val="95"/>
                        <w:sz w:val="18"/>
                      </w:rPr>
                      <w:t xml:space="preserve"> </w:t>
                    </w:r>
                    <w:r>
                      <w:rPr>
                        <w:rFonts w:ascii="Trebuchet MS" w:hAnsi="Trebuchet MS"/>
                        <w:b/>
                        <w:w w:val="95"/>
                        <w:sz w:val="18"/>
                      </w:rPr>
                      <w:t>realização</w:t>
                    </w:r>
                    <w:r>
                      <w:rPr>
                        <w:rFonts w:ascii="Trebuchet MS" w:hAnsi="Trebuchet MS"/>
                        <w:b/>
                        <w:spacing w:val="-25"/>
                        <w:w w:val="95"/>
                        <w:sz w:val="18"/>
                      </w:rPr>
                      <w:t xml:space="preserve"> </w:t>
                    </w:r>
                    <w:r>
                      <w:rPr>
                        <w:rFonts w:ascii="Trebuchet MS" w:hAnsi="Trebuchet MS"/>
                        <w:b/>
                        <w:w w:val="95"/>
                        <w:sz w:val="18"/>
                      </w:rPr>
                      <w:t>de</w:t>
                    </w:r>
                    <w:r>
                      <w:rPr>
                        <w:rFonts w:ascii="Trebuchet MS" w:hAnsi="Trebuchet MS"/>
                        <w:b/>
                        <w:spacing w:val="-23"/>
                        <w:w w:val="95"/>
                        <w:sz w:val="18"/>
                      </w:rPr>
                      <w:t xml:space="preserve"> </w:t>
                    </w:r>
                    <w:r>
                      <w:rPr>
                        <w:rFonts w:ascii="Trebuchet MS" w:hAnsi="Trebuchet MS"/>
                        <w:b/>
                        <w:w w:val="95"/>
                        <w:sz w:val="18"/>
                      </w:rPr>
                      <w:t>manobras</w:t>
                    </w:r>
                    <w:r>
                      <w:rPr>
                        <w:rFonts w:ascii="Trebuchet MS" w:hAnsi="Trebuchet MS"/>
                        <w:b/>
                        <w:spacing w:val="-24"/>
                        <w:w w:val="95"/>
                        <w:sz w:val="18"/>
                      </w:rPr>
                      <w:t xml:space="preserve"> </w:t>
                    </w:r>
                    <w:r>
                      <w:rPr>
                        <w:rFonts w:ascii="Trebuchet MS" w:hAnsi="Trebuchet MS"/>
                        <w:b/>
                        <w:w w:val="95"/>
                        <w:sz w:val="18"/>
                      </w:rPr>
                      <w:t>de</w:t>
                    </w:r>
                    <w:r>
                      <w:rPr>
                        <w:rFonts w:ascii="Trebuchet MS" w:hAnsi="Trebuchet MS"/>
                        <w:b/>
                        <w:spacing w:val="-24"/>
                        <w:w w:val="95"/>
                        <w:sz w:val="18"/>
                      </w:rPr>
                      <w:t xml:space="preserve"> </w:t>
                    </w:r>
                    <w:r>
                      <w:rPr>
                        <w:rFonts w:ascii="Trebuchet MS" w:hAnsi="Trebuchet MS"/>
                        <w:b/>
                        <w:w w:val="95"/>
                        <w:sz w:val="18"/>
                      </w:rPr>
                      <w:t>tração</w:t>
                    </w:r>
                    <w:r>
                      <w:rPr>
                        <w:rFonts w:ascii="Trebuchet MS" w:hAnsi="Trebuchet MS"/>
                        <w:b/>
                        <w:spacing w:val="-25"/>
                        <w:w w:val="95"/>
                        <w:sz w:val="18"/>
                      </w:rPr>
                      <w:t xml:space="preserve"> </w:t>
                    </w:r>
                    <w:r>
                      <w:rPr>
                        <w:rFonts w:ascii="Trebuchet MS" w:hAnsi="Trebuchet MS"/>
                        <w:b/>
                        <w:w w:val="95"/>
                        <w:sz w:val="18"/>
                      </w:rPr>
                      <w:t>e</w:t>
                    </w:r>
                    <w:r>
                      <w:rPr>
                        <w:rFonts w:ascii="Trebuchet MS" w:hAnsi="Trebuchet MS"/>
                        <w:b/>
                        <w:spacing w:val="-24"/>
                        <w:w w:val="95"/>
                        <w:sz w:val="18"/>
                      </w:rPr>
                      <w:t xml:space="preserve"> </w:t>
                    </w:r>
                    <w:r>
                      <w:rPr>
                        <w:rFonts w:ascii="Trebuchet MS" w:hAnsi="Trebuchet MS"/>
                        <w:b/>
                        <w:w w:val="95"/>
                        <w:sz w:val="18"/>
                      </w:rPr>
                      <w:t>rotação</w:t>
                    </w:r>
                    <w:r>
                      <w:rPr>
                        <w:rFonts w:ascii="Trebuchet MS" w:hAnsi="Trebuchet MS"/>
                        <w:b/>
                        <w:spacing w:val="-24"/>
                        <w:w w:val="95"/>
                        <w:sz w:val="18"/>
                      </w:rPr>
                      <w:t xml:space="preserve"> </w:t>
                    </w:r>
                    <w:r>
                      <w:rPr>
                        <w:rFonts w:ascii="Trebuchet MS" w:hAnsi="Trebuchet MS"/>
                        <w:b/>
                        <w:w w:val="95"/>
                        <w:sz w:val="18"/>
                      </w:rPr>
                      <w:t>interna</w:t>
                    </w:r>
                    <w:r>
                      <w:rPr>
                        <w:rFonts w:ascii="Trebuchet MS" w:hAnsi="Trebuchet MS"/>
                        <w:b/>
                        <w:spacing w:val="-24"/>
                        <w:w w:val="95"/>
                        <w:sz w:val="18"/>
                      </w:rPr>
                      <w:t xml:space="preserve"> </w:t>
                    </w:r>
                    <w:r>
                      <w:rPr>
                        <w:rFonts w:ascii="Trebuchet MS" w:hAnsi="Trebuchet MS"/>
                        <w:b/>
                        <w:w w:val="95"/>
                        <w:sz w:val="18"/>
                      </w:rPr>
                      <w:t xml:space="preserve">e </w:t>
                    </w:r>
                    <w:r>
                      <w:rPr>
                        <w:rFonts w:ascii="Trebuchet MS" w:hAnsi="Trebuchet MS"/>
                        <w:b/>
                        <w:sz w:val="18"/>
                      </w:rPr>
                      <w:t>externa,</w:t>
                    </w:r>
                    <w:r>
                      <w:rPr>
                        <w:rFonts w:ascii="Trebuchet MS" w:hAnsi="Trebuchet MS"/>
                        <w:b/>
                        <w:spacing w:val="-18"/>
                        <w:sz w:val="18"/>
                      </w:rPr>
                      <w:t xml:space="preserve"> </w:t>
                    </w:r>
                    <w:r>
                      <w:rPr>
                        <w:rFonts w:ascii="Trebuchet MS" w:hAnsi="Trebuchet MS"/>
                        <w:b/>
                        <w:sz w:val="18"/>
                      </w:rPr>
                      <w:t>associada</w:t>
                    </w:r>
                    <w:r>
                      <w:rPr>
                        <w:rFonts w:ascii="Trebuchet MS" w:hAnsi="Trebuchet MS"/>
                        <w:b/>
                        <w:spacing w:val="-16"/>
                        <w:sz w:val="18"/>
                      </w:rPr>
                      <w:t xml:space="preserve"> </w:t>
                    </w:r>
                    <w:r>
                      <w:rPr>
                        <w:rFonts w:ascii="Trebuchet MS" w:hAnsi="Trebuchet MS"/>
                        <w:b/>
                        <w:sz w:val="18"/>
                      </w:rPr>
                      <w:t>à</w:t>
                    </w:r>
                    <w:r>
                      <w:rPr>
                        <w:rFonts w:ascii="Trebuchet MS" w:hAnsi="Trebuchet MS"/>
                        <w:b/>
                        <w:spacing w:val="-16"/>
                        <w:sz w:val="18"/>
                      </w:rPr>
                      <w:t xml:space="preserve"> </w:t>
                    </w:r>
                    <w:r>
                      <w:rPr>
                        <w:rFonts w:ascii="Trebuchet MS" w:hAnsi="Trebuchet MS"/>
                        <w:b/>
                        <w:sz w:val="18"/>
                      </w:rPr>
                      <w:t>radiografia</w:t>
                    </w:r>
                    <w:r>
                      <w:rPr>
                        <w:rFonts w:ascii="Trebuchet MS" w:hAnsi="Trebuchet MS"/>
                        <w:b/>
                        <w:spacing w:val="-15"/>
                        <w:sz w:val="18"/>
                      </w:rPr>
                      <w:t xml:space="preserve"> </w:t>
                    </w:r>
                    <w:r>
                      <w:rPr>
                        <w:rFonts w:ascii="Trebuchet MS" w:hAnsi="Trebuchet MS"/>
                        <w:b/>
                        <w:sz w:val="18"/>
                      </w:rPr>
                      <w:t>simples.</w:t>
                    </w:r>
                  </w:p>
                </w:txbxContent>
              </v:textbox>
            </v:shape>
            <w10:wrap anchorx="page"/>
          </v:group>
        </w:pict>
      </w:r>
      <w:r>
        <w:t>Pelo</w:t>
      </w:r>
      <w:r>
        <w:rPr>
          <w:spacing w:val="-14"/>
        </w:rPr>
        <w:t xml:space="preserve"> </w:t>
      </w:r>
      <w:r>
        <w:t>NICE</w:t>
      </w:r>
      <w:r>
        <w:rPr>
          <w:spacing w:val="-14"/>
        </w:rPr>
        <w:t xml:space="preserve"> </w:t>
      </w:r>
      <w:r>
        <w:t>e</w:t>
      </w:r>
      <w:r>
        <w:rPr>
          <w:spacing w:val="-15"/>
        </w:rPr>
        <w:t xml:space="preserve"> </w:t>
      </w:r>
      <w:r>
        <w:t>pela</w:t>
      </w:r>
      <w:r>
        <w:rPr>
          <w:spacing w:val="-14"/>
        </w:rPr>
        <w:t xml:space="preserve"> </w:t>
      </w:r>
      <w:r>
        <w:t>AAOS,</w:t>
      </w:r>
      <w:r>
        <w:rPr>
          <w:spacing w:val="-12"/>
        </w:rPr>
        <w:t xml:space="preserve"> </w:t>
      </w:r>
      <w:r>
        <w:t>a</w:t>
      </w:r>
      <w:r>
        <w:rPr>
          <w:spacing w:val="-14"/>
        </w:rPr>
        <w:t xml:space="preserve"> </w:t>
      </w:r>
      <w:r>
        <w:t>ressonância</w:t>
      </w:r>
      <w:r>
        <w:rPr>
          <w:spacing w:val="-14"/>
        </w:rPr>
        <w:t xml:space="preserve"> </w:t>
      </w:r>
      <w:r>
        <w:t>magnética</w:t>
      </w:r>
      <w:r>
        <w:rPr>
          <w:spacing w:val="-15"/>
        </w:rPr>
        <w:t xml:space="preserve"> </w:t>
      </w:r>
      <w:r>
        <w:t>foi</w:t>
      </w:r>
      <w:r>
        <w:rPr>
          <w:spacing w:val="-13"/>
        </w:rPr>
        <w:t xml:space="preserve"> </w:t>
      </w:r>
      <w:r>
        <w:t>indicada</w:t>
      </w:r>
      <w:r>
        <w:rPr>
          <w:spacing w:val="-15"/>
        </w:rPr>
        <w:t xml:space="preserve"> </w:t>
      </w:r>
      <w:r>
        <w:t>como</w:t>
      </w:r>
      <w:r>
        <w:rPr>
          <w:spacing w:val="-13"/>
        </w:rPr>
        <w:t xml:space="preserve"> </w:t>
      </w:r>
      <w:r>
        <w:t>o</w:t>
      </w:r>
      <w:r>
        <w:rPr>
          <w:spacing w:val="-13"/>
        </w:rPr>
        <w:t xml:space="preserve"> </w:t>
      </w:r>
      <w:r>
        <w:t>padrão</w:t>
      </w:r>
      <w:r>
        <w:rPr>
          <w:spacing w:val="-14"/>
        </w:rPr>
        <w:t xml:space="preserve"> </w:t>
      </w:r>
      <w:r>
        <w:t>ouro</w:t>
      </w:r>
      <w:r>
        <w:rPr>
          <w:spacing w:val="-14"/>
        </w:rPr>
        <w:t xml:space="preserve"> </w:t>
      </w:r>
      <w:r>
        <w:t>para</w:t>
      </w:r>
      <w:r>
        <w:rPr>
          <w:spacing w:val="-16"/>
        </w:rPr>
        <w:t xml:space="preserve"> </w:t>
      </w:r>
      <w:r>
        <w:t>o</w:t>
      </w:r>
      <w:r>
        <w:rPr>
          <w:spacing w:val="-13"/>
        </w:rPr>
        <w:t xml:space="preserve"> </w:t>
      </w:r>
      <w:r>
        <w:t>diagnóstico da fratura oculta do colo do fêmur (presença de suspeita clínica de fratura com radiografias iniciais negativas).</w:t>
      </w:r>
      <w:r>
        <w:rPr>
          <w:spacing w:val="42"/>
        </w:rPr>
        <w:t xml:space="preserve"> </w:t>
      </w:r>
      <w:r>
        <w:t>O</w:t>
      </w:r>
      <w:r>
        <w:rPr>
          <w:spacing w:val="43"/>
        </w:rPr>
        <w:t xml:space="preserve"> </w:t>
      </w:r>
      <w:r>
        <w:t>NICE</w:t>
      </w:r>
      <w:r>
        <w:rPr>
          <w:spacing w:val="44"/>
        </w:rPr>
        <w:t xml:space="preserve"> </w:t>
      </w:r>
      <w:r>
        <w:t>indica</w:t>
      </w:r>
      <w:r>
        <w:rPr>
          <w:spacing w:val="42"/>
        </w:rPr>
        <w:t xml:space="preserve"> </w:t>
      </w:r>
      <w:r>
        <w:t>a</w:t>
      </w:r>
      <w:r>
        <w:rPr>
          <w:spacing w:val="43"/>
        </w:rPr>
        <w:t xml:space="preserve"> </w:t>
      </w:r>
      <w:r>
        <w:t>tomografia</w:t>
      </w:r>
      <w:r>
        <w:rPr>
          <w:spacing w:val="43"/>
        </w:rPr>
        <w:t xml:space="preserve"> </w:t>
      </w:r>
      <w:r>
        <w:t>computadorizada</w:t>
      </w:r>
      <w:r>
        <w:rPr>
          <w:spacing w:val="42"/>
        </w:rPr>
        <w:t xml:space="preserve"> </w:t>
      </w:r>
      <w:r>
        <w:t>(TC)</w:t>
      </w:r>
      <w:r>
        <w:rPr>
          <w:spacing w:val="49"/>
        </w:rPr>
        <w:t xml:space="preserve"> </w:t>
      </w:r>
      <w:r>
        <w:t>nos</w:t>
      </w:r>
      <w:r>
        <w:rPr>
          <w:spacing w:val="44"/>
        </w:rPr>
        <w:t xml:space="preserve"> </w:t>
      </w:r>
      <w:r>
        <w:t>seguintes</w:t>
      </w:r>
      <w:r>
        <w:rPr>
          <w:spacing w:val="44"/>
        </w:rPr>
        <w:t xml:space="preserve"> </w:t>
      </w:r>
      <w:r>
        <w:t>casos:</w:t>
      </w:r>
      <w:r>
        <w:rPr>
          <w:spacing w:val="44"/>
        </w:rPr>
        <w:t xml:space="preserve"> </w:t>
      </w:r>
      <w:r>
        <w:t>o</w:t>
      </w:r>
      <w:r>
        <w:rPr>
          <w:spacing w:val="43"/>
        </w:rPr>
        <w:t xml:space="preserve"> </w:t>
      </w:r>
      <w:r>
        <w:t>paciente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9"/>
        <w:ind w:left="0"/>
        <w:rPr>
          <w:sz w:val="35"/>
        </w:rPr>
      </w:pPr>
    </w:p>
    <w:p w:rsidR="000948EF" w:rsidRDefault="004D2824">
      <w:pPr>
        <w:pStyle w:val="Corpodetexto"/>
        <w:spacing w:line="360" w:lineRule="auto"/>
        <w:ind w:right="411"/>
        <w:jc w:val="both"/>
      </w:pPr>
      <w:r>
        <w:t>apresenta</w:t>
      </w:r>
      <w:r>
        <w:rPr>
          <w:spacing w:val="-6"/>
        </w:rPr>
        <w:t xml:space="preserve"> </w:t>
      </w:r>
      <w:r>
        <w:t>fatores</w:t>
      </w:r>
      <w:r>
        <w:rPr>
          <w:spacing w:val="-4"/>
        </w:rPr>
        <w:t xml:space="preserve"> </w:t>
      </w:r>
      <w:r>
        <w:t>que</w:t>
      </w:r>
      <w:r>
        <w:rPr>
          <w:spacing w:val="-6"/>
        </w:rPr>
        <w:t xml:space="preserve"> </w:t>
      </w:r>
      <w:r>
        <w:t>contraindicam</w:t>
      </w:r>
      <w:r>
        <w:rPr>
          <w:spacing w:val="-3"/>
        </w:rPr>
        <w:t xml:space="preserve"> </w:t>
      </w:r>
      <w:r>
        <w:t>a</w:t>
      </w:r>
      <w:r>
        <w:rPr>
          <w:spacing w:val="-6"/>
        </w:rPr>
        <w:t xml:space="preserve"> </w:t>
      </w:r>
      <w:r>
        <w:t>realização</w:t>
      </w:r>
      <w:r>
        <w:rPr>
          <w:spacing w:val="-4"/>
        </w:rPr>
        <w:t xml:space="preserve"> </w:t>
      </w:r>
      <w:r>
        <w:t>de</w:t>
      </w:r>
      <w:r>
        <w:rPr>
          <w:spacing w:val="-5"/>
        </w:rPr>
        <w:t xml:space="preserve"> </w:t>
      </w:r>
      <w:r>
        <w:t>RM</w:t>
      </w:r>
      <w:r>
        <w:rPr>
          <w:spacing w:val="-5"/>
        </w:rPr>
        <w:t xml:space="preserve"> </w:t>
      </w:r>
      <w:r>
        <w:t>(Ex.:</w:t>
      </w:r>
      <w:r>
        <w:rPr>
          <w:spacing w:val="-3"/>
        </w:rPr>
        <w:t xml:space="preserve"> </w:t>
      </w:r>
      <w:r>
        <w:t>marca-passo,</w:t>
      </w:r>
      <w:r>
        <w:rPr>
          <w:spacing w:val="-4"/>
        </w:rPr>
        <w:t xml:space="preserve"> </w:t>
      </w:r>
      <w:r>
        <w:t>implante</w:t>
      </w:r>
      <w:r>
        <w:rPr>
          <w:spacing w:val="-5"/>
        </w:rPr>
        <w:t xml:space="preserve"> </w:t>
      </w:r>
      <w:r>
        <w:t>metálico)</w:t>
      </w:r>
      <w:r>
        <w:rPr>
          <w:spacing w:val="-6"/>
        </w:rPr>
        <w:t xml:space="preserve"> </w:t>
      </w:r>
      <w:r>
        <w:t>ou</w:t>
      </w:r>
      <w:r>
        <w:rPr>
          <w:spacing w:val="-4"/>
        </w:rPr>
        <w:t xml:space="preserve"> </w:t>
      </w:r>
      <w:r>
        <w:t>na impossibilidade de acesso ao exame, nas primeiras 24h. E a AAOS não recomenda a realização da TC.</w:t>
      </w:r>
    </w:p>
    <w:p w:rsidR="000948EF" w:rsidRDefault="000948EF">
      <w:pPr>
        <w:pStyle w:val="Corpodetexto"/>
        <w:ind w:left="0"/>
        <w:rPr>
          <w:sz w:val="26"/>
        </w:rPr>
      </w:pPr>
    </w:p>
    <w:p w:rsidR="000948EF" w:rsidRDefault="000948EF">
      <w:pPr>
        <w:pStyle w:val="Corpodetexto"/>
        <w:spacing w:before="9"/>
        <w:ind w:left="0"/>
        <w:rPr>
          <w:sz w:val="27"/>
        </w:rPr>
      </w:pPr>
    </w:p>
    <w:p w:rsidR="000948EF" w:rsidRDefault="004D2824">
      <w:pPr>
        <w:pStyle w:val="Ttulo1"/>
        <w:jc w:val="both"/>
      </w:pPr>
      <w:r>
        <w:t>1.2 – Tempo Recomendado para Abordagem Cirúrgica</w:t>
      </w:r>
    </w:p>
    <w:p w:rsidR="000948EF" w:rsidRDefault="004D2824">
      <w:pPr>
        <w:spacing w:before="139" w:line="360" w:lineRule="auto"/>
        <w:ind w:left="1133" w:right="412"/>
        <w:jc w:val="both"/>
        <w:rPr>
          <w:b/>
          <w:sz w:val="24"/>
        </w:rPr>
      </w:pPr>
      <w:r>
        <w:rPr>
          <w:b/>
          <w:sz w:val="24"/>
        </w:rPr>
        <w:t>Evidência Científica: Os estudos da AAOS e do NICE estão Relacionados no Apêndice 5 - Tabela 2</w:t>
      </w:r>
    </w:p>
    <w:p w:rsidR="000948EF" w:rsidRDefault="000948EF">
      <w:pPr>
        <w:spacing w:line="360" w:lineRule="auto"/>
        <w:jc w:val="both"/>
        <w:rPr>
          <w:sz w:val="24"/>
        </w:rPr>
        <w:sectPr w:rsidR="000948EF">
          <w:pgSz w:w="11910" w:h="16840"/>
          <w:pgMar w:top="1040" w:right="720" w:bottom="900" w:left="0" w:header="0" w:footer="630" w:gutter="0"/>
          <w:cols w:space="720"/>
        </w:sectPr>
      </w:pPr>
    </w:p>
    <w:p w:rsidR="000948EF" w:rsidRDefault="004D2824">
      <w:pPr>
        <w:pStyle w:val="Corpodetexto"/>
        <w:spacing w:before="68" w:line="360" w:lineRule="auto"/>
        <w:ind w:right="413" w:firstLine="708"/>
        <w:jc w:val="both"/>
      </w:pPr>
      <w:r>
        <w:lastRenderedPageBreak/>
        <w:t>Há</w:t>
      </w:r>
      <w:r>
        <w:rPr>
          <w:spacing w:val="-17"/>
        </w:rPr>
        <w:t xml:space="preserve"> </w:t>
      </w:r>
      <w:r>
        <w:t>pouca</w:t>
      </w:r>
      <w:r>
        <w:rPr>
          <w:spacing w:val="-14"/>
        </w:rPr>
        <w:t xml:space="preserve"> </w:t>
      </w:r>
      <w:r>
        <w:t>evidência</w:t>
      </w:r>
      <w:r>
        <w:rPr>
          <w:spacing w:val="-16"/>
        </w:rPr>
        <w:t xml:space="preserve"> </w:t>
      </w:r>
      <w:r>
        <w:t>científica</w:t>
      </w:r>
      <w:r>
        <w:rPr>
          <w:spacing w:val="-16"/>
        </w:rPr>
        <w:t xml:space="preserve"> </w:t>
      </w:r>
      <w:r>
        <w:t>sobre</w:t>
      </w:r>
      <w:r>
        <w:rPr>
          <w:spacing w:val="-17"/>
        </w:rPr>
        <w:t xml:space="preserve"> </w:t>
      </w:r>
      <w:r>
        <w:t>o</w:t>
      </w:r>
      <w:r>
        <w:rPr>
          <w:spacing w:val="-15"/>
        </w:rPr>
        <w:t xml:space="preserve"> </w:t>
      </w:r>
      <w:r>
        <w:t>tempo</w:t>
      </w:r>
      <w:r>
        <w:rPr>
          <w:spacing w:val="-15"/>
        </w:rPr>
        <w:t xml:space="preserve"> </w:t>
      </w:r>
      <w:r>
        <w:t>adequado</w:t>
      </w:r>
      <w:r>
        <w:rPr>
          <w:spacing w:val="-16"/>
        </w:rPr>
        <w:t xml:space="preserve"> </w:t>
      </w:r>
      <w:r>
        <w:t>para</w:t>
      </w:r>
      <w:r>
        <w:rPr>
          <w:spacing w:val="-16"/>
        </w:rPr>
        <w:t xml:space="preserve"> </w:t>
      </w:r>
      <w:r>
        <w:t>o</w:t>
      </w:r>
      <w:r>
        <w:rPr>
          <w:spacing w:val="-16"/>
        </w:rPr>
        <w:t xml:space="preserve"> </w:t>
      </w:r>
      <w:r>
        <w:t>paciente</w:t>
      </w:r>
      <w:r>
        <w:rPr>
          <w:spacing w:val="-15"/>
        </w:rPr>
        <w:t xml:space="preserve"> </w:t>
      </w:r>
      <w:r>
        <w:t>ser</w:t>
      </w:r>
      <w:r>
        <w:rPr>
          <w:spacing w:val="-14"/>
        </w:rPr>
        <w:t xml:space="preserve"> </w:t>
      </w:r>
      <w:r>
        <w:t>submetido</w:t>
      </w:r>
      <w:r>
        <w:rPr>
          <w:spacing w:val="-15"/>
        </w:rPr>
        <w:t xml:space="preserve"> </w:t>
      </w:r>
      <w:r>
        <w:t>à</w:t>
      </w:r>
      <w:r>
        <w:rPr>
          <w:spacing w:val="-16"/>
        </w:rPr>
        <w:t xml:space="preserve"> </w:t>
      </w:r>
      <w:r>
        <w:t>cirurgia após fratura do colo do fêmur, segundo as avaliações das diretrizes do NICE e a da AAOS. Estudos com evidência científica moderada demonstram que em, até 48h, o paciente deve ser operado para aliviar a dor, possibilitar melhor reabilitação e evita</w:t>
      </w:r>
      <w:r>
        <w:t>r complicações. De acordo com a AAOS e o NICE, o ideal seria o paciente ser operado em até 36h.</w:t>
      </w:r>
    </w:p>
    <w:p w:rsidR="000948EF" w:rsidRDefault="004D2824">
      <w:pPr>
        <w:pStyle w:val="Corpodetexto"/>
        <w:spacing w:before="2" w:line="352" w:lineRule="auto"/>
        <w:ind w:right="410" w:firstLine="708"/>
        <w:jc w:val="both"/>
      </w:pPr>
      <w:r>
        <w:t>O retardo injustificado na realização do tratamento cirúrgico contribui, de maneira significativa, para o aumento da morbiletalidade segundo meta-análise e revi</w:t>
      </w:r>
      <w:r>
        <w:t>são sistemática envolvendo 257.367 pacientes</w:t>
      </w:r>
      <w:r>
        <w:rPr>
          <w:position w:val="9"/>
          <w:sz w:val="16"/>
        </w:rPr>
        <w:t>8</w:t>
      </w:r>
      <w:r>
        <w:t>. No Canadá, 65% das fraturas proximais do fêmur são operadas nos dois primeiros dias de internação. Esse índice chega a 93% na Noruega</w:t>
      </w:r>
      <w:r>
        <w:rPr>
          <w:position w:val="9"/>
          <w:sz w:val="16"/>
        </w:rPr>
        <w:t>8,9</w:t>
      </w:r>
      <w:r>
        <w:t>. Nos artigos brasileiros que analisaram as fraturas do fêmur, os pacient</w:t>
      </w:r>
      <w:r>
        <w:t xml:space="preserve">es que tiveram uma abordagem cirúrgica em até 48 horas após a lesão apresentaram melhores resultados, independentemente do segmento do fêmur acometido </w:t>
      </w:r>
      <w:r>
        <w:rPr>
          <w:position w:val="9"/>
          <w:sz w:val="16"/>
        </w:rPr>
        <w:t>9,16,17</w:t>
      </w:r>
      <w:r>
        <w:t>.</w:t>
      </w:r>
    </w:p>
    <w:p w:rsidR="000948EF" w:rsidRDefault="004D2824">
      <w:pPr>
        <w:pStyle w:val="Corpodetexto"/>
        <w:spacing w:before="12" w:line="360" w:lineRule="auto"/>
        <w:ind w:right="410" w:firstLine="708"/>
        <w:jc w:val="both"/>
      </w:pPr>
      <w:r>
        <w:t>O NICE recomenda que comorbidades comuns nos idosos sejam tratadas com a maior brevidade possíve</w:t>
      </w:r>
      <w:r>
        <w:t>l, visando a evitar o atraso da cirurgia dos pacientes com fratura de colo de fêmur. E destaca os seguintes achados:</w:t>
      </w:r>
    </w:p>
    <w:p w:rsidR="000948EF" w:rsidRDefault="004D2824">
      <w:pPr>
        <w:pStyle w:val="PargrafodaLista"/>
        <w:numPr>
          <w:ilvl w:val="0"/>
          <w:numId w:val="25"/>
        </w:numPr>
        <w:tabs>
          <w:tab w:val="left" w:pos="1777"/>
        </w:tabs>
        <w:spacing w:before="1"/>
        <w:ind w:hanging="360"/>
        <w:rPr>
          <w:sz w:val="24"/>
        </w:rPr>
      </w:pPr>
      <w:r>
        <w:rPr>
          <w:sz w:val="24"/>
        </w:rPr>
        <w:t>Anemia</w:t>
      </w:r>
    </w:p>
    <w:p w:rsidR="000948EF" w:rsidRDefault="004D2824">
      <w:pPr>
        <w:pStyle w:val="PargrafodaLista"/>
        <w:numPr>
          <w:ilvl w:val="0"/>
          <w:numId w:val="25"/>
        </w:numPr>
        <w:tabs>
          <w:tab w:val="left" w:pos="1777"/>
        </w:tabs>
        <w:spacing w:before="135"/>
        <w:ind w:hanging="360"/>
        <w:rPr>
          <w:sz w:val="24"/>
        </w:rPr>
      </w:pPr>
      <w:r>
        <w:rPr>
          <w:sz w:val="24"/>
        </w:rPr>
        <w:t>Anticoagulação</w:t>
      </w:r>
    </w:p>
    <w:p w:rsidR="000948EF" w:rsidRDefault="004D2824">
      <w:pPr>
        <w:pStyle w:val="PargrafodaLista"/>
        <w:numPr>
          <w:ilvl w:val="0"/>
          <w:numId w:val="25"/>
        </w:numPr>
        <w:tabs>
          <w:tab w:val="left" w:pos="1777"/>
        </w:tabs>
        <w:spacing w:before="138"/>
        <w:ind w:hanging="360"/>
        <w:rPr>
          <w:sz w:val="24"/>
        </w:rPr>
      </w:pPr>
      <w:r>
        <w:rPr>
          <w:sz w:val="24"/>
        </w:rPr>
        <w:t>A depleção</w:t>
      </w:r>
      <w:r>
        <w:rPr>
          <w:spacing w:val="-6"/>
          <w:sz w:val="24"/>
        </w:rPr>
        <w:t xml:space="preserve"> </w:t>
      </w:r>
      <w:r>
        <w:rPr>
          <w:sz w:val="24"/>
        </w:rPr>
        <w:t>volumétrica</w:t>
      </w:r>
    </w:p>
    <w:p w:rsidR="000948EF" w:rsidRDefault="004D2824">
      <w:pPr>
        <w:pStyle w:val="PargrafodaLista"/>
        <w:numPr>
          <w:ilvl w:val="0"/>
          <w:numId w:val="25"/>
        </w:numPr>
        <w:tabs>
          <w:tab w:val="left" w:pos="1777"/>
        </w:tabs>
        <w:spacing w:before="139"/>
        <w:ind w:hanging="360"/>
        <w:rPr>
          <w:sz w:val="24"/>
        </w:rPr>
      </w:pPr>
      <w:r>
        <w:rPr>
          <w:sz w:val="24"/>
        </w:rPr>
        <w:t>Desequilíbrio</w:t>
      </w:r>
      <w:r>
        <w:rPr>
          <w:spacing w:val="-5"/>
          <w:sz w:val="24"/>
        </w:rPr>
        <w:t xml:space="preserve"> </w:t>
      </w:r>
      <w:r>
        <w:rPr>
          <w:sz w:val="24"/>
        </w:rPr>
        <w:t>eletrólitos</w:t>
      </w:r>
    </w:p>
    <w:p w:rsidR="000948EF" w:rsidRDefault="004D2824">
      <w:pPr>
        <w:pStyle w:val="PargrafodaLista"/>
        <w:numPr>
          <w:ilvl w:val="0"/>
          <w:numId w:val="25"/>
        </w:numPr>
        <w:tabs>
          <w:tab w:val="left" w:pos="1777"/>
        </w:tabs>
        <w:spacing w:before="135"/>
        <w:ind w:hanging="360"/>
        <w:rPr>
          <w:sz w:val="24"/>
        </w:rPr>
      </w:pPr>
      <w:r>
        <w:rPr>
          <w:sz w:val="24"/>
        </w:rPr>
        <w:t>Diabetes não</w:t>
      </w:r>
      <w:r>
        <w:rPr>
          <w:spacing w:val="-4"/>
          <w:sz w:val="24"/>
        </w:rPr>
        <w:t xml:space="preserve"> </w:t>
      </w:r>
      <w:r>
        <w:rPr>
          <w:sz w:val="24"/>
        </w:rPr>
        <w:t>controlada</w:t>
      </w:r>
    </w:p>
    <w:p w:rsidR="000948EF" w:rsidRDefault="004D2824">
      <w:pPr>
        <w:pStyle w:val="PargrafodaLista"/>
        <w:numPr>
          <w:ilvl w:val="0"/>
          <w:numId w:val="25"/>
        </w:numPr>
        <w:tabs>
          <w:tab w:val="left" w:pos="1777"/>
        </w:tabs>
        <w:spacing w:before="138"/>
        <w:ind w:hanging="360"/>
        <w:rPr>
          <w:sz w:val="24"/>
        </w:rPr>
      </w:pPr>
      <w:r>
        <w:rPr>
          <w:sz w:val="24"/>
        </w:rPr>
        <w:t>Insuficiência cardíaca não</w:t>
      </w:r>
      <w:r>
        <w:rPr>
          <w:spacing w:val="-1"/>
          <w:sz w:val="24"/>
        </w:rPr>
        <w:t xml:space="preserve"> </w:t>
      </w:r>
      <w:r>
        <w:rPr>
          <w:sz w:val="24"/>
        </w:rPr>
        <w:t>controlada</w:t>
      </w:r>
    </w:p>
    <w:p w:rsidR="000948EF" w:rsidRDefault="004D2824">
      <w:pPr>
        <w:pStyle w:val="PargrafodaLista"/>
        <w:numPr>
          <w:ilvl w:val="0"/>
          <w:numId w:val="25"/>
        </w:numPr>
        <w:tabs>
          <w:tab w:val="left" w:pos="1777"/>
        </w:tabs>
        <w:spacing w:before="138"/>
        <w:ind w:hanging="360"/>
        <w:rPr>
          <w:sz w:val="24"/>
        </w:rPr>
      </w:pPr>
      <w:r>
        <w:rPr>
          <w:sz w:val="24"/>
        </w:rPr>
        <w:t>Arritm</w:t>
      </w:r>
      <w:r>
        <w:rPr>
          <w:sz w:val="24"/>
        </w:rPr>
        <w:t>ia cardíaca ou Isquemia controlada</w:t>
      </w:r>
    </w:p>
    <w:p w:rsidR="000948EF" w:rsidRDefault="004D2824">
      <w:pPr>
        <w:pStyle w:val="PargrafodaLista"/>
        <w:numPr>
          <w:ilvl w:val="0"/>
          <w:numId w:val="25"/>
        </w:numPr>
        <w:tabs>
          <w:tab w:val="left" w:pos="1777"/>
        </w:tabs>
        <w:spacing w:before="136"/>
        <w:ind w:hanging="360"/>
        <w:rPr>
          <w:sz w:val="24"/>
        </w:rPr>
      </w:pPr>
      <w:r>
        <w:rPr>
          <w:sz w:val="24"/>
        </w:rPr>
        <w:t>Infecção Pulmonar</w:t>
      </w:r>
      <w:r>
        <w:rPr>
          <w:spacing w:val="-1"/>
          <w:sz w:val="24"/>
        </w:rPr>
        <w:t xml:space="preserve"> </w:t>
      </w:r>
      <w:r>
        <w:rPr>
          <w:sz w:val="24"/>
        </w:rPr>
        <w:t>Aguda</w:t>
      </w:r>
    </w:p>
    <w:p w:rsidR="000948EF" w:rsidRDefault="004D2824">
      <w:pPr>
        <w:pStyle w:val="PargrafodaLista"/>
        <w:numPr>
          <w:ilvl w:val="0"/>
          <w:numId w:val="25"/>
        </w:numPr>
        <w:tabs>
          <w:tab w:val="left" w:pos="1777"/>
        </w:tabs>
        <w:spacing w:before="138"/>
        <w:ind w:hanging="360"/>
        <w:rPr>
          <w:sz w:val="24"/>
        </w:rPr>
      </w:pPr>
      <w:r>
        <w:rPr>
          <w:sz w:val="24"/>
        </w:rPr>
        <w:t>Exacerbação de Doenças Pulmonares</w:t>
      </w:r>
      <w:r>
        <w:rPr>
          <w:spacing w:val="-2"/>
          <w:sz w:val="24"/>
        </w:rPr>
        <w:t xml:space="preserve"> </w:t>
      </w:r>
      <w:r>
        <w:rPr>
          <w:sz w:val="24"/>
        </w:rPr>
        <w:t>Crônicas</w:t>
      </w:r>
    </w:p>
    <w:p w:rsidR="000948EF" w:rsidRDefault="000948EF">
      <w:pPr>
        <w:pStyle w:val="Corpodetexto"/>
        <w:ind w:left="0"/>
        <w:rPr>
          <w:sz w:val="28"/>
        </w:rPr>
      </w:pPr>
    </w:p>
    <w:p w:rsidR="000948EF" w:rsidRDefault="004D2824">
      <w:pPr>
        <w:pStyle w:val="Corpodetexto"/>
        <w:spacing w:before="229"/>
        <w:jc w:val="both"/>
      </w:pPr>
      <w:r>
        <w:rPr>
          <w:u w:val="single"/>
        </w:rPr>
        <w:t>Evidência Científica</w:t>
      </w:r>
      <w:r>
        <w:t>:</w:t>
      </w:r>
    </w:p>
    <w:p w:rsidR="000948EF" w:rsidRDefault="004D2824">
      <w:pPr>
        <w:pStyle w:val="Corpodetexto"/>
        <w:spacing w:before="140" w:line="360" w:lineRule="auto"/>
        <w:ind w:right="413"/>
        <w:jc w:val="both"/>
      </w:pPr>
      <w:r>
        <w:t>AAOS: Avaliou nove estudos com evidência científica moderada que observaram a recuperação do paciente em relação ao tempo para a realização da cirurgia, à mortalidade, à dor, a complicações ou ao</w:t>
      </w:r>
      <w:r>
        <w:rPr>
          <w:spacing w:val="33"/>
        </w:rPr>
        <w:t xml:space="preserve"> </w:t>
      </w:r>
      <w:r>
        <w:t>tempo</w:t>
      </w:r>
      <w:r>
        <w:rPr>
          <w:spacing w:val="-13"/>
        </w:rPr>
        <w:t xml:space="preserve"> </w:t>
      </w:r>
      <w:r>
        <w:t>de</w:t>
      </w:r>
      <w:r>
        <w:rPr>
          <w:spacing w:val="-14"/>
        </w:rPr>
        <w:t xml:space="preserve"> </w:t>
      </w:r>
      <w:r>
        <w:t>permanência,</w:t>
      </w:r>
      <w:r>
        <w:rPr>
          <w:spacing w:val="-15"/>
        </w:rPr>
        <w:t xml:space="preserve"> </w:t>
      </w:r>
      <w:r>
        <w:t>sendo</w:t>
      </w:r>
      <w:r>
        <w:rPr>
          <w:spacing w:val="-13"/>
        </w:rPr>
        <w:t xml:space="preserve"> </w:t>
      </w:r>
      <w:r>
        <w:t>que</w:t>
      </w:r>
      <w:r>
        <w:rPr>
          <w:spacing w:val="-14"/>
        </w:rPr>
        <w:t xml:space="preserve"> </w:t>
      </w:r>
      <w:r>
        <w:t>a</w:t>
      </w:r>
      <w:r>
        <w:rPr>
          <w:spacing w:val="-14"/>
        </w:rPr>
        <w:t xml:space="preserve"> </w:t>
      </w:r>
      <w:r>
        <w:t>cirurgia</w:t>
      </w:r>
      <w:r>
        <w:rPr>
          <w:spacing w:val="-15"/>
        </w:rPr>
        <w:t xml:space="preserve"> </w:t>
      </w:r>
      <w:r>
        <w:t>realizada</w:t>
      </w:r>
      <w:r>
        <w:rPr>
          <w:spacing w:val="-14"/>
        </w:rPr>
        <w:t xml:space="preserve"> </w:t>
      </w:r>
      <w:r>
        <w:t>até</w:t>
      </w:r>
      <w:r>
        <w:rPr>
          <w:spacing w:val="-14"/>
        </w:rPr>
        <w:t xml:space="preserve"> </w:t>
      </w:r>
      <w:r>
        <w:t>48</w:t>
      </w:r>
      <w:r>
        <w:rPr>
          <w:spacing w:val="-13"/>
        </w:rPr>
        <w:t xml:space="preserve"> </w:t>
      </w:r>
      <w:r>
        <w:t>horas</w:t>
      </w:r>
      <w:r>
        <w:rPr>
          <w:spacing w:val="-11"/>
        </w:rPr>
        <w:t xml:space="preserve"> </w:t>
      </w:r>
      <w:r>
        <w:t>após</w:t>
      </w:r>
      <w:r>
        <w:rPr>
          <w:spacing w:val="-14"/>
        </w:rPr>
        <w:t xml:space="preserve"> </w:t>
      </w:r>
      <w:r>
        <w:t>a</w:t>
      </w:r>
      <w:r>
        <w:rPr>
          <w:spacing w:val="-17"/>
        </w:rPr>
        <w:t xml:space="preserve"> </w:t>
      </w:r>
      <w:r>
        <w:t>internação</w:t>
      </w:r>
      <w:r>
        <w:rPr>
          <w:spacing w:val="-13"/>
        </w:rPr>
        <w:t xml:space="preserve"> </w:t>
      </w:r>
      <w:r>
        <w:t>está</w:t>
      </w:r>
      <w:r>
        <w:rPr>
          <w:spacing w:val="-14"/>
        </w:rPr>
        <w:t xml:space="preserve"> </w:t>
      </w:r>
      <w:r>
        <w:t>associada a melhores</w:t>
      </w:r>
      <w:r>
        <w:rPr>
          <w:spacing w:val="-2"/>
        </w:rPr>
        <w:t xml:space="preserve"> </w:t>
      </w:r>
      <w:r>
        <w:t>resultados.</w:t>
      </w:r>
    </w:p>
    <w:p w:rsidR="000948EF" w:rsidRDefault="004D2824">
      <w:pPr>
        <w:pStyle w:val="Corpodetexto"/>
        <w:spacing w:line="360" w:lineRule="auto"/>
        <w:ind w:right="410"/>
        <w:jc w:val="both"/>
      </w:pPr>
      <w:r>
        <w:t>NICE: Avaliou dez estudos com evidência científica baixa que observaram a eficácia clínica da cirurgia</w:t>
      </w:r>
      <w:r>
        <w:rPr>
          <w:spacing w:val="-7"/>
        </w:rPr>
        <w:t xml:space="preserve"> </w:t>
      </w:r>
      <w:r>
        <w:t>precoce</w:t>
      </w:r>
      <w:r>
        <w:rPr>
          <w:spacing w:val="-4"/>
        </w:rPr>
        <w:t xml:space="preserve"> </w:t>
      </w:r>
      <w:r>
        <w:t>(com</w:t>
      </w:r>
      <w:r>
        <w:rPr>
          <w:spacing w:val="-6"/>
        </w:rPr>
        <w:t xml:space="preserve"> </w:t>
      </w:r>
      <w:r>
        <w:t>intervalo</w:t>
      </w:r>
      <w:r>
        <w:rPr>
          <w:spacing w:val="-5"/>
        </w:rPr>
        <w:t xml:space="preserve"> </w:t>
      </w:r>
      <w:r>
        <w:t>de</w:t>
      </w:r>
      <w:r>
        <w:rPr>
          <w:spacing w:val="-6"/>
        </w:rPr>
        <w:t xml:space="preserve"> </w:t>
      </w:r>
      <w:r>
        <w:t>24,</w:t>
      </w:r>
      <w:r>
        <w:rPr>
          <w:spacing w:val="-6"/>
        </w:rPr>
        <w:t xml:space="preserve"> </w:t>
      </w:r>
      <w:r>
        <w:t>36</w:t>
      </w:r>
      <w:r>
        <w:rPr>
          <w:spacing w:val="-3"/>
        </w:rPr>
        <w:t xml:space="preserve"> </w:t>
      </w:r>
      <w:r>
        <w:t>e</w:t>
      </w:r>
      <w:r>
        <w:rPr>
          <w:spacing w:val="-7"/>
        </w:rPr>
        <w:t xml:space="preserve"> </w:t>
      </w:r>
      <w:r>
        <w:t>48</w:t>
      </w:r>
      <w:r>
        <w:rPr>
          <w:spacing w:val="-5"/>
        </w:rPr>
        <w:t xml:space="preserve"> </w:t>
      </w:r>
      <w:r>
        <w:t>h)</w:t>
      </w:r>
      <w:r>
        <w:rPr>
          <w:spacing w:val="-7"/>
        </w:rPr>
        <w:t xml:space="preserve"> </w:t>
      </w:r>
      <w:r>
        <w:t>em</w:t>
      </w:r>
      <w:r>
        <w:rPr>
          <w:spacing w:val="-5"/>
        </w:rPr>
        <w:t xml:space="preserve"> </w:t>
      </w:r>
      <w:r>
        <w:t>relação</w:t>
      </w:r>
      <w:r>
        <w:rPr>
          <w:spacing w:val="-5"/>
        </w:rPr>
        <w:t xml:space="preserve"> </w:t>
      </w:r>
      <w:r>
        <w:t>à</w:t>
      </w:r>
      <w:r>
        <w:rPr>
          <w:spacing w:val="-5"/>
        </w:rPr>
        <w:t xml:space="preserve"> </w:t>
      </w:r>
      <w:r>
        <w:t>incidência</w:t>
      </w:r>
      <w:r>
        <w:rPr>
          <w:spacing w:val="-6"/>
        </w:rPr>
        <w:t xml:space="preserve"> </w:t>
      </w:r>
      <w:r>
        <w:t>de</w:t>
      </w:r>
      <w:r>
        <w:rPr>
          <w:spacing w:val="-5"/>
        </w:rPr>
        <w:t xml:space="preserve"> </w:t>
      </w:r>
      <w:r>
        <w:t>complicações,</w:t>
      </w:r>
      <w:r>
        <w:rPr>
          <w:spacing w:val="-5"/>
        </w:rPr>
        <w:t xml:space="preserve"> </w:t>
      </w:r>
      <w:r>
        <w:t>tais</w:t>
      </w:r>
      <w:r>
        <w:rPr>
          <w:spacing w:val="-5"/>
        </w:rPr>
        <w:t xml:space="preserve"> </w:t>
      </w:r>
      <w:r>
        <w:t>como</w:t>
      </w:r>
      <w:r>
        <w:t xml:space="preserve"> mortalidade, pneumonia, lesão por pressão, disfunção cognitiva e maior tempo de</w:t>
      </w:r>
      <w:r>
        <w:rPr>
          <w:spacing w:val="-7"/>
        </w:rPr>
        <w:t xml:space="preserve"> </w:t>
      </w:r>
      <w:r>
        <w:t>internação.</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3"/>
        <w:jc w:val="both"/>
      </w:pPr>
      <w:r>
        <w:lastRenderedPageBreak/>
        <w:t>As duas diretrizes (AAOS e NICE) recomendam que a cirurgia precoce realizada em até 48h após a fratura</w:t>
      </w:r>
      <w:r>
        <w:rPr>
          <w:spacing w:val="-13"/>
        </w:rPr>
        <w:t xml:space="preserve"> </w:t>
      </w:r>
      <w:r>
        <w:t>do</w:t>
      </w:r>
      <w:r>
        <w:rPr>
          <w:spacing w:val="-11"/>
        </w:rPr>
        <w:t xml:space="preserve"> </w:t>
      </w:r>
      <w:r>
        <w:t>colo</w:t>
      </w:r>
      <w:r>
        <w:rPr>
          <w:spacing w:val="-11"/>
        </w:rPr>
        <w:t xml:space="preserve"> </w:t>
      </w:r>
      <w:r>
        <w:t>do</w:t>
      </w:r>
      <w:r>
        <w:rPr>
          <w:spacing w:val="-11"/>
        </w:rPr>
        <w:t xml:space="preserve"> </w:t>
      </w:r>
      <w:r>
        <w:t>fêmur</w:t>
      </w:r>
      <w:r>
        <w:rPr>
          <w:spacing w:val="38"/>
        </w:rPr>
        <w:t xml:space="preserve"> </w:t>
      </w:r>
      <w:r>
        <w:t>representa</w:t>
      </w:r>
      <w:r>
        <w:rPr>
          <w:spacing w:val="-12"/>
        </w:rPr>
        <w:t xml:space="preserve"> </w:t>
      </w:r>
      <w:r>
        <w:t>a</w:t>
      </w:r>
      <w:r>
        <w:rPr>
          <w:spacing w:val="-12"/>
        </w:rPr>
        <w:t xml:space="preserve"> </w:t>
      </w:r>
      <w:r>
        <w:t>forma</w:t>
      </w:r>
      <w:r>
        <w:rPr>
          <w:spacing w:val="-12"/>
        </w:rPr>
        <w:t xml:space="preserve"> </w:t>
      </w:r>
      <w:r>
        <w:t>mais</w:t>
      </w:r>
      <w:r>
        <w:rPr>
          <w:spacing w:val="-11"/>
        </w:rPr>
        <w:t xml:space="preserve"> </w:t>
      </w:r>
      <w:r>
        <w:t>eficaz</w:t>
      </w:r>
      <w:r>
        <w:rPr>
          <w:spacing w:val="-11"/>
        </w:rPr>
        <w:t xml:space="preserve"> </w:t>
      </w:r>
      <w:r>
        <w:t>para</w:t>
      </w:r>
      <w:r>
        <w:rPr>
          <w:spacing w:val="-13"/>
        </w:rPr>
        <w:t xml:space="preserve"> </w:t>
      </w:r>
      <w:r>
        <w:t>o</w:t>
      </w:r>
      <w:r>
        <w:rPr>
          <w:spacing w:val="-11"/>
        </w:rPr>
        <w:t xml:space="preserve"> </w:t>
      </w:r>
      <w:r>
        <w:t>alívio</w:t>
      </w:r>
      <w:r>
        <w:rPr>
          <w:spacing w:val="-11"/>
        </w:rPr>
        <w:t xml:space="preserve"> </w:t>
      </w:r>
      <w:r>
        <w:t>da</w:t>
      </w:r>
      <w:r>
        <w:rPr>
          <w:spacing w:val="-12"/>
        </w:rPr>
        <w:t xml:space="preserve"> </w:t>
      </w:r>
      <w:r>
        <w:t>dor,</w:t>
      </w:r>
      <w:r>
        <w:rPr>
          <w:spacing w:val="-15"/>
        </w:rPr>
        <w:t xml:space="preserve"> </w:t>
      </w:r>
      <w:r>
        <w:t>acelerando</w:t>
      </w:r>
      <w:r>
        <w:rPr>
          <w:spacing w:val="-11"/>
        </w:rPr>
        <w:t xml:space="preserve"> </w:t>
      </w:r>
      <w:r>
        <w:t>a</w:t>
      </w:r>
      <w:r>
        <w:rPr>
          <w:spacing w:val="-12"/>
        </w:rPr>
        <w:t xml:space="preserve"> </w:t>
      </w:r>
      <w:r>
        <w:t>reabilitação e reduzindo as</w:t>
      </w:r>
      <w:r>
        <w:rPr>
          <w:spacing w:val="-2"/>
        </w:rPr>
        <w:t xml:space="preserve"> </w:t>
      </w:r>
      <w:r>
        <w:t>complicações.</w:t>
      </w:r>
    </w:p>
    <w:p w:rsidR="000948EF" w:rsidRDefault="004D2824">
      <w:pPr>
        <w:pStyle w:val="Corpodetexto"/>
        <w:spacing w:before="2"/>
      </w:pPr>
      <w:r>
        <w:rPr>
          <w:u w:val="single"/>
        </w:rPr>
        <w:t>Riscos e Benefícios</w:t>
      </w:r>
      <w:r>
        <w:t>:</w:t>
      </w:r>
    </w:p>
    <w:p w:rsidR="000948EF" w:rsidRDefault="004D2824">
      <w:pPr>
        <w:pStyle w:val="Corpodetexto"/>
        <w:spacing w:before="137" w:line="360" w:lineRule="auto"/>
      </w:pPr>
      <w:r>
        <w:t>Riscos: Desenvolvimento de pneumonia, lesão por pressão, dificuldades para mobilização no leito, delirium, aumento da mortalidade.</w:t>
      </w:r>
    </w:p>
    <w:p w:rsidR="000948EF" w:rsidRDefault="004D2824">
      <w:pPr>
        <w:pStyle w:val="Corpodetexto"/>
      </w:pPr>
      <w:r>
        <w:t>Benefícios: Alivio d</w:t>
      </w:r>
      <w:r>
        <w:t>a dor, mobilização e inicio da fisioterapia precoce, menor tempo de internação</w:t>
      </w:r>
    </w:p>
    <w:p w:rsidR="000948EF" w:rsidRDefault="004D2824">
      <w:pPr>
        <w:pStyle w:val="Corpodetexto"/>
        <w:spacing w:before="2"/>
        <w:ind w:left="0"/>
        <w:rPr>
          <w:sz w:val="22"/>
        </w:rPr>
      </w:pPr>
      <w:r>
        <w:pict>
          <v:group id="_x0000_s2143" style="position:absolute;margin-left:55.9pt;margin-top:15pt;width:482.9pt;height:69.35pt;z-index:-251656192;mso-wrap-distance-left:0;mso-wrap-distance-right:0;mso-position-horizontal-relative:page" coordorigin="1118,300" coordsize="9658,1387">
            <v:shape id="_x0000_s2145" type="#_x0000_t75" style="position:absolute;left:1123;top:304;width:9648;height:1377">
              <v:imagedata r:id="rId27" o:title=""/>
            </v:shape>
            <v:shape id="_x0000_s2144" type="#_x0000_t202" style="position:absolute;left:1123;top:304;width:9648;height:1377"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0" w:line="379" w:lineRule="auto"/>
                      <w:ind w:left="144" w:right="147" w:firstLine="708"/>
                      <w:jc w:val="both"/>
                      <w:rPr>
                        <w:rFonts w:ascii="Trebuchet MS" w:hAnsi="Trebuchet MS"/>
                        <w:b/>
                        <w:sz w:val="18"/>
                      </w:rPr>
                    </w:pPr>
                    <w:r>
                      <w:rPr>
                        <w:rFonts w:ascii="Trebuchet MS" w:hAnsi="Trebuchet MS"/>
                        <w:b/>
                        <w:w w:val="95"/>
                        <w:sz w:val="18"/>
                      </w:rPr>
                      <w:t>O</w:t>
                    </w:r>
                    <w:r>
                      <w:rPr>
                        <w:rFonts w:ascii="Trebuchet MS" w:hAnsi="Trebuchet MS"/>
                        <w:b/>
                        <w:spacing w:val="-34"/>
                        <w:w w:val="95"/>
                        <w:sz w:val="18"/>
                      </w:rPr>
                      <w:t xml:space="preserve"> </w:t>
                    </w:r>
                    <w:r>
                      <w:rPr>
                        <w:rFonts w:ascii="Trebuchet MS" w:hAnsi="Trebuchet MS"/>
                        <w:b/>
                        <w:w w:val="95"/>
                        <w:sz w:val="18"/>
                      </w:rPr>
                      <w:t>tratamento</w:t>
                    </w:r>
                    <w:r>
                      <w:rPr>
                        <w:rFonts w:ascii="Trebuchet MS" w:hAnsi="Trebuchet MS"/>
                        <w:b/>
                        <w:spacing w:val="-35"/>
                        <w:w w:val="95"/>
                        <w:sz w:val="18"/>
                      </w:rPr>
                      <w:t xml:space="preserve"> </w:t>
                    </w:r>
                    <w:r>
                      <w:rPr>
                        <w:rFonts w:ascii="Trebuchet MS" w:hAnsi="Trebuchet MS"/>
                        <w:b/>
                        <w:w w:val="95"/>
                        <w:sz w:val="18"/>
                      </w:rPr>
                      <w:t>cirúrgico</w:t>
                    </w:r>
                    <w:r>
                      <w:rPr>
                        <w:rFonts w:ascii="Trebuchet MS" w:hAnsi="Trebuchet MS"/>
                        <w:b/>
                        <w:spacing w:val="-35"/>
                        <w:w w:val="95"/>
                        <w:sz w:val="18"/>
                      </w:rPr>
                      <w:t xml:space="preserve"> </w:t>
                    </w:r>
                    <w:r>
                      <w:rPr>
                        <w:rFonts w:ascii="Trebuchet MS" w:hAnsi="Trebuchet MS"/>
                        <w:b/>
                        <w:w w:val="95"/>
                        <w:sz w:val="18"/>
                      </w:rPr>
                      <w:t>da</w:t>
                    </w:r>
                    <w:r>
                      <w:rPr>
                        <w:rFonts w:ascii="Trebuchet MS" w:hAnsi="Trebuchet MS"/>
                        <w:b/>
                        <w:spacing w:val="-34"/>
                        <w:w w:val="95"/>
                        <w:sz w:val="18"/>
                      </w:rPr>
                      <w:t xml:space="preserve"> </w:t>
                    </w:r>
                    <w:r>
                      <w:rPr>
                        <w:rFonts w:ascii="Trebuchet MS" w:hAnsi="Trebuchet MS"/>
                        <w:b/>
                        <w:w w:val="95"/>
                        <w:sz w:val="18"/>
                      </w:rPr>
                      <w:t>fratura</w:t>
                    </w:r>
                    <w:r>
                      <w:rPr>
                        <w:rFonts w:ascii="Trebuchet MS" w:hAnsi="Trebuchet MS"/>
                        <w:b/>
                        <w:spacing w:val="-34"/>
                        <w:w w:val="95"/>
                        <w:sz w:val="18"/>
                      </w:rPr>
                      <w:t xml:space="preserve"> </w:t>
                    </w:r>
                    <w:r>
                      <w:rPr>
                        <w:rFonts w:ascii="Trebuchet MS" w:hAnsi="Trebuchet MS"/>
                        <w:b/>
                        <w:w w:val="95"/>
                        <w:sz w:val="18"/>
                      </w:rPr>
                      <w:t>do</w:t>
                    </w:r>
                    <w:r>
                      <w:rPr>
                        <w:rFonts w:ascii="Trebuchet MS" w:hAnsi="Trebuchet MS"/>
                        <w:b/>
                        <w:spacing w:val="-35"/>
                        <w:w w:val="95"/>
                        <w:sz w:val="18"/>
                      </w:rPr>
                      <w:t xml:space="preserve"> </w:t>
                    </w:r>
                    <w:r>
                      <w:rPr>
                        <w:rFonts w:ascii="Trebuchet MS" w:hAnsi="Trebuchet MS"/>
                        <w:b/>
                        <w:w w:val="95"/>
                        <w:sz w:val="18"/>
                      </w:rPr>
                      <w:t>colo</w:t>
                    </w:r>
                    <w:r>
                      <w:rPr>
                        <w:rFonts w:ascii="Trebuchet MS" w:hAnsi="Trebuchet MS"/>
                        <w:b/>
                        <w:spacing w:val="-34"/>
                        <w:w w:val="95"/>
                        <w:sz w:val="18"/>
                      </w:rPr>
                      <w:t xml:space="preserve"> </w:t>
                    </w:r>
                    <w:r>
                      <w:rPr>
                        <w:rFonts w:ascii="Trebuchet MS" w:hAnsi="Trebuchet MS"/>
                        <w:b/>
                        <w:w w:val="95"/>
                        <w:sz w:val="18"/>
                      </w:rPr>
                      <w:t>do</w:t>
                    </w:r>
                    <w:r>
                      <w:rPr>
                        <w:rFonts w:ascii="Trebuchet MS" w:hAnsi="Trebuchet MS"/>
                        <w:b/>
                        <w:spacing w:val="-35"/>
                        <w:w w:val="95"/>
                        <w:sz w:val="18"/>
                      </w:rPr>
                      <w:t xml:space="preserve"> </w:t>
                    </w:r>
                    <w:r>
                      <w:rPr>
                        <w:rFonts w:ascii="Trebuchet MS" w:hAnsi="Trebuchet MS"/>
                        <w:b/>
                        <w:w w:val="95"/>
                        <w:sz w:val="18"/>
                      </w:rPr>
                      <w:t>fêmur</w:t>
                    </w:r>
                    <w:r>
                      <w:rPr>
                        <w:rFonts w:ascii="Trebuchet MS" w:hAnsi="Trebuchet MS"/>
                        <w:b/>
                        <w:spacing w:val="-34"/>
                        <w:w w:val="95"/>
                        <w:sz w:val="18"/>
                      </w:rPr>
                      <w:t xml:space="preserve"> </w:t>
                    </w:r>
                    <w:r>
                      <w:rPr>
                        <w:rFonts w:ascii="Trebuchet MS" w:hAnsi="Trebuchet MS"/>
                        <w:b/>
                        <w:w w:val="95"/>
                        <w:sz w:val="18"/>
                      </w:rPr>
                      <w:t>deve</w:t>
                    </w:r>
                    <w:r>
                      <w:rPr>
                        <w:rFonts w:ascii="Trebuchet MS" w:hAnsi="Trebuchet MS"/>
                        <w:b/>
                        <w:spacing w:val="-34"/>
                        <w:w w:val="95"/>
                        <w:sz w:val="18"/>
                      </w:rPr>
                      <w:t xml:space="preserve"> </w:t>
                    </w:r>
                    <w:r>
                      <w:rPr>
                        <w:rFonts w:ascii="Trebuchet MS" w:hAnsi="Trebuchet MS"/>
                        <w:b/>
                        <w:w w:val="95"/>
                        <w:sz w:val="18"/>
                      </w:rPr>
                      <w:t>ser</w:t>
                    </w:r>
                    <w:r>
                      <w:rPr>
                        <w:rFonts w:ascii="Trebuchet MS" w:hAnsi="Trebuchet MS"/>
                        <w:b/>
                        <w:spacing w:val="-34"/>
                        <w:w w:val="95"/>
                        <w:sz w:val="18"/>
                      </w:rPr>
                      <w:t xml:space="preserve"> </w:t>
                    </w:r>
                    <w:r>
                      <w:rPr>
                        <w:rFonts w:ascii="Trebuchet MS" w:hAnsi="Trebuchet MS"/>
                        <w:b/>
                        <w:w w:val="95"/>
                        <w:sz w:val="18"/>
                      </w:rPr>
                      <w:t>realizado</w:t>
                    </w:r>
                    <w:r>
                      <w:rPr>
                        <w:rFonts w:ascii="Trebuchet MS" w:hAnsi="Trebuchet MS"/>
                        <w:b/>
                        <w:spacing w:val="-34"/>
                        <w:w w:val="95"/>
                        <w:sz w:val="18"/>
                      </w:rPr>
                      <w:t xml:space="preserve"> </w:t>
                    </w:r>
                    <w:r>
                      <w:rPr>
                        <w:rFonts w:ascii="Trebuchet MS" w:hAnsi="Trebuchet MS"/>
                        <w:b/>
                        <w:w w:val="95"/>
                        <w:sz w:val="18"/>
                      </w:rPr>
                      <w:t>com</w:t>
                    </w:r>
                    <w:r>
                      <w:rPr>
                        <w:rFonts w:ascii="Trebuchet MS" w:hAnsi="Trebuchet MS"/>
                        <w:b/>
                        <w:spacing w:val="-35"/>
                        <w:w w:val="95"/>
                        <w:sz w:val="18"/>
                      </w:rPr>
                      <w:t xml:space="preserve"> </w:t>
                    </w:r>
                    <w:r>
                      <w:rPr>
                        <w:rFonts w:ascii="Trebuchet MS" w:hAnsi="Trebuchet MS"/>
                        <w:b/>
                        <w:w w:val="95"/>
                        <w:sz w:val="18"/>
                      </w:rPr>
                      <w:t>a</w:t>
                    </w:r>
                    <w:r>
                      <w:rPr>
                        <w:rFonts w:ascii="Trebuchet MS" w:hAnsi="Trebuchet MS"/>
                        <w:b/>
                        <w:spacing w:val="-34"/>
                        <w:w w:val="95"/>
                        <w:sz w:val="18"/>
                      </w:rPr>
                      <w:t xml:space="preserve"> </w:t>
                    </w:r>
                    <w:r>
                      <w:rPr>
                        <w:rFonts w:ascii="Trebuchet MS" w:hAnsi="Trebuchet MS"/>
                        <w:b/>
                        <w:w w:val="95"/>
                        <w:sz w:val="18"/>
                      </w:rPr>
                      <w:t>maior</w:t>
                    </w:r>
                    <w:r>
                      <w:rPr>
                        <w:rFonts w:ascii="Trebuchet MS" w:hAnsi="Trebuchet MS"/>
                        <w:b/>
                        <w:spacing w:val="-34"/>
                        <w:w w:val="95"/>
                        <w:sz w:val="18"/>
                      </w:rPr>
                      <w:t xml:space="preserve"> </w:t>
                    </w:r>
                    <w:r>
                      <w:rPr>
                        <w:rFonts w:ascii="Trebuchet MS" w:hAnsi="Trebuchet MS"/>
                        <w:b/>
                        <w:w w:val="95"/>
                        <w:sz w:val="18"/>
                      </w:rPr>
                      <w:t>brevidade</w:t>
                    </w:r>
                    <w:r>
                      <w:rPr>
                        <w:rFonts w:ascii="Trebuchet MS" w:hAnsi="Trebuchet MS"/>
                        <w:b/>
                        <w:spacing w:val="-33"/>
                        <w:w w:val="95"/>
                        <w:sz w:val="18"/>
                      </w:rPr>
                      <w:t xml:space="preserve"> </w:t>
                    </w:r>
                    <w:r>
                      <w:rPr>
                        <w:rFonts w:ascii="Trebuchet MS" w:hAnsi="Trebuchet MS"/>
                        <w:b/>
                        <w:w w:val="95"/>
                        <w:sz w:val="18"/>
                      </w:rPr>
                      <w:t>possível,</w:t>
                    </w:r>
                    <w:r>
                      <w:rPr>
                        <w:rFonts w:ascii="Trebuchet MS" w:hAnsi="Trebuchet MS"/>
                        <w:b/>
                        <w:spacing w:val="-35"/>
                        <w:w w:val="95"/>
                        <w:sz w:val="18"/>
                      </w:rPr>
                      <w:t xml:space="preserve"> </w:t>
                    </w:r>
                    <w:r>
                      <w:rPr>
                        <w:rFonts w:ascii="Trebuchet MS" w:hAnsi="Trebuchet MS"/>
                        <w:b/>
                        <w:w w:val="95"/>
                        <w:sz w:val="18"/>
                      </w:rPr>
                      <w:t>desde</w:t>
                    </w:r>
                    <w:r>
                      <w:rPr>
                        <w:rFonts w:ascii="Trebuchet MS" w:hAnsi="Trebuchet MS"/>
                        <w:b/>
                        <w:spacing w:val="-34"/>
                        <w:w w:val="95"/>
                        <w:sz w:val="18"/>
                      </w:rPr>
                      <w:t xml:space="preserve"> </w:t>
                    </w:r>
                    <w:r>
                      <w:rPr>
                        <w:rFonts w:ascii="Trebuchet MS" w:hAnsi="Trebuchet MS"/>
                        <w:b/>
                        <w:w w:val="95"/>
                        <w:sz w:val="18"/>
                      </w:rPr>
                      <w:t>que</w:t>
                    </w:r>
                    <w:r>
                      <w:rPr>
                        <w:rFonts w:ascii="Trebuchet MS" w:hAnsi="Trebuchet MS"/>
                        <w:b/>
                        <w:spacing w:val="-34"/>
                        <w:w w:val="95"/>
                        <w:sz w:val="18"/>
                      </w:rPr>
                      <w:t xml:space="preserve"> </w:t>
                    </w:r>
                    <w:r>
                      <w:rPr>
                        <w:rFonts w:ascii="Trebuchet MS" w:hAnsi="Trebuchet MS"/>
                        <w:b/>
                        <w:w w:val="95"/>
                        <w:sz w:val="18"/>
                      </w:rPr>
                      <w:t xml:space="preserve">o </w:t>
                    </w:r>
                    <w:r>
                      <w:rPr>
                        <w:rFonts w:ascii="Trebuchet MS" w:hAnsi="Trebuchet MS"/>
                        <w:b/>
                        <w:w w:val="90"/>
                        <w:sz w:val="18"/>
                      </w:rPr>
                      <w:t>paciente</w:t>
                    </w:r>
                    <w:r>
                      <w:rPr>
                        <w:rFonts w:ascii="Trebuchet MS" w:hAnsi="Trebuchet MS"/>
                        <w:b/>
                        <w:spacing w:val="-9"/>
                        <w:w w:val="90"/>
                        <w:sz w:val="18"/>
                      </w:rPr>
                      <w:t xml:space="preserve"> </w:t>
                    </w:r>
                    <w:r>
                      <w:rPr>
                        <w:rFonts w:ascii="Trebuchet MS" w:hAnsi="Trebuchet MS"/>
                        <w:b/>
                        <w:w w:val="90"/>
                        <w:sz w:val="18"/>
                      </w:rPr>
                      <w:t>se</w:t>
                    </w:r>
                    <w:r>
                      <w:rPr>
                        <w:rFonts w:ascii="Trebuchet MS" w:hAnsi="Trebuchet MS"/>
                        <w:b/>
                        <w:spacing w:val="-9"/>
                        <w:w w:val="90"/>
                        <w:sz w:val="18"/>
                      </w:rPr>
                      <w:t xml:space="preserve"> </w:t>
                    </w:r>
                    <w:r>
                      <w:rPr>
                        <w:rFonts w:ascii="Trebuchet MS" w:hAnsi="Trebuchet MS"/>
                        <w:b/>
                        <w:w w:val="90"/>
                        <w:sz w:val="18"/>
                      </w:rPr>
                      <w:t>encontre</w:t>
                    </w:r>
                    <w:r>
                      <w:rPr>
                        <w:rFonts w:ascii="Trebuchet MS" w:hAnsi="Trebuchet MS"/>
                        <w:b/>
                        <w:spacing w:val="-8"/>
                        <w:w w:val="90"/>
                        <w:sz w:val="18"/>
                      </w:rPr>
                      <w:t xml:space="preserve"> </w:t>
                    </w:r>
                    <w:r>
                      <w:rPr>
                        <w:rFonts w:ascii="Trebuchet MS" w:hAnsi="Trebuchet MS"/>
                        <w:b/>
                        <w:w w:val="90"/>
                        <w:sz w:val="18"/>
                      </w:rPr>
                      <w:t>clínicamente</w:t>
                    </w:r>
                    <w:r>
                      <w:rPr>
                        <w:rFonts w:ascii="Trebuchet MS" w:hAnsi="Trebuchet MS"/>
                        <w:b/>
                        <w:spacing w:val="-9"/>
                        <w:w w:val="90"/>
                        <w:sz w:val="18"/>
                      </w:rPr>
                      <w:t xml:space="preserve"> </w:t>
                    </w:r>
                    <w:r>
                      <w:rPr>
                        <w:rFonts w:ascii="Trebuchet MS" w:hAnsi="Trebuchet MS"/>
                        <w:b/>
                        <w:w w:val="90"/>
                        <w:sz w:val="18"/>
                      </w:rPr>
                      <w:t>apto</w:t>
                    </w:r>
                    <w:r>
                      <w:rPr>
                        <w:rFonts w:ascii="Trebuchet MS" w:hAnsi="Trebuchet MS"/>
                        <w:b/>
                        <w:spacing w:val="-10"/>
                        <w:w w:val="90"/>
                        <w:sz w:val="18"/>
                      </w:rPr>
                      <w:t xml:space="preserve"> </w:t>
                    </w:r>
                    <w:r>
                      <w:rPr>
                        <w:rFonts w:ascii="Trebuchet MS" w:hAnsi="Trebuchet MS"/>
                        <w:b/>
                        <w:w w:val="90"/>
                        <w:sz w:val="18"/>
                      </w:rPr>
                      <w:t>para</w:t>
                    </w:r>
                    <w:r>
                      <w:rPr>
                        <w:rFonts w:ascii="Trebuchet MS" w:hAnsi="Trebuchet MS"/>
                        <w:b/>
                        <w:spacing w:val="-8"/>
                        <w:w w:val="90"/>
                        <w:sz w:val="18"/>
                      </w:rPr>
                      <w:t xml:space="preserve"> </w:t>
                    </w:r>
                    <w:r>
                      <w:rPr>
                        <w:rFonts w:ascii="Trebuchet MS" w:hAnsi="Trebuchet MS"/>
                        <w:b/>
                        <w:w w:val="90"/>
                        <w:sz w:val="18"/>
                      </w:rPr>
                      <w:t>a</w:t>
                    </w:r>
                    <w:r>
                      <w:rPr>
                        <w:rFonts w:ascii="Trebuchet MS" w:hAnsi="Trebuchet MS"/>
                        <w:b/>
                        <w:spacing w:val="-7"/>
                        <w:w w:val="90"/>
                        <w:sz w:val="18"/>
                      </w:rPr>
                      <w:t xml:space="preserve"> </w:t>
                    </w:r>
                    <w:r>
                      <w:rPr>
                        <w:rFonts w:ascii="Trebuchet MS" w:hAnsi="Trebuchet MS"/>
                        <w:b/>
                        <w:w w:val="90"/>
                        <w:sz w:val="18"/>
                      </w:rPr>
                      <w:t>cirurgia</w:t>
                    </w:r>
                    <w:r>
                      <w:rPr>
                        <w:rFonts w:ascii="Trebuchet MS" w:hAnsi="Trebuchet MS"/>
                        <w:b/>
                        <w:spacing w:val="-9"/>
                        <w:w w:val="90"/>
                        <w:sz w:val="18"/>
                      </w:rPr>
                      <w:t xml:space="preserve"> </w:t>
                    </w:r>
                    <w:r>
                      <w:rPr>
                        <w:rFonts w:ascii="Trebuchet MS" w:hAnsi="Trebuchet MS"/>
                        <w:b/>
                        <w:w w:val="90"/>
                        <w:sz w:val="18"/>
                      </w:rPr>
                      <w:t>proposta</w:t>
                    </w:r>
                    <w:r>
                      <w:rPr>
                        <w:rFonts w:ascii="Trebuchet MS" w:hAnsi="Trebuchet MS"/>
                        <w:b/>
                        <w:spacing w:val="-5"/>
                        <w:w w:val="90"/>
                        <w:sz w:val="18"/>
                      </w:rPr>
                      <w:t xml:space="preserve"> </w:t>
                    </w:r>
                    <w:r>
                      <w:rPr>
                        <w:rFonts w:ascii="Trebuchet MS" w:hAnsi="Trebuchet MS"/>
                        <w:b/>
                        <w:w w:val="90"/>
                        <w:sz w:val="18"/>
                      </w:rPr>
                      <w:t>(osteossíntese</w:t>
                    </w:r>
                    <w:r>
                      <w:rPr>
                        <w:rFonts w:ascii="Trebuchet MS" w:hAnsi="Trebuchet MS"/>
                        <w:b/>
                        <w:spacing w:val="-9"/>
                        <w:w w:val="90"/>
                        <w:sz w:val="18"/>
                      </w:rPr>
                      <w:t xml:space="preserve"> </w:t>
                    </w:r>
                    <w:r>
                      <w:rPr>
                        <w:rFonts w:ascii="Trebuchet MS" w:hAnsi="Trebuchet MS"/>
                        <w:b/>
                        <w:w w:val="90"/>
                        <w:sz w:val="18"/>
                      </w:rPr>
                      <w:t>ou</w:t>
                    </w:r>
                    <w:r>
                      <w:rPr>
                        <w:rFonts w:ascii="Trebuchet MS" w:hAnsi="Trebuchet MS"/>
                        <w:b/>
                        <w:spacing w:val="-9"/>
                        <w:w w:val="90"/>
                        <w:sz w:val="18"/>
                      </w:rPr>
                      <w:t xml:space="preserve"> </w:t>
                    </w:r>
                    <w:r>
                      <w:rPr>
                        <w:rFonts w:ascii="Trebuchet MS" w:hAnsi="Trebuchet MS"/>
                        <w:b/>
                        <w:w w:val="90"/>
                        <w:sz w:val="18"/>
                      </w:rPr>
                      <w:t>artroplastia).</w:t>
                    </w:r>
                    <w:r>
                      <w:rPr>
                        <w:rFonts w:ascii="Trebuchet MS" w:hAnsi="Trebuchet MS"/>
                        <w:b/>
                        <w:spacing w:val="36"/>
                        <w:w w:val="90"/>
                        <w:sz w:val="18"/>
                      </w:rPr>
                      <w:t xml:space="preserve"> </w:t>
                    </w:r>
                    <w:r>
                      <w:rPr>
                        <w:rFonts w:ascii="Trebuchet MS" w:hAnsi="Trebuchet MS"/>
                        <w:b/>
                        <w:w w:val="90"/>
                        <w:sz w:val="18"/>
                      </w:rPr>
                      <w:t>É</w:t>
                    </w:r>
                    <w:r>
                      <w:rPr>
                        <w:rFonts w:ascii="Trebuchet MS" w:hAnsi="Trebuchet MS"/>
                        <w:b/>
                        <w:spacing w:val="-9"/>
                        <w:w w:val="90"/>
                        <w:sz w:val="18"/>
                      </w:rPr>
                      <w:t xml:space="preserve"> </w:t>
                    </w:r>
                    <w:r>
                      <w:rPr>
                        <w:rFonts w:ascii="Trebuchet MS" w:hAnsi="Trebuchet MS"/>
                        <w:b/>
                        <w:w w:val="90"/>
                        <w:sz w:val="18"/>
                      </w:rPr>
                      <w:t>fundamental</w:t>
                    </w:r>
                    <w:r>
                      <w:rPr>
                        <w:rFonts w:ascii="Trebuchet MS" w:hAnsi="Trebuchet MS"/>
                        <w:b/>
                        <w:spacing w:val="-8"/>
                        <w:w w:val="90"/>
                        <w:sz w:val="18"/>
                      </w:rPr>
                      <w:t xml:space="preserve"> </w:t>
                    </w:r>
                    <w:r>
                      <w:rPr>
                        <w:rFonts w:ascii="Trebuchet MS" w:hAnsi="Trebuchet MS"/>
                        <w:b/>
                        <w:w w:val="90"/>
                        <w:sz w:val="18"/>
                      </w:rPr>
                      <w:t>que</w:t>
                    </w:r>
                    <w:r>
                      <w:rPr>
                        <w:rFonts w:ascii="Trebuchet MS" w:hAnsi="Trebuchet MS"/>
                        <w:b/>
                        <w:spacing w:val="-8"/>
                        <w:w w:val="90"/>
                        <w:sz w:val="18"/>
                      </w:rPr>
                      <w:t xml:space="preserve"> </w:t>
                    </w:r>
                    <w:r>
                      <w:rPr>
                        <w:rFonts w:ascii="Trebuchet MS" w:hAnsi="Trebuchet MS"/>
                        <w:b/>
                        <w:w w:val="90"/>
                        <w:sz w:val="18"/>
                      </w:rPr>
                      <w:t>se</w:t>
                    </w:r>
                    <w:r>
                      <w:rPr>
                        <w:rFonts w:ascii="Trebuchet MS" w:hAnsi="Trebuchet MS"/>
                        <w:b/>
                        <w:spacing w:val="-9"/>
                        <w:w w:val="90"/>
                        <w:sz w:val="18"/>
                      </w:rPr>
                      <w:t xml:space="preserve"> </w:t>
                    </w:r>
                    <w:r>
                      <w:rPr>
                        <w:rFonts w:ascii="Trebuchet MS" w:hAnsi="Trebuchet MS"/>
                        <w:b/>
                        <w:w w:val="90"/>
                        <w:sz w:val="18"/>
                      </w:rPr>
                      <w:t xml:space="preserve">evite </w:t>
                    </w:r>
                    <w:r>
                      <w:rPr>
                        <w:rFonts w:ascii="Trebuchet MS" w:hAnsi="Trebuchet MS"/>
                        <w:b/>
                        <w:sz w:val="18"/>
                      </w:rPr>
                      <w:t>ultrapassar</w:t>
                    </w:r>
                    <w:r>
                      <w:rPr>
                        <w:rFonts w:ascii="Trebuchet MS" w:hAnsi="Trebuchet MS"/>
                        <w:b/>
                        <w:spacing w:val="-20"/>
                        <w:sz w:val="18"/>
                      </w:rPr>
                      <w:t xml:space="preserve"> </w:t>
                    </w:r>
                    <w:r>
                      <w:rPr>
                        <w:rFonts w:ascii="Trebuchet MS" w:hAnsi="Trebuchet MS"/>
                        <w:b/>
                        <w:sz w:val="18"/>
                      </w:rPr>
                      <w:t>um</w:t>
                    </w:r>
                    <w:r>
                      <w:rPr>
                        <w:rFonts w:ascii="Trebuchet MS" w:hAnsi="Trebuchet MS"/>
                        <w:b/>
                        <w:spacing w:val="-19"/>
                        <w:sz w:val="18"/>
                      </w:rPr>
                      <w:t xml:space="preserve"> </w:t>
                    </w:r>
                    <w:r>
                      <w:rPr>
                        <w:rFonts w:ascii="Trebuchet MS" w:hAnsi="Trebuchet MS"/>
                        <w:b/>
                        <w:sz w:val="18"/>
                      </w:rPr>
                      <w:t>período</w:t>
                    </w:r>
                    <w:r>
                      <w:rPr>
                        <w:rFonts w:ascii="Trebuchet MS" w:hAnsi="Trebuchet MS"/>
                        <w:b/>
                        <w:spacing w:val="-21"/>
                        <w:sz w:val="18"/>
                      </w:rPr>
                      <w:t xml:space="preserve"> </w:t>
                    </w:r>
                    <w:r>
                      <w:rPr>
                        <w:rFonts w:ascii="Trebuchet MS" w:hAnsi="Trebuchet MS"/>
                        <w:b/>
                        <w:sz w:val="18"/>
                      </w:rPr>
                      <w:t>superior</w:t>
                    </w:r>
                    <w:r>
                      <w:rPr>
                        <w:rFonts w:ascii="Trebuchet MS" w:hAnsi="Trebuchet MS"/>
                        <w:b/>
                        <w:spacing w:val="-18"/>
                        <w:sz w:val="18"/>
                      </w:rPr>
                      <w:t xml:space="preserve"> </w:t>
                    </w:r>
                    <w:r>
                      <w:rPr>
                        <w:rFonts w:ascii="Trebuchet MS" w:hAnsi="Trebuchet MS"/>
                        <w:b/>
                        <w:sz w:val="18"/>
                      </w:rPr>
                      <w:t>há</w:t>
                    </w:r>
                    <w:r>
                      <w:rPr>
                        <w:rFonts w:ascii="Trebuchet MS" w:hAnsi="Trebuchet MS"/>
                        <w:b/>
                        <w:spacing w:val="-20"/>
                        <w:sz w:val="18"/>
                      </w:rPr>
                      <w:t xml:space="preserve"> </w:t>
                    </w:r>
                    <w:r>
                      <w:rPr>
                        <w:rFonts w:ascii="Trebuchet MS" w:hAnsi="Trebuchet MS"/>
                        <w:b/>
                        <w:sz w:val="18"/>
                      </w:rPr>
                      <w:t>48h,</w:t>
                    </w:r>
                    <w:r>
                      <w:rPr>
                        <w:rFonts w:ascii="Trebuchet MS" w:hAnsi="Trebuchet MS"/>
                        <w:b/>
                        <w:spacing w:val="-20"/>
                        <w:sz w:val="18"/>
                      </w:rPr>
                      <w:t xml:space="preserve"> </w:t>
                    </w:r>
                    <w:r>
                      <w:rPr>
                        <w:rFonts w:ascii="Trebuchet MS" w:hAnsi="Trebuchet MS"/>
                        <w:b/>
                        <w:sz w:val="18"/>
                      </w:rPr>
                      <w:t>a</w:t>
                    </w:r>
                    <w:r>
                      <w:rPr>
                        <w:rFonts w:ascii="Trebuchet MS" w:hAnsi="Trebuchet MS"/>
                        <w:b/>
                        <w:spacing w:val="-20"/>
                        <w:sz w:val="18"/>
                      </w:rPr>
                      <w:t xml:space="preserve"> </w:t>
                    </w:r>
                    <w:r>
                      <w:rPr>
                        <w:rFonts w:ascii="Trebuchet MS" w:hAnsi="Trebuchet MS"/>
                        <w:b/>
                        <w:sz w:val="18"/>
                      </w:rPr>
                      <w:t>partir</w:t>
                    </w:r>
                    <w:r>
                      <w:rPr>
                        <w:rFonts w:ascii="Trebuchet MS" w:hAnsi="Trebuchet MS"/>
                        <w:b/>
                        <w:spacing w:val="-19"/>
                        <w:sz w:val="18"/>
                      </w:rPr>
                      <w:t xml:space="preserve"> </w:t>
                    </w:r>
                    <w:r>
                      <w:rPr>
                        <w:rFonts w:ascii="Trebuchet MS" w:hAnsi="Trebuchet MS"/>
                        <w:b/>
                        <w:sz w:val="18"/>
                      </w:rPr>
                      <w:t>da</w:t>
                    </w:r>
                    <w:r>
                      <w:rPr>
                        <w:rFonts w:ascii="Trebuchet MS" w:hAnsi="Trebuchet MS"/>
                        <w:b/>
                        <w:spacing w:val="-20"/>
                        <w:sz w:val="18"/>
                      </w:rPr>
                      <w:t xml:space="preserve"> </w:t>
                    </w:r>
                    <w:r>
                      <w:rPr>
                        <w:rFonts w:ascii="Trebuchet MS" w:hAnsi="Trebuchet MS"/>
                        <w:b/>
                        <w:sz w:val="18"/>
                      </w:rPr>
                      <w:t>ocorrência</w:t>
                    </w:r>
                    <w:r>
                      <w:rPr>
                        <w:rFonts w:ascii="Trebuchet MS" w:hAnsi="Trebuchet MS"/>
                        <w:b/>
                        <w:spacing w:val="-20"/>
                        <w:sz w:val="18"/>
                      </w:rPr>
                      <w:t xml:space="preserve"> </w:t>
                    </w:r>
                    <w:r>
                      <w:rPr>
                        <w:rFonts w:ascii="Trebuchet MS" w:hAnsi="Trebuchet MS"/>
                        <w:b/>
                        <w:sz w:val="18"/>
                      </w:rPr>
                      <w:t>da</w:t>
                    </w:r>
                    <w:r>
                      <w:rPr>
                        <w:rFonts w:ascii="Trebuchet MS" w:hAnsi="Trebuchet MS"/>
                        <w:b/>
                        <w:spacing w:val="-18"/>
                        <w:sz w:val="18"/>
                      </w:rPr>
                      <w:t xml:space="preserve"> </w:t>
                    </w:r>
                    <w:r>
                      <w:rPr>
                        <w:rFonts w:ascii="Trebuchet MS" w:hAnsi="Trebuchet MS"/>
                        <w:b/>
                        <w:sz w:val="18"/>
                      </w:rPr>
                      <w:t>fratura.</w:t>
                    </w:r>
                  </w:p>
                </w:txbxContent>
              </v:textbox>
            </v:shape>
            <w10:wrap type="topAndBottom" anchorx="page"/>
          </v:group>
        </w:pict>
      </w:r>
    </w:p>
    <w:p w:rsidR="000948EF" w:rsidRDefault="004D2824">
      <w:pPr>
        <w:pStyle w:val="Corpodetexto"/>
      </w:pPr>
      <w:r>
        <w:t>hospitalar e reintegração familiar e na sociedade.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31"/>
        </w:rPr>
      </w:pPr>
    </w:p>
    <w:p w:rsidR="000948EF" w:rsidRDefault="004D2824">
      <w:pPr>
        <w:pStyle w:val="Ttulo1"/>
        <w:spacing w:before="1"/>
      </w:pPr>
      <w:r>
        <w:t>1.3. Analgesia Pré- e Pós-Operatória</w:t>
      </w:r>
    </w:p>
    <w:p w:rsidR="000948EF" w:rsidRDefault="004D2824">
      <w:pPr>
        <w:spacing w:before="136"/>
        <w:ind w:left="1133" w:right="409"/>
        <w:rPr>
          <w:b/>
          <w:sz w:val="24"/>
        </w:rPr>
      </w:pPr>
      <w:r>
        <w:rPr>
          <w:b/>
          <w:sz w:val="24"/>
        </w:rPr>
        <w:t>Evidência Científica: Os estudos da AAOS e do NICE estão relacionados no Apêndice 5 - Tabela 3</w:t>
      </w:r>
    </w:p>
    <w:p w:rsidR="000948EF" w:rsidRDefault="000948EF">
      <w:pPr>
        <w:pStyle w:val="Corpodetexto"/>
        <w:spacing w:before="9"/>
        <w:ind w:left="0"/>
        <w:rPr>
          <w:b/>
          <w:sz w:val="23"/>
        </w:rPr>
      </w:pPr>
    </w:p>
    <w:p w:rsidR="000948EF" w:rsidRDefault="004D2824">
      <w:pPr>
        <w:pStyle w:val="Corpodetexto"/>
        <w:spacing w:line="360" w:lineRule="auto"/>
        <w:ind w:right="413" w:firstLine="708"/>
        <w:jc w:val="both"/>
      </w:pPr>
      <w:r>
        <w:t>A analgesia visa a eliminar ou minimizar a dor a níveis toleráveis em pré e pós- operatório, contribuindo para uma satisfatória evolução clínica, reabilitação f</w:t>
      </w:r>
      <w:r>
        <w:t>isioterápica e alta hospitalar precoce.</w:t>
      </w:r>
    </w:p>
    <w:p w:rsidR="000948EF" w:rsidRDefault="004D2824">
      <w:pPr>
        <w:pStyle w:val="Corpodetexto"/>
        <w:spacing w:before="2" w:line="352" w:lineRule="auto"/>
        <w:ind w:right="411" w:firstLine="708"/>
        <w:jc w:val="both"/>
      </w:pPr>
      <w:r>
        <w:t>O cuidado multidisciplinar precoce referente a aspectos como analgesia sem uso do</w:t>
      </w:r>
      <w:r>
        <w:rPr>
          <w:spacing w:val="-31"/>
        </w:rPr>
        <w:t xml:space="preserve"> </w:t>
      </w:r>
      <w:r>
        <w:t>opioides, hidratação, fisioterapia respiratória e demais cuidados clínicos reduz significativamente a mortalidade nos primeiros 30 dia</w:t>
      </w:r>
      <w:r>
        <w:t>s e até no período de um ano</w:t>
      </w:r>
      <w:r>
        <w:rPr>
          <w:spacing w:val="-4"/>
        </w:rPr>
        <w:t xml:space="preserve"> </w:t>
      </w:r>
      <w:r>
        <w:rPr>
          <w:position w:val="9"/>
          <w:sz w:val="16"/>
        </w:rPr>
        <w:t>17,18</w:t>
      </w:r>
      <w:r>
        <w:t>.</w:t>
      </w:r>
    </w:p>
    <w:p w:rsidR="000948EF" w:rsidRDefault="004D2824">
      <w:pPr>
        <w:pStyle w:val="Corpodetexto"/>
        <w:spacing w:before="9" w:line="360" w:lineRule="auto"/>
        <w:ind w:right="409" w:firstLine="708"/>
        <w:jc w:val="both"/>
      </w:pPr>
      <w:r>
        <w:t>Ambas as diretrizes do NICE e da AAOS recomendam a analgesia pré- e pós- operatória por diminuir o sofrimento do paciente; por possibilitar um atendimento mais efetivo pela equipe de enfermagem e o bem-estar do paciente; por reduzir o risco de delírium  e,</w:t>
      </w:r>
      <w:r>
        <w:t xml:space="preserve"> finalmente,  por facilitar  o retorno à mobilidade e à independência. Os nervos que suprem o fêmur proximal também podem ser bloqueados pela injeção de anestésico local</w:t>
      </w:r>
      <w:r>
        <w:rPr>
          <w:spacing w:val="-2"/>
        </w:rPr>
        <w:t xml:space="preserve"> </w:t>
      </w:r>
      <w:r>
        <w:t>(NICE).</w:t>
      </w:r>
    </w:p>
    <w:p w:rsidR="000948EF" w:rsidRDefault="004D2824">
      <w:pPr>
        <w:pStyle w:val="Corpodetexto"/>
        <w:spacing w:before="2" w:line="360" w:lineRule="auto"/>
        <w:ind w:right="409" w:firstLine="708"/>
        <w:jc w:val="both"/>
      </w:pPr>
      <w:r>
        <w:t>A administração de um anestésico local resulta em perda temporária da função n</w:t>
      </w:r>
      <w:r>
        <w:t>ervosa na fáscia ilíaca femoral ou compartimento do quadril lesionado, com redução significativa da dor pré- operatória</w:t>
      </w:r>
      <w:r>
        <w:rPr>
          <w:spacing w:val="-7"/>
        </w:rPr>
        <w:t xml:space="preserve"> </w:t>
      </w:r>
      <w:r>
        <w:t>relatada</w:t>
      </w:r>
      <w:r>
        <w:rPr>
          <w:spacing w:val="-7"/>
        </w:rPr>
        <w:t xml:space="preserve"> </w:t>
      </w:r>
      <w:r>
        <w:t>em</w:t>
      </w:r>
      <w:r>
        <w:rPr>
          <w:spacing w:val="-6"/>
        </w:rPr>
        <w:t xml:space="preserve"> </w:t>
      </w:r>
      <w:r>
        <w:t>uma</w:t>
      </w:r>
      <w:r>
        <w:rPr>
          <w:spacing w:val="-7"/>
        </w:rPr>
        <w:t xml:space="preserve"> </w:t>
      </w:r>
      <w:r>
        <w:t>escala</w:t>
      </w:r>
      <w:r>
        <w:rPr>
          <w:spacing w:val="-7"/>
        </w:rPr>
        <w:t xml:space="preserve"> </w:t>
      </w:r>
      <w:r>
        <w:t>analógica</w:t>
      </w:r>
      <w:r>
        <w:rPr>
          <w:spacing w:val="-7"/>
        </w:rPr>
        <w:t xml:space="preserve"> </w:t>
      </w:r>
      <w:r>
        <w:t>visual,</w:t>
      </w:r>
      <w:r>
        <w:rPr>
          <w:spacing w:val="-6"/>
        </w:rPr>
        <w:t xml:space="preserve"> </w:t>
      </w:r>
      <w:r>
        <w:t>redução</w:t>
      </w:r>
      <w:r>
        <w:rPr>
          <w:spacing w:val="-6"/>
        </w:rPr>
        <w:t xml:space="preserve"> </w:t>
      </w:r>
      <w:r>
        <w:t>na</w:t>
      </w:r>
      <w:r>
        <w:rPr>
          <w:spacing w:val="-7"/>
        </w:rPr>
        <w:t xml:space="preserve"> </w:t>
      </w:r>
      <w:r>
        <w:t>incidência</w:t>
      </w:r>
      <w:r>
        <w:rPr>
          <w:spacing w:val="-7"/>
        </w:rPr>
        <w:t xml:space="preserve"> </w:t>
      </w:r>
      <w:r>
        <w:t>de</w:t>
      </w:r>
      <w:r>
        <w:rPr>
          <w:spacing w:val="-7"/>
        </w:rPr>
        <w:t xml:space="preserve"> </w:t>
      </w:r>
      <w:r>
        <w:t>delirium</w:t>
      </w:r>
      <w:r>
        <w:rPr>
          <w:spacing w:val="-6"/>
        </w:rPr>
        <w:t xml:space="preserve"> </w:t>
      </w:r>
      <w:r>
        <w:t>pós-operatório (AAOS). Essas administrações são conhecidas co</w:t>
      </w:r>
      <w:r>
        <w:t>mo bloqueio de nervo e são administradas aos pacientes para reduzir a dor quando os analgésicos simples e opioides não forem</w:t>
      </w:r>
      <w:r>
        <w:rPr>
          <w:spacing w:val="-7"/>
        </w:rPr>
        <w:t xml:space="preserve"> </w:t>
      </w:r>
      <w:r>
        <w:t>suficientes.</w:t>
      </w:r>
    </w:p>
    <w:p w:rsidR="000948EF" w:rsidRDefault="004D2824">
      <w:pPr>
        <w:pStyle w:val="Corpodetexto"/>
        <w:spacing w:line="360" w:lineRule="auto"/>
        <w:ind w:right="409" w:firstLine="708"/>
        <w:jc w:val="both"/>
      </w:pPr>
      <w:r>
        <w:t>Analgésicos sistêmicos utilizados para o alívio da dor em fratura do colo do fêmur incluem analgésicos simples, tais c</w:t>
      </w:r>
      <w:r>
        <w:t>omo o paracetamol e opioides. O NICE e a AAOS não descrevem o uso</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1"/>
        <w:jc w:val="both"/>
      </w:pPr>
      <w:r>
        <w:lastRenderedPageBreak/>
        <w:t>de</w:t>
      </w:r>
      <w:r>
        <w:rPr>
          <w:spacing w:val="-12"/>
        </w:rPr>
        <w:t xml:space="preserve"> </w:t>
      </w:r>
      <w:r>
        <w:t>anti-inflamatórios</w:t>
      </w:r>
      <w:r>
        <w:rPr>
          <w:spacing w:val="-10"/>
        </w:rPr>
        <w:t xml:space="preserve"> </w:t>
      </w:r>
      <w:r>
        <w:t>não</w:t>
      </w:r>
      <w:r>
        <w:rPr>
          <w:spacing w:val="-9"/>
        </w:rPr>
        <w:t xml:space="preserve"> </w:t>
      </w:r>
      <w:r>
        <w:t>esteroides,</w:t>
      </w:r>
      <w:r>
        <w:rPr>
          <w:spacing w:val="-8"/>
        </w:rPr>
        <w:t xml:space="preserve"> </w:t>
      </w:r>
      <w:r>
        <w:t>apesar</w:t>
      </w:r>
      <w:r>
        <w:rPr>
          <w:spacing w:val="-11"/>
        </w:rPr>
        <w:t xml:space="preserve"> </w:t>
      </w:r>
      <w:r>
        <w:t>de</w:t>
      </w:r>
      <w:r>
        <w:rPr>
          <w:spacing w:val="-12"/>
        </w:rPr>
        <w:t xml:space="preserve"> </w:t>
      </w:r>
      <w:r>
        <w:t>terem</w:t>
      </w:r>
      <w:r>
        <w:rPr>
          <w:spacing w:val="-7"/>
        </w:rPr>
        <w:t xml:space="preserve"> </w:t>
      </w:r>
      <w:r>
        <w:t>incluído</w:t>
      </w:r>
      <w:r>
        <w:rPr>
          <w:spacing w:val="-10"/>
        </w:rPr>
        <w:t xml:space="preserve"> </w:t>
      </w:r>
      <w:r>
        <w:t>estudos</w:t>
      </w:r>
      <w:r>
        <w:rPr>
          <w:spacing w:val="-11"/>
        </w:rPr>
        <w:t xml:space="preserve"> </w:t>
      </w:r>
      <w:r>
        <w:t>que</w:t>
      </w:r>
      <w:r>
        <w:rPr>
          <w:spacing w:val="-11"/>
        </w:rPr>
        <w:t xml:space="preserve"> </w:t>
      </w:r>
      <w:r>
        <w:t>comparam</w:t>
      </w:r>
      <w:r>
        <w:rPr>
          <w:spacing w:val="-9"/>
        </w:rPr>
        <w:t xml:space="preserve"> </w:t>
      </w:r>
      <w:r>
        <w:t>o</w:t>
      </w:r>
      <w:r>
        <w:rPr>
          <w:spacing w:val="-10"/>
        </w:rPr>
        <w:t xml:space="preserve"> </w:t>
      </w:r>
      <w:r>
        <w:t>uso</w:t>
      </w:r>
      <w:r>
        <w:rPr>
          <w:spacing w:val="-10"/>
        </w:rPr>
        <w:t xml:space="preserve"> </w:t>
      </w:r>
      <w:r>
        <w:t>deles</w:t>
      </w:r>
      <w:r>
        <w:rPr>
          <w:spacing w:val="-8"/>
        </w:rPr>
        <w:t xml:space="preserve"> </w:t>
      </w:r>
      <w:r>
        <w:t>com bloqueios anestésicos. Os anti-inflamatórios não esteroides são contrain</w:t>
      </w:r>
      <w:r>
        <w:t>dicados devido ao risco que os</w:t>
      </w:r>
      <w:r>
        <w:rPr>
          <w:spacing w:val="-17"/>
        </w:rPr>
        <w:t xml:space="preserve"> </w:t>
      </w:r>
      <w:r>
        <w:t>idosos</w:t>
      </w:r>
      <w:r>
        <w:rPr>
          <w:spacing w:val="-16"/>
        </w:rPr>
        <w:t xml:space="preserve"> </w:t>
      </w:r>
      <w:r>
        <w:t>correm</w:t>
      </w:r>
      <w:r>
        <w:rPr>
          <w:spacing w:val="-15"/>
        </w:rPr>
        <w:t xml:space="preserve"> </w:t>
      </w:r>
      <w:r>
        <w:t>de</w:t>
      </w:r>
      <w:r>
        <w:rPr>
          <w:spacing w:val="-17"/>
        </w:rPr>
        <w:t xml:space="preserve"> </w:t>
      </w:r>
      <w:r>
        <w:t>desenvolver</w:t>
      </w:r>
      <w:r>
        <w:rPr>
          <w:spacing w:val="-17"/>
        </w:rPr>
        <w:t xml:space="preserve"> </w:t>
      </w:r>
      <w:r>
        <w:t>eventos</w:t>
      </w:r>
      <w:r>
        <w:rPr>
          <w:spacing w:val="-15"/>
        </w:rPr>
        <w:t xml:space="preserve"> </w:t>
      </w:r>
      <w:r>
        <w:t>adversos,</w:t>
      </w:r>
      <w:r>
        <w:rPr>
          <w:spacing w:val="-16"/>
        </w:rPr>
        <w:t xml:space="preserve"> </w:t>
      </w:r>
      <w:r>
        <w:t>como</w:t>
      </w:r>
      <w:r>
        <w:rPr>
          <w:spacing w:val="-15"/>
        </w:rPr>
        <w:t xml:space="preserve"> </w:t>
      </w:r>
      <w:r>
        <w:t>hemorragia</w:t>
      </w:r>
      <w:r>
        <w:rPr>
          <w:spacing w:val="-14"/>
        </w:rPr>
        <w:t xml:space="preserve"> </w:t>
      </w:r>
      <w:r>
        <w:t>gastrointestinal,</w:t>
      </w:r>
      <w:r>
        <w:rPr>
          <w:spacing w:val="-15"/>
        </w:rPr>
        <w:t xml:space="preserve"> </w:t>
      </w:r>
      <w:r>
        <w:t>nefrotoxicidade e retenção de</w:t>
      </w:r>
      <w:r>
        <w:rPr>
          <w:spacing w:val="-3"/>
        </w:rPr>
        <w:t xml:space="preserve"> </w:t>
      </w:r>
      <w:r>
        <w:t>líquidos.</w:t>
      </w:r>
    </w:p>
    <w:p w:rsidR="000948EF" w:rsidRDefault="004D2824">
      <w:pPr>
        <w:pStyle w:val="Corpodetexto"/>
        <w:spacing w:before="1"/>
      </w:pPr>
      <w:r>
        <w:t>O NICE e a AAOS recomendam avaliar a dor do paciente nestas situações:</w:t>
      </w:r>
    </w:p>
    <w:p w:rsidR="000948EF" w:rsidRDefault="004D2824">
      <w:pPr>
        <w:pStyle w:val="PargrafodaLista"/>
        <w:numPr>
          <w:ilvl w:val="0"/>
          <w:numId w:val="25"/>
        </w:numPr>
        <w:tabs>
          <w:tab w:val="left" w:pos="1493"/>
          <w:tab w:val="left" w:pos="1494"/>
        </w:tabs>
        <w:spacing w:before="139"/>
        <w:ind w:hanging="360"/>
        <w:jc w:val="left"/>
        <w:rPr>
          <w:sz w:val="24"/>
        </w:rPr>
      </w:pPr>
      <w:r>
        <w:rPr>
          <w:sz w:val="24"/>
        </w:rPr>
        <w:t>Imediatamente após a apresentação no hospital;</w:t>
      </w:r>
    </w:p>
    <w:p w:rsidR="000948EF" w:rsidRDefault="004D2824">
      <w:pPr>
        <w:pStyle w:val="PargrafodaLista"/>
        <w:numPr>
          <w:ilvl w:val="0"/>
          <w:numId w:val="25"/>
        </w:numPr>
        <w:tabs>
          <w:tab w:val="left" w:pos="1493"/>
          <w:tab w:val="left" w:pos="1494"/>
        </w:tabs>
        <w:spacing w:before="138"/>
        <w:ind w:hanging="360"/>
        <w:jc w:val="left"/>
        <w:rPr>
          <w:sz w:val="24"/>
        </w:rPr>
      </w:pPr>
      <w:r>
        <w:rPr>
          <w:sz w:val="24"/>
        </w:rPr>
        <w:t>Após a administração de analgesia inicial, a avaliação da dor deve ser feita em até 30</w:t>
      </w:r>
      <w:r>
        <w:rPr>
          <w:spacing w:val="-7"/>
          <w:sz w:val="24"/>
        </w:rPr>
        <w:t xml:space="preserve"> </w:t>
      </w:r>
      <w:r>
        <w:rPr>
          <w:sz w:val="24"/>
        </w:rPr>
        <w:t>minutos;</w:t>
      </w:r>
    </w:p>
    <w:p w:rsidR="000948EF" w:rsidRDefault="004D2824">
      <w:pPr>
        <w:pStyle w:val="PargrafodaLista"/>
        <w:numPr>
          <w:ilvl w:val="0"/>
          <w:numId w:val="25"/>
        </w:numPr>
        <w:tabs>
          <w:tab w:val="left" w:pos="1493"/>
          <w:tab w:val="left" w:pos="1494"/>
        </w:tabs>
        <w:spacing w:before="135" w:line="352" w:lineRule="auto"/>
        <w:ind w:right="410" w:hanging="360"/>
        <w:jc w:val="left"/>
        <w:rPr>
          <w:sz w:val="24"/>
        </w:rPr>
      </w:pPr>
      <w:r>
        <w:rPr>
          <w:sz w:val="24"/>
        </w:rPr>
        <w:t>Até que esse paciente seja internado na enfermaria, ele deve ser avaliado, em relação à dor, de hora em</w:t>
      </w:r>
      <w:r>
        <w:rPr>
          <w:spacing w:val="-3"/>
          <w:sz w:val="24"/>
        </w:rPr>
        <w:t xml:space="preserve"> </w:t>
      </w:r>
      <w:r>
        <w:rPr>
          <w:sz w:val="24"/>
        </w:rPr>
        <w:t>hora;</w:t>
      </w:r>
    </w:p>
    <w:p w:rsidR="000948EF" w:rsidRDefault="004D2824">
      <w:pPr>
        <w:pStyle w:val="PargrafodaLista"/>
        <w:numPr>
          <w:ilvl w:val="0"/>
          <w:numId w:val="25"/>
        </w:numPr>
        <w:tabs>
          <w:tab w:val="left" w:pos="1493"/>
          <w:tab w:val="left" w:pos="1494"/>
        </w:tabs>
        <w:spacing w:before="8" w:line="352" w:lineRule="auto"/>
        <w:ind w:right="415" w:hanging="360"/>
        <w:jc w:val="left"/>
        <w:rPr>
          <w:sz w:val="24"/>
        </w:rPr>
      </w:pPr>
      <w:r>
        <w:rPr>
          <w:sz w:val="24"/>
        </w:rPr>
        <w:t>Dur</w:t>
      </w:r>
      <w:r>
        <w:rPr>
          <w:sz w:val="24"/>
        </w:rPr>
        <w:t>ante todo o período de internação, tal avaliação deve ser feita regularmente como parte das observações de rotina de</w:t>
      </w:r>
      <w:r>
        <w:rPr>
          <w:spacing w:val="-2"/>
          <w:sz w:val="24"/>
        </w:rPr>
        <w:t xml:space="preserve"> </w:t>
      </w:r>
      <w:r>
        <w:rPr>
          <w:sz w:val="24"/>
        </w:rPr>
        <w:t>enfermagem;</w:t>
      </w:r>
    </w:p>
    <w:p w:rsidR="000948EF" w:rsidRDefault="004D2824">
      <w:pPr>
        <w:pStyle w:val="Corpodetexto"/>
        <w:spacing w:before="10" w:line="360" w:lineRule="auto"/>
        <w:ind w:left="1493"/>
      </w:pPr>
      <w:r>
        <w:t>O bloqueio, que é um procedimento empregado para diminuir a dor, não deve ser utilizado para retardar a cirurgia.</w:t>
      </w:r>
    </w:p>
    <w:p w:rsidR="000948EF" w:rsidRDefault="000948EF">
      <w:pPr>
        <w:pStyle w:val="Corpodetexto"/>
        <w:spacing w:before="10"/>
        <w:ind w:left="0"/>
        <w:rPr>
          <w:sz w:val="35"/>
        </w:rPr>
      </w:pPr>
    </w:p>
    <w:p w:rsidR="000948EF" w:rsidRDefault="004D2824">
      <w:pPr>
        <w:pStyle w:val="Corpodetexto"/>
      </w:pPr>
      <w:r>
        <w:rPr>
          <w:u w:val="single"/>
        </w:rPr>
        <w:t>Evidência Ci</w:t>
      </w:r>
      <w:r>
        <w:rPr>
          <w:u w:val="single"/>
        </w:rPr>
        <w:t>entífica</w:t>
      </w:r>
      <w:r>
        <w:t>:</w:t>
      </w:r>
    </w:p>
    <w:p w:rsidR="000948EF" w:rsidRDefault="004D2824">
      <w:pPr>
        <w:pStyle w:val="Corpodetexto"/>
        <w:spacing w:before="137" w:line="360" w:lineRule="auto"/>
        <w:ind w:right="409"/>
        <w:jc w:val="both"/>
      </w:pPr>
      <w:r>
        <w:t>AAOS: Avaliou seis estudos de alta qualidade metodológica e um de qualidade metodológica moderada, que observaram o efeito da analgesia regional na redução da dor pré- operatória após a fratura do colo do fêmur em hospitais de emergência. Seis es</w:t>
      </w:r>
      <w:r>
        <w:t>tudos avaliaram a analgesia local com anestésico administrado na fáscia ilíaca femoral ou no compartimento do quadril fraturado, por profissionais de especialidades diferentes (médicos de emergência, anestesiologistas e cirurgiões ortopédicos). O sétimo es</w:t>
      </w:r>
      <w:r>
        <w:t>tudo avaliou a administração da anestesia epidural no pré-operatório em pacientes após fratura do quadril com doença cardíaca ou com risco elevado para doença cardíaca, sendo</w:t>
      </w:r>
      <w:r>
        <w:rPr>
          <w:spacing w:val="-9"/>
        </w:rPr>
        <w:t xml:space="preserve"> </w:t>
      </w:r>
      <w:r>
        <w:t>observada</w:t>
      </w:r>
      <w:r>
        <w:rPr>
          <w:spacing w:val="-9"/>
        </w:rPr>
        <w:t xml:space="preserve"> </w:t>
      </w:r>
      <w:r>
        <w:t>uma</w:t>
      </w:r>
      <w:r>
        <w:rPr>
          <w:spacing w:val="-9"/>
        </w:rPr>
        <w:t xml:space="preserve"> </w:t>
      </w:r>
      <w:r>
        <w:t>redução</w:t>
      </w:r>
      <w:r>
        <w:rPr>
          <w:spacing w:val="-8"/>
        </w:rPr>
        <w:t xml:space="preserve"> </w:t>
      </w:r>
      <w:r>
        <w:t>em</w:t>
      </w:r>
      <w:r>
        <w:rPr>
          <w:spacing w:val="-8"/>
        </w:rPr>
        <w:t xml:space="preserve"> </w:t>
      </w:r>
      <w:r>
        <w:t>eventos</w:t>
      </w:r>
      <w:r>
        <w:rPr>
          <w:spacing w:val="-7"/>
        </w:rPr>
        <w:t xml:space="preserve"> </w:t>
      </w:r>
      <w:r>
        <w:t>de</w:t>
      </w:r>
      <w:r>
        <w:rPr>
          <w:spacing w:val="-9"/>
        </w:rPr>
        <w:t xml:space="preserve"> </w:t>
      </w:r>
      <w:r>
        <w:t>isquemia</w:t>
      </w:r>
      <w:r>
        <w:rPr>
          <w:spacing w:val="-10"/>
        </w:rPr>
        <w:t xml:space="preserve"> </w:t>
      </w:r>
      <w:r>
        <w:t>miocárdica</w:t>
      </w:r>
      <w:r>
        <w:rPr>
          <w:spacing w:val="-9"/>
        </w:rPr>
        <w:t xml:space="preserve"> </w:t>
      </w:r>
      <w:r>
        <w:t>no</w:t>
      </w:r>
      <w:r>
        <w:rPr>
          <w:spacing w:val="-9"/>
        </w:rPr>
        <w:t xml:space="preserve"> </w:t>
      </w:r>
      <w:r>
        <w:t>pré-operatório.</w:t>
      </w:r>
      <w:r>
        <w:rPr>
          <w:spacing w:val="45"/>
        </w:rPr>
        <w:t xml:space="preserve"> </w:t>
      </w:r>
      <w:r>
        <w:t>Os</w:t>
      </w:r>
      <w:r>
        <w:rPr>
          <w:spacing w:val="-6"/>
        </w:rPr>
        <w:t xml:space="preserve"> </w:t>
      </w:r>
      <w:r>
        <w:t>est</w:t>
      </w:r>
      <w:r>
        <w:t>udos</w:t>
      </w:r>
      <w:r>
        <w:rPr>
          <w:spacing w:val="-7"/>
        </w:rPr>
        <w:t xml:space="preserve"> </w:t>
      </w:r>
      <w:r>
        <w:t>não relataram complicações com o uso de anestésico que resulta na perda temporária da função nervosa no compartimento do quadril</w:t>
      </w:r>
      <w:r>
        <w:rPr>
          <w:spacing w:val="-1"/>
        </w:rPr>
        <w:t xml:space="preserve"> </w:t>
      </w:r>
      <w:r>
        <w:t>fraturado.</w:t>
      </w:r>
    </w:p>
    <w:p w:rsidR="000948EF" w:rsidRDefault="004D2824">
      <w:pPr>
        <w:pStyle w:val="Corpodetexto"/>
        <w:spacing w:before="1" w:line="360" w:lineRule="auto"/>
        <w:ind w:right="411"/>
        <w:jc w:val="both"/>
      </w:pPr>
      <w:r>
        <w:t>NICE:</w:t>
      </w:r>
      <w:r>
        <w:rPr>
          <w:spacing w:val="-4"/>
        </w:rPr>
        <w:t xml:space="preserve"> </w:t>
      </w:r>
      <w:r>
        <w:t>Avaliou</w:t>
      </w:r>
      <w:r>
        <w:rPr>
          <w:spacing w:val="-4"/>
        </w:rPr>
        <w:t xml:space="preserve"> </w:t>
      </w:r>
      <w:r>
        <w:t>uma</w:t>
      </w:r>
      <w:r>
        <w:rPr>
          <w:spacing w:val="-5"/>
        </w:rPr>
        <w:t xml:space="preserve"> </w:t>
      </w:r>
      <w:r>
        <w:t>revisão</w:t>
      </w:r>
      <w:r>
        <w:rPr>
          <w:spacing w:val="-4"/>
        </w:rPr>
        <w:t xml:space="preserve"> </w:t>
      </w:r>
      <w:r>
        <w:t>sistemática</w:t>
      </w:r>
      <w:r>
        <w:rPr>
          <w:spacing w:val="-6"/>
        </w:rPr>
        <w:t xml:space="preserve"> </w:t>
      </w:r>
      <w:r>
        <w:t>Cochrane,</w:t>
      </w:r>
      <w:r>
        <w:rPr>
          <w:spacing w:val="-1"/>
        </w:rPr>
        <w:t xml:space="preserve"> </w:t>
      </w:r>
      <w:r>
        <w:t>na</w:t>
      </w:r>
      <w:r>
        <w:rPr>
          <w:spacing w:val="-6"/>
        </w:rPr>
        <w:t xml:space="preserve"> </w:t>
      </w:r>
      <w:r>
        <w:t>qual</w:t>
      </w:r>
      <w:r>
        <w:rPr>
          <w:spacing w:val="-3"/>
        </w:rPr>
        <w:t xml:space="preserve"> </w:t>
      </w:r>
      <w:r>
        <w:t>foram</w:t>
      </w:r>
      <w:r>
        <w:rPr>
          <w:spacing w:val="-4"/>
        </w:rPr>
        <w:t xml:space="preserve"> </w:t>
      </w:r>
      <w:r>
        <w:t>incluídos</w:t>
      </w:r>
      <w:r>
        <w:rPr>
          <w:spacing w:val="-3"/>
        </w:rPr>
        <w:t xml:space="preserve"> </w:t>
      </w:r>
      <w:r>
        <w:t>17</w:t>
      </w:r>
      <w:r>
        <w:rPr>
          <w:spacing w:val="-5"/>
        </w:rPr>
        <w:t xml:space="preserve"> </w:t>
      </w:r>
      <w:r>
        <w:t>estudos</w:t>
      </w:r>
      <w:r>
        <w:rPr>
          <w:spacing w:val="-4"/>
        </w:rPr>
        <w:t xml:space="preserve"> </w:t>
      </w:r>
      <w:r>
        <w:t>randomizados e quase randomizados que observaram pacientes com fratura proximal do fêmur submetidos a bloqueios</w:t>
      </w:r>
      <w:r>
        <w:rPr>
          <w:spacing w:val="-16"/>
        </w:rPr>
        <w:t xml:space="preserve"> </w:t>
      </w:r>
      <w:r>
        <w:t>nervosos</w:t>
      </w:r>
      <w:r>
        <w:rPr>
          <w:spacing w:val="-15"/>
        </w:rPr>
        <w:t xml:space="preserve"> </w:t>
      </w:r>
      <w:r>
        <w:t>(incluindo</w:t>
      </w:r>
      <w:r>
        <w:rPr>
          <w:spacing w:val="-15"/>
        </w:rPr>
        <w:t xml:space="preserve"> </w:t>
      </w:r>
      <w:r>
        <w:t>epidural)</w:t>
      </w:r>
      <w:r>
        <w:rPr>
          <w:spacing w:val="-13"/>
        </w:rPr>
        <w:t xml:space="preserve"> </w:t>
      </w:r>
      <w:r>
        <w:rPr>
          <w:i/>
        </w:rPr>
        <w:t>versus</w:t>
      </w:r>
      <w:r>
        <w:rPr>
          <w:i/>
          <w:spacing w:val="-14"/>
        </w:rPr>
        <w:t xml:space="preserve"> </w:t>
      </w:r>
      <w:r>
        <w:t>ausência</w:t>
      </w:r>
      <w:r>
        <w:rPr>
          <w:spacing w:val="-16"/>
        </w:rPr>
        <w:t xml:space="preserve"> </w:t>
      </w:r>
      <w:r>
        <w:t>de</w:t>
      </w:r>
      <w:r>
        <w:rPr>
          <w:spacing w:val="-16"/>
        </w:rPr>
        <w:t xml:space="preserve"> </w:t>
      </w:r>
      <w:r>
        <w:t>bloqueios</w:t>
      </w:r>
      <w:r>
        <w:rPr>
          <w:spacing w:val="-16"/>
        </w:rPr>
        <w:t xml:space="preserve"> </w:t>
      </w:r>
      <w:r>
        <w:t>nervosos.</w:t>
      </w:r>
      <w:r>
        <w:rPr>
          <w:spacing w:val="-15"/>
        </w:rPr>
        <w:t xml:space="preserve"> </w:t>
      </w:r>
      <w:r>
        <w:t>No</w:t>
      </w:r>
      <w:r>
        <w:rPr>
          <w:spacing w:val="-14"/>
        </w:rPr>
        <w:t xml:space="preserve"> </w:t>
      </w:r>
      <w:r>
        <w:t>grupo</w:t>
      </w:r>
      <w:r>
        <w:rPr>
          <w:spacing w:val="-16"/>
        </w:rPr>
        <w:t xml:space="preserve"> </w:t>
      </w:r>
      <w:r>
        <w:t>do</w:t>
      </w:r>
      <w:r>
        <w:rPr>
          <w:spacing w:val="-16"/>
        </w:rPr>
        <w:t xml:space="preserve"> </w:t>
      </w:r>
      <w:r>
        <w:t>bloqueio foram</w:t>
      </w:r>
      <w:r>
        <w:rPr>
          <w:spacing w:val="-15"/>
        </w:rPr>
        <w:t xml:space="preserve"> </w:t>
      </w:r>
      <w:r>
        <w:t>incluídos</w:t>
      </w:r>
      <w:r>
        <w:rPr>
          <w:spacing w:val="-14"/>
        </w:rPr>
        <w:t xml:space="preserve"> </w:t>
      </w:r>
      <w:r>
        <w:t>qualquer</w:t>
      </w:r>
      <w:r>
        <w:rPr>
          <w:spacing w:val="-13"/>
        </w:rPr>
        <w:t xml:space="preserve"> </w:t>
      </w:r>
      <w:r>
        <w:t>tipo</w:t>
      </w:r>
      <w:r>
        <w:rPr>
          <w:spacing w:val="-16"/>
        </w:rPr>
        <w:t xml:space="preserve"> </w:t>
      </w:r>
      <w:r>
        <w:t>de</w:t>
      </w:r>
      <w:r>
        <w:rPr>
          <w:spacing w:val="-16"/>
        </w:rPr>
        <w:t xml:space="preserve"> </w:t>
      </w:r>
      <w:r>
        <w:t>bloqueio</w:t>
      </w:r>
      <w:r>
        <w:rPr>
          <w:spacing w:val="-15"/>
        </w:rPr>
        <w:t xml:space="preserve"> </w:t>
      </w:r>
      <w:r>
        <w:t>de</w:t>
      </w:r>
      <w:r>
        <w:rPr>
          <w:spacing w:val="-17"/>
        </w:rPr>
        <w:t xml:space="preserve"> </w:t>
      </w:r>
      <w:r>
        <w:t>nervos</w:t>
      </w:r>
      <w:r>
        <w:rPr>
          <w:spacing w:val="-15"/>
        </w:rPr>
        <w:t xml:space="preserve"> </w:t>
      </w:r>
      <w:r>
        <w:t>(s</w:t>
      </w:r>
      <w:r>
        <w:t>ubcostal,</w:t>
      </w:r>
      <w:r>
        <w:rPr>
          <w:spacing w:val="-15"/>
        </w:rPr>
        <w:t xml:space="preserve"> </w:t>
      </w:r>
      <w:r>
        <w:t>lateral</w:t>
      </w:r>
      <w:r>
        <w:rPr>
          <w:spacing w:val="-15"/>
        </w:rPr>
        <w:t xml:space="preserve"> </w:t>
      </w:r>
      <w:r>
        <w:t>cutâneo,</w:t>
      </w:r>
      <w:r>
        <w:rPr>
          <w:spacing w:val="-15"/>
        </w:rPr>
        <w:t xml:space="preserve"> </w:t>
      </w:r>
      <w:r>
        <w:t>femoral,</w:t>
      </w:r>
      <w:r>
        <w:rPr>
          <w:spacing w:val="-14"/>
        </w:rPr>
        <w:t xml:space="preserve"> </w:t>
      </w:r>
      <w:r>
        <w:t>triplo,</w:t>
      </w:r>
      <w:r>
        <w:rPr>
          <w:spacing w:val="-15"/>
        </w:rPr>
        <w:t xml:space="preserve"> </w:t>
      </w:r>
      <w:r>
        <w:t>psoas) e no grupo da ausência de bloqueio (analgésicos sistêmicos ou placebo). Ficou evidenciado que o bloqueio periférico é melhor. O NICE considera que o uso de analgésico simples (paracetamol) representa</w:t>
      </w:r>
      <w:r>
        <w:rPr>
          <w:spacing w:val="-7"/>
        </w:rPr>
        <w:t xml:space="preserve"> </w:t>
      </w:r>
      <w:r>
        <w:t>a</w:t>
      </w:r>
      <w:r>
        <w:rPr>
          <w:spacing w:val="-9"/>
        </w:rPr>
        <w:t xml:space="preserve"> </w:t>
      </w:r>
      <w:r>
        <w:t>pri</w:t>
      </w:r>
      <w:r>
        <w:t>meira</w:t>
      </w:r>
      <w:r>
        <w:rPr>
          <w:spacing w:val="-9"/>
        </w:rPr>
        <w:t xml:space="preserve"> </w:t>
      </w:r>
      <w:r>
        <w:t>opção</w:t>
      </w:r>
      <w:r>
        <w:rPr>
          <w:spacing w:val="-8"/>
        </w:rPr>
        <w:t xml:space="preserve"> </w:t>
      </w:r>
      <w:r>
        <w:t>para</w:t>
      </w:r>
      <w:r>
        <w:rPr>
          <w:spacing w:val="-10"/>
        </w:rPr>
        <w:t xml:space="preserve"> </w:t>
      </w:r>
      <w:r>
        <w:t>o</w:t>
      </w:r>
      <w:r>
        <w:rPr>
          <w:spacing w:val="-6"/>
        </w:rPr>
        <w:t xml:space="preserve"> </w:t>
      </w:r>
      <w:r>
        <w:t>controle</w:t>
      </w:r>
      <w:r>
        <w:rPr>
          <w:spacing w:val="-3"/>
        </w:rPr>
        <w:t xml:space="preserve"> </w:t>
      </w:r>
      <w:r>
        <w:t>clínico</w:t>
      </w:r>
      <w:r>
        <w:rPr>
          <w:spacing w:val="-6"/>
        </w:rPr>
        <w:t xml:space="preserve"> </w:t>
      </w:r>
      <w:r>
        <w:t>da</w:t>
      </w:r>
      <w:r>
        <w:rPr>
          <w:spacing w:val="-10"/>
        </w:rPr>
        <w:t xml:space="preserve"> </w:t>
      </w:r>
      <w:r>
        <w:t>dor,</w:t>
      </w:r>
      <w:r>
        <w:rPr>
          <w:spacing w:val="-8"/>
        </w:rPr>
        <w:t xml:space="preserve"> </w:t>
      </w:r>
      <w:r>
        <w:t>sendo</w:t>
      </w:r>
      <w:r>
        <w:rPr>
          <w:spacing w:val="-6"/>
        </w:rPr>
        <w:t xml:space="preserve"> </w:t>
      </w:r>
      <w:r>
        <w:t>o</w:t>
      </w:r>
      <w:r>
        <w:rPr>
          <w:spacing w:val="-8"/>
        </w:rPr>
        <w:t xml:space="preserve"> </w:t>
      </w:r>
      <w:r>
        <w:t>uso</w:t>
      </w:r>
      <w:r>
        <w:rPr>
          <w:spacing w:val="-6"/>
        </w:rPr>
        <w:t xml:space="preserve"> </w:t>
      </w:r>
      <w:r>
        <w:t>de</w:t>
      </w:r>
      <w:r>
        <w:rPr>
          <w:spacing w:val="-6"/>
        </w:rPr>
        <w:t xml:space="preserve"> </w:t>
      </w:r>
      <w:r>
        <w:t>analgésicos</w:t>
      </w:r>
      <w:r>
        <w:rPr>
          <w:spacing w:val="-7"/>
        </w:rPr>
        <w:t xml:space="preserve"> </w:t>
      </w:r>
      <w:r>
        <w:t>de</w:t>
      </w:r>
      <w:r>
        <w:rPr>
          <w:spacing w:val="-6"/>
        </w:rPr>
        <w:t xml:space="preserve"> </w:t>
      </w:r>
      <w:r>
        <w:t>ação</w:t>
      </w:r>
      <w:r>
        <w:rPr>
          <w:spacing w:val="-6"/>
        </w:rPr>
        <w:t xml:space="preserve"> </w:t>
      </w:r>
      <w:r>
        <w:t>central e bloqueios anestésicos opções subsequentes na linha</w:t>
      </w:r>
      <w:r>
        <w:rPr>
          <w:spacing w:val="-4"/>
        </w:rPr>
        <w:t xml:space="preserve"> </w:t>
      </w:r>
      <w:r>
        <w:t>terapêutica.</w:t>
      </w:r>
    </w:p>
    <w:p w:rsidR="000948EF" w:rsidRDefault="004D2824">
      <w:pPr>
        <w:pStyle w:val="Corpodetexto"/>
        <w:ind w:left="1193"/>
        <w:jc w:val="both"/>
      </w:pPr>
      <w:r>
        <w:rPr>
          <w:u w:val="single"/>
        </w:rPr>
        <w:t>Riscos e Benefícios</w:t>
      </w:r>
      <w:r>
        <w:t>:</w:t>
      </w:r>
    </w:p>
    <w:p w:rsidR="000948EF" w:rsidRDefault="004D2824">
      <w:pPr>
        <w:pStyle w:val="Corpodetexto"/>
        <w:spacing w:before="140"/>
        <w:ind w:left="1193"/>
        <w:jc w:val="both"/>
      </w:pPr>
      <w:r>
        <w:t>Riscos: Reação alérgica, hipotensão, lesão neurológica.</w:t>
      </w:r>
    </w:p>
    <w:p w:rsidR="000948EF" w:rsidRDefault="000948EF">
      <w:pPr>
        <w:jc w:val="both"/>
        <w:sectPr w:rsidR="000948EF">
          <w:pgSz w:w="11910" w:h="16840"/>
          <w:pgMar w:top="1040" w:right="720" w:bottom="900" w:left="0" w:header="0" w:footer="630" w:gutter="0"/>
          <w:cols w:space="720"/>
        </w:sectPr>
      </w:pPr>
    </w:p>
    <w:p w:rsidR="000948EF" w:rsidRDefault="004D2824">
      <w:pPr>
        <w:pStyle w:val="Corpodetexto"/>
        <w:tabs>
          <w:tab w:val="left" w:pos="9400"/>
        </w:tabs>
        <w:spacing w:before="68" w:line="362" w:lineRule="auto"/>
        <w:ind w:right="408" w:firstLine="60"/>
      </w:pPr>
      <w:r>
        <w:lastRenderedPageBreak/>
        <w:pict>
          <v:group id="_x0000_s2140" style="position:absolute;left:0;text-align:left;margin-left:53.4pt;margin-top:49.6pt;width:443.2pt;height:202.7pt;z-index:-251655168;mso-wrap-distance-left:0;mso-wrap-distance-right:0;mso-position-horizontal-relative:page" coordorigin="1068,992" coordsize="8864,4054">
            <v:shape id="_x0000_s2142" type="#_x0000_t75" style="position:absolute;left:1073;top:996;width:8854;height:4044">
              <v:imagedata r:id="rId28" o:title=""/>
            </v:shape>
            <v:shape id="_x0000_s2141" type="#_x0000_t202" style="position:absolute;left:1073;top:996;width:8854;height:4044"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0" w:line="379" w:lineRule="auto"/>
                      <w:ind w:left="144" w:right="146" w:firstLine="708"/>
                      <w:jc w:val="both"/>
                      <w:rPr>
                        <w:rFonts w:ascii="Trebuchet MS" w:hAnsi="Trebuchet MS"/>
                        <w:b/>
                        <w:sz w:val="18"/>
                      </w:rPr>
                    </w:pPr>
                    <w:r>
                      <w:rPr>
                        <w:rFonts w:ascii="Trebuchet MS" w:hAnsi="Trebuchet MS"/>
                        <w:b/>
                        <w:w w:val="95"/>
                        <w:sz w:val="18"/>
                      </w:rPr>
                      <w:t>É</w:t>
                    </w:r>
                    <w:r>
                      <w:rPr>
                        <w:rFonts w:ascii="Trebuchet MS" w:hAnsi="Trebuchet MS"/>
                        <w:b/>
                        <w:spacing w:val="-28"/>
                        <w:w w:val="95"/>
                        <w:sz w:val="18"/>
                      </w:rPr>
                      <w:t xml:space="preserve"> </w:t>
                    </w:r>
                    <w:r>
                      <w:rPr>
                        <w:rFonts w:ascii="Trebuchet MS" w:hAnsi="Trebuchet MS"/>
                        <w:b/>
                        <w:w w:val="95"/>
                        <w:sz w:val="18"/>
                      </w:rPr>
                      <w:t>importante</w:t>
                    </w:r>
                    <w:r>
                      <w:rPr>
                        <w:rFonts w:ascii="Trebuchet MS" w:hAnsi="Trebuchet MS"/>
                        <w:b/>
                        <w:spacing w:val="-28"/>
                        <w:w w:val="95"/>
                        <w:sz w:val="18"/>
                      </w:rPr>
                      <w:t xml:space="preserve"> </w:t>
                    </w:r>
                    <w:r>
                      <w:rPr>
                        <w:rFonts w:ascii="Trebuchet MS" w:hAnsi="Trebuchet MS"/>
                        <w:b/>
                        <w:w w:val="95"/>
                        <w:sz w:val="18"/>
                      </w:rPr>
                      <w:t>a</w:t>
                    </w:r>
                    <w:r>
                      <w:rPr>
                        <w:rFonts w:ascii="Trebuchet MS" w:hAnsi="Trebuchet MS"/>
                        <w:b/>
                        <w:spacing w:val="-29"/>
                        <w:w w:val="95"/>
                        <w:sz w:val="18"/>
                      </w:rPr>
                      <w:t xml:space="preserve"> </w:t>
                    </w:r>
                    <w:r>
                      <w:rPr>
                        <w:rFonts w:ascii="Trebuchet MS" w:hAnsi="Trebuchet MS"/>
                        <w:b/>
                        <w:w w:val="95"/>
                        <w:sz w:val="18"/>
                      </w:rPr>
                      <w:t>reavaliação</w:t>
                    </w:r>
                    <w:r>
                      <w:rPr>
                        <w:rFonts w:ascii="Trebuchet MS" w:hAnsi="Trebuchet MS"/>
                        <w:b/>
                        <w:spacing w:val="-28"/>
                        <w:w w:val="95"/>
                        <w:sz w:val="18"/>
                      </w:rPr>
                      <w:t xml:space="preserve"> </w:t>
                    </w:r>
                    <w:r>
                      <w:rPr>
                        <w:rFonts w:ascii="Trebuchet MS" w:hAnsi="Trebuchet MS"/>
                        <w:b/>
                        <w:w w:val="95"/>
                        <w:sz w:val="18"/>
                      </w:rPr>
                      <w:t>da</w:t>
                    </w:r>
                    <w:r>
                      <w:rPr>
                        <w:rFonts w:ascii="Trebuchet MS" w:hAnsi="Trebuchet MS"/>
                        <w:b/>
                        <w:spacing w:val="-28"/>
                        <w:w w:val="95"/>
                        <w:sz w:val="18"/>
                      </w:rPr>
                      <w:t xml:space="preserve"> </w:t>
                    </w:r>
                    <w:r>
                      <w:rPr>
                        <w:rFonts w:ascii="Trebuchet MS" w:hAnsi="Trebuchet MS"/>
                        <w:b/>
                        <w:w w:val="95"/>
                        <w:sz w:val="18"/>
                      </w:rPr>
                      <w:t>intensidade</w:t>
                    </w:r>
                    <w:r>
                      <w:rPr>
                        <w:rFonts w:ascii="Trebuchet MS" w:hAnsi="Trebuchet MS"/>
                        <w:b/>
                        <w:spacing w:val="-28"/>
                        <w:w w:val="95"/>
                        <w:sz w:val="18"/>
                      </w:rPr>
                      <w:t xml:space="preserve"> </w:t>
                    </w:r>
                    <w:r>
                      <w:rPr>
                        <w:rFonts w:ascii="Trebuchet MS" w:hAnsi="Trebuchet MS"/>
                        <w:b/>
                        <w:w w:val="95"/>
                        <w:sz w:val="18"/>
                      </w:rPr>
                      <w:t>da</w:t>
                    </w:r>
                    <w:r>
                      <w:rPr>
                        <w:rFonts w:ascii="Trebuchet MS" w:hAnsi="Trebuchet MS"/>
                        <w:b/>
                        <w:spacing w:val="-28"/>
                        <w:w w:val="95"/>
                        <w:sz w:val="18"/>
                      </w:rPr>
                      <w:t xml:space="preserve"> </w:t>
                    </w:r>
                    <w:r>
                      <w:rPr>
                        <w:rFonts w:ascii="Trebuchet MS" w:hAnsi="Trebuchet MS"/>
                        <w:b/>
                        <w:w w:val="95"/>
                        <w:sz w:val="18"/>
                      </w:rPr>
                      <w:t>dor</w:t>
                    </w:r>
                    <w:r>
                      <w:rPr>
                        <w:rFonts w:ascii="Trebuchet MS" w:hAnsi="Trebuchet MS"/>
                        <w:b/>
                        <w:spacing w:val="-28"/>
                        <w:w w:val="95"/>
                        <w:sz w:val="18"/>
                      </w:rPr>
                      <w:t xml:space="preserve"> </w:t>
                    </w:r>
                    <w:r>
                      <w:rPr>
                        <w:rFonts w:ascii="Trebuchet MS" w:hAnsi="Trebuchet MS"/>
                        <w:b/>
                        <w:w w:val="95"/>
                        <w:sz w:val="18"/>
                      </w:rPr>
                      <w:t>após</w:t>
                    </w:r>
                    <w:r>
                      <w:rPr>
                        <w:rFonts w:ascii="Trebuchet MS" w:hAnsi="Trebuchet MS"/>
                        <w:b/>
                        <w:spacing w:val="-29"/>
                        <w:w w:val="95"/>
                        <w:sz w:val="18"/>
                      </w:rPr>
                      <w:t xml:space="preserve"> </w:t>
                    </w:r>
                    <w:r>
                      <w:rPr>
                        <w:rFonts w:ascii="Trebuchet MS" w:hAnsi="Trebuchet MS"/>
                        <w:b/>
                        <w:w w:val="95"/>
                        <w:sz w:val="18"/>
                      </w:rPr>
                      <w:t>a</w:t>
                    </w:r>
                    <w:r>
                      <w:rPr>
                        <w:rFonts w:ascii="Trebuchet MS" w:hAnsi="Trebuchet MS"/>
                        <w:b/>
                        <w:spacing w:val="-27"/>
                        <w:w w:val="95"/>
                        <w:sz w:val="18"/>
                      </w:rPr>
                      <w:t xml:space="preserve"> </w:t>
                    </w:r>
                    <w:r>
                      <w:rPr>
                        <w:rFonts w:ascii="Trebuchet MS" w:hAnsi="Trebuchet MS"/>
                        <w:b/>
                        <w:w w:val="95"/>
                        <w:sz w:val="18"/>
                      </w:rPr>
                      <w:t>administração</w:t>
                    </w:r>
                    <w:r>
                      <w:rPr>
                        <w:rFonts w:ascii="Trebuchet MS" w:hAnsi="Trebuchet MS"/>
                        <w:b/>
                        <w:spacing w:val="-29"/>
                        <w:w w:val="95"/>
                        <w:sz w:val="18"/>
                      </w:rPr>
                      <w:t xml:space="preserve"> </w:t>
                    </w:r>
                    <w:r>
                      <w:rPr>
                        <w:rFonts w:ascii="Trebuchet MS" w:hAnsi="Trebuchet MS"/>
                        <w:b/>
                        <w:w w:val="95"/>
                        <w:sz w:val="18"/>
                      </w:rPr>
                      <w:t>de</w:t>
                    </w:r>
                    <w:r>
                      <w:rPr>
                        <w:rFonts w:ascii="Trebuchet MS" w:hAnsi="Trebuchet MS"/>
                        <w:b/>
                        <w:spacing w:val="-28"/>
                        <w:w w:val="95"/>
                        <w:sz w:val="18"/>
                      </w:rPr>
                      <w:t xml:space="preserve"> </w:t>
                    </w:r>
                    <w:r>
                      <w:rPr>
                        <w:rFonts w:ascii="Trebuchet MS" w:hAnsi="Trebuchet MS"/>
                        <w:b/>
                        <w:w w:val="95"/>
                        <w:sz w:val="18"/>
                      </w:rPr>
                      <w:t>um</w:t>
                    </w:r>
                    <w:r>
                      <w:rPr>
                        <w:rFonts w:ascii="Trebuchet MS" w:hAnsi="Trebuchet MS"/>
                        <w:b/>
                        <w:spacing w:val="-28"/>
                        <w:w w:val="95"/>
                        <w:sz w:val="18"/>
                      </w:rPr>
                      <w:t xml:space="preserve"> </w:t>
                    </w:r>
                    <w:r>
                      <w:rPr>
                        <w:rFonts w:ascii="Trebuchet MS" w:hAnsi="Trebuchet MS"/>
                        <w:b/>
                        <w:w w:val="95"/>
                        <w:sz w:val="18"/>
                      </w:rPr>
                      <w:t>protocolo</w:t>
                    </w:r>
                    <w:r>
                      <w:rPr>
                        <w:rFonts w:ascii="Trebuchet MS" w:hAnsi="Trebuchet MS"/>
                        <w:b/>
                        <w:spacing w:val="-29"/>
                        <w:w w:val="95"/>
                        <w:sz w:val="18"/>
                      </w:rPr>
                      <w:t xml:space="preserve"> </w:t>
                    </w:r>
                    <w:r>
                      <w:rPr>
                        <w:rFonts w:ascii="Trebuchet MS" w:hAnsi="Trebuchet MS"/>
                        <w:b/>
                        <w:w w:val="95"/>
                        <w:sz w:val="18"/>
                      </w:rPr>
                      <w:t>analgésico</w:t>
                    </w:r>
                    <w:r>
                      <w:rPr>
                        <w:rFonts w:ascii="Trebuchet MS" w:hAnsi="Trebuchet MS"/>
                        <w:b/>
                        <w:spacing w:val="-29"/>
                        <w:w w:val="95"/>
                        <w:sz w:val="18"/>
                      </w:rPr>
                      <w:t xml:space="preserve"> </w:t>
                    </w:r>
                    <w:r>
                      <w:rPr>
                        <w:rFonts w:ascii="Trebuchet MS" w:hAnsi="Trebuchet MS"/>
                        <w:b/>
                        <w:w w:val="95"/>
                        <w:sz w:val="18"/>
                      </w:rPr>
                      <w:t xml:space="preserve">que </w:t>
                    </w:r>
                    <w:r>
                      <w:rPr>
                        <w:rFonts w:ascii="Trebuchet MS" w:hAnsi="Trebuchet MS"/>
                        <w:b/>
                        <w:w w:val="90"/>
                        <w:sz w:val="18"/>
                      </w:rPr>
                      <w:t>deve</w:t>
                    </w:r>
                    <w:r>
                      <w:rPr>
                        <w:rFonts w:ascii="Trebuchet MS" w:hAnsi="Trebuchet MS"/>
                        <w:b/>
                        <w:spacing w:val="-17"/>
                        <w:w w:val="90"/>
                        <w:sz w:val="18"/>
                      </w:rPr>
                      <w:t xml:space="preserve"> </w:t>
                    </w:r>
                    <w:r>
                      <w:rPr>
                        <w:rFonts w:ascii="Trebuchet MS" w:hAnsi="Trebuchet MS"/>
                        <w:b/>
                        <w:w w:val="90"/>
                        <w:sz w:val="18"/>
                      </w:rPr>
                      <w:t>ser</w:t>
                    </w:r>
                    <w:r>
                      <w:rPr>
                        <w:rFonts w:ascii="Trebuchet MS" w:hAnsi="Trebuchet MS"/>
                        <w:b/>
                        <w:spacing w:val="-17"/>
                        <w:w w:val="90"/>
                        <w:sz w:val="18"/>
                      </w:rPr>
                      <w:t xml:space="preserve"> </w:t>
                    </w:r>
                    <w:r>
                      <w:rPr>
                        <w:rFonts w:ascii="Trebuchet MS" w:hAnsi="Trebuchet MS"/>
                        <w:b/>
                        <w:w w:val="90"/>
                        <w:sz w:val="18"/>
                      </w:rPr>
                      <w:t>realizada</w:t>
                    </w:r>
                    <w:r>
                      <w:rPr>
                        <w:rFonts w:ascii="Trebuchet MS" w:hAnsi="Trebuchet MS"/>
                        <w:b/>
                        <w:spacing w:val="-17"/>
                        <w:w w:val="90"/>
                        <w:sz w:val="18"/>
                      </w:rPr>
                      <w:t xml:space="preserve"> </w:t>
                    </w:r>
                    <w:r>
                      <w:rPr>
                        <w:rFonts w:ascii="Trebuchet MS" w:hAnsi="Trebuchet MS"/>
                        <w:b/>
                        <w:w w:val="90"/>
                        <w:sz w:val="18"/>
                      </w:rPr>
                      <w:t>entre</w:t>
                    </w:r>
                    <w:r>
                      <w:rPr>
                        <w:rFonts w:ascii="Trebuchet MS" w:hAnsi="Trebuchet MS"/>
                        <w:b/>
                        <w:spacing w:val="-16"/>
                        <w:w w:val="90"/>
                        <w:sz w:val="18"/>
                      </w:rPr>
                      <w:t xml:space="preserve"> </w:t>
                    </w:r>
                    <w:r>
                      <w:rPr>
                        <w:rFonts w:ascii="Trebuchet MS" w:hAnsi="Trebuchet MS"/>
                        <w:b/>
                        <w:w w:val="90"/>
                        <w:sz w:val="18"/>
                      </w:rPr>
                      <w:t>30</w:t>
                    </w:r>
                    <w:r>
                      <w:rPr>
                        <w:rFonts w:ascii="Trebuchet MS" w:hAnsi="Trebuchet MS"/>
                        <w:b/>
                        <w:spacing w:val="-17"/>
                        <w:w w:val="90"/>
                        <w:sz w:val="18"/>
                      </w:rPr>
                      <w:t xml:space="preserve"> </w:t>
                    </w:r>
                    <w:r>
                      <w:rPr>
                        <w:rFonts w:ascii="Trebuchet MS" w:hAnsi="Trebuchet MS"/>
                        <w:b/>
                        <w:w w:val="90"/>
                        <w:sz w:val="18"/>
                      </w:rPr>
                      <w:t>e</w:t>
                    </w:r>
                    <w:r>
                      <w:rPr>
                        <w:rFonts w:ascii="Trebuchet MS" w:hAnsi="Trebuchet MS"/>
                        <w:b/>
                        <w:spacing w:val="-17"/>
                        <w:w w:val="90"/>
                        <w:sz w:val="18"/>
                      </w:rPr>
                      <w:t xml:space="preserve"> </w:t>
                    </w:r>
                    <w:r>
                      <w:rPr>
                        <w:rFonts w:ascii="Trebuchet MS" w:hAnsi="Trebuchet MS"/>
                        <w:b/>
                        <w:w w:val="90"/>
                        <w:sz w:val="18"/>
                      </w:rPr>
                      <w:t>60</w:t>
                    </w:r>
                    <w:r>
                      <w:rPr>
                        <w:rFonts w:ascii="Trebuchet MS" w:hAnsi="Trebuchet MS"/>
                        <w:b/>
                        <w:spacing w:val="-20"/>
                        <w:w w:val="90"/>
                        <w:sz w:val="18"/>
                      </w:rPr>
                      <w:t xml:space="preserve"> </w:t>
                    </w:r>
                    <w:r>
                      <w:rPr>
                        <w:rFonts w:ascii="Trebuchet MS" w:hAnsi="Trebuchet MS"/>
                        <w:b/>
                        <w:w w:val="90"/>
                        <w:sz w:val="18"/>
                      </w:rPr>
                      <w:t>minutos,</w:t>
                    </w:r>
                    <w:r>
                      <w:rPr>
                        <w:rFonts w:ascii="Trebuchet MS" w:hAnsi="Trebuchet MS"/>
                        <w:b/>
                        <w:spacing w:val="-17"/>
                        <w:w w:val="90"/>
                        <w:sz w:val="18"/>
                      </w:rPr>
                      <w:t xml:space="preserve"> </w:t>
                    </w:r>
                    <w:r>
                      <w:rPr>
                        <w:rFonts w:ascii="Trebuchet MS" w:hAnsi="Trebuchet MS"/>
                        <w:b/>
                        <w:w w:val="90"/>
                        <w:sz w:val="18"/>
                      </w:rPr>
                      <w:t>após</w:t>
                    </w:r>
                    <w:r>
                      <w:rPr>
                        <w:rFonts w:ascii="Trebuchet MS" w:hAnsi="Trebuchet MS"/>
                        <w:b/>
                        <w:spacing w:val="-16"/>
                        <w:w w:val="90"/>
                        <w:sz w:val="18"/>
                      </w:rPr>
                      <w:t xml:space="preserve"> </w:t>
                    </w:r>
                    <w:r>
                      <w:rPr>
                        <w:rFonts w:ascii="Trebuchet MS" w:hAnsi="Trebuchet MS"/>
                        <w:b/>
                        <w:w w:val="90"/>
                        <w:sz w:val="18"/>
                      </w:rPr>
                      <w:t>administração</w:t>
                    </w:r>
                    <w:r>
                      <w:rPr>
                        <w:rFonts w:ascii="Trebuchet MS" w:hAnsi="Trebuchet MS"/>
                        <w:b/>
                        <w:spacing w:val="-17"/>
                        <w:w w:val="90"/>
                        <w:sz w:val="18"/>
                      </w:rPr>
                      <w:t xml:space="preserve"> </w:t>
                    </w:r>
                    <w:r>
                      <w:rPr>
                        <w:rFonts w:ascii="Trebuchet MS" w:hAnsi="Trebuchet MS"/>
                        <w:b/>
                        <w:w w:val="90"/>
                        <w:sz w:val="18"/>
                      </w:rPr>
                      <w:t>do</w:t>
                    </w:r>
                    <w:r>
                      <w:rPr>
                        <w:rFonts w:ascii="Trebuchet MS" w:hAnsi="Trebuchet MS"/>
                        <w:b/>
                        <w:spacing w:val="-15"/>
                        <w:w w:val="90"/>
                        <w:sz w:val="18"/>
                      </w:rPr>
                      <w:t xml:space="preserve"> </w:t>
                    </w:r>
                    <w:r>
                      <w:rPr>
                        <w:rFonts w:ascii="Trebuchet MS" w:hAnsi="Trebuchet MS"/>
                        <w:b/>
                        <w:w w:val="90"/>
                        <w:sz w:val="18"/>
                      </w:rPr>
                      <w:t>analgésico.</w:t>
                    </w:r>
                    <w:r>
                      <w:rPr>
                        <w:rFonts w:ascii="Trebuchet MS" w:hAnsi="Trebuchet MS"/>
                        <w:b/>
                        <w:spacing w:val="-16"/>
                        <w:w w:val="90"/>
                        <w:sz w:val="18"/>
                      </w:rPr>
                      <w:t xml:space="preserve"> </w:t>
                    </w:r>
                    <w:r>
                      <w:rPr>
                        <w:rFonts w:ascii="Trebuchet MS" w:hAnsi="Trebuchet MS"/>
                        <w:b/>
                        <w:w w:val="90"/>
                        <w:sz w:val="18"/>
                      </w:rPr>
                      <w:t>Inicialmente,</w:t>
                    </w:r>
                    <w:r>
                      <w:rPr>
                        <w:rFonts w:ascii="Trebuchet MS" w:hAnsi="Trebuchet MS"/>
                        <w:b/>
                        <w:spacing w:val="-17"/>
                        <w:w w:val="90"/>
                        <w:sz w:val="18"/>
                      </w:rPr>
                      <w:t xml:space="preserve"> </w:t>
                    </w:r>
                    <w:r>
                      <w:rPr>
                        <w:rFonts w:ascii="Trebuchet MS" w:hAnsi="Trebuchet MS"/>
                        <w:b/>
                        <w:w w:val="90"/>
                        <w:sz w:val="18"/>
                      </w:rPr>
                      <w:t>deve</w:t>
                    </w:r>
                    <w:r>
                      <w:rPr>
                        <w:rFonts w:ascii="Trebuchet MS" w:hAnsi="Trebuchet MS"/>
                        <w:b/>
                        <w:spacing w:val="-16"/>
                        <w:w w:val="90"/>
                        <w:sz w:val="18"/>
                      </w:rPr>
                      <w:t xml:space="preserve"> </w:t>
                    </w:r>
                    <w:r>
                      <w:rPr>
                        <w:rFonts w:ascii="Trebuchet MS" w:hAnsi="Trebuchet MS"/>
                        <w:b/>
                        <w:w w:val="90"/>
                        <w:sz w:val="18"/>
                      </w:rPr>
                      <w:t>ser</w:t>
                    </w:r>
                    <w:r>
                      <w:rPr>
                        <w:rFonts w:ascii="Trebuchet MS" w:hAnsi="Trebuchet MS"/>
                        <w:b/>
                        <w:spacing w:val="-16"/>
                        <w:w w:val="90"/>
                        <w:sz w:val="18"/>
                      </w:rPr>
                      <w:t xml:space="preserve"> </w:t>
                    </w:r>
                    <w:r>
                      <w:rPr>
                        <w:rFonts w:ascii="Trebuchet MS" w:hAnsi="Trebuchet MS"/>
                        <w:b/>
                        <w:w w:val="90"/>
                        <w:sz w:val="18"/>
                      </w:rPr>
                      <w:t>realizada</w:t>
                    </w:r>
                    <w:r>
                      <w:rPr>
                        <w:rFonts w:ascii="Trebuchet MS" w:hAnsi="Trebuchet MS"/>
                        <w:b/>
                        <w:spacing w:val="-16"/>
                        <w:w w:val="90"/>
                        <w:sz w:val="18"/>
                      </w:rPr>
                      <w:t xml:space="preserve"> </w:t>
                    </w:r>
                    <w:r>
                      <w:rPr>
                        <w:rFonts w:ascii="Trebuchet MS" w:hAnsi="Trebuchet MS"/>
                        <w:b/>
                        <w:w w:val="90"/>
                        <w:sz w:val="18"/>
                      </w:rPr>
                      <w:t>com</w:t>
                    </w:r>
                    <w:r>
                      <w:rPr>
                        <w:rFonts w:ascii="Trebuchet MS" w:hAnsi="Trebuchet MS"/>
                        <w:b/>
                        <w:spacing w:val="-16"/>
                        <w:w w:val="90"/>
                        <w:sz w:val="18"/>
                      </w:rPr>
                      <w:t xml:space="preserve"> </w:t>
                    </w:r>
                    <w:r>
                      <w:rPr>
                        <w:rFonts w:ascii="Trebuchet MS" w:hAnsi="Trebuchet MS"/>
                        <w:b/>
                        <w:w w:val="90"/>
                        <w:sz w:val="18"/>
                      </w:rPr>
                      <w:t xml:space="preserve">a </w:t>
                    </w:r>
                    <w:r>
                      <w:rPr>
                        <w:rFonts w:ascii="Trebuchet MS" w:hAnsi="Trebuchet MS"/>
                        <w:b/>
                        <w:sz w:val="18"/>
                      </w:rPr>
                      <w:t>administração</w:t>
                    </w:r>
                    <w:r>
                      <w:rPr>
                        <w:rFonts w:ascii="Trebuchet MS" w:hAnsi="Trebuchet MS"/>
                        <w:b/>
                        <w:spacing w:val="-22"/>
                        <w:sz w:val="18"/>
                      </w:rPr>
                      <w:t xml:space="preserve"> </w:t>
                    </w:r>
                    <w:r>
                      <w:rPr>
                        <w:rFonts w:ascii="Trebuchet MS" w:hAnsi="Trebuchet MS"/>
                        <w:b/>
                        <w:sz w:val="18"/>
                      </w:rPr>
                      <w:t>de</w:t>
                    </w:r>
                    <w:r>
                      <w:rPr>
                        <w:rFonts w:ascii="Trebuchet MS" w:hAnsi="Trebuchet MS"/>
                        <w:b/>
                        <w:spacing w:val="-20"/>
                        <w:sz w:val="18"/>
                      </w:rPr>
                      <w:t xml:space="preserve"> </w:t>
                    </w:r>
                    <w:r>
                      <w:rPr>
                        <w:rFonts w:ascii="Trebuchet MS" w:hAnsi="Trebuchet MS"/>
                        <w:b/>
                        <w:sz w:val="18"/>
                      </w:rPr>
                      <w:t>analgésicos</w:t>
                    </w:r>
                    <w:r>
                      <w:rPr>
                        <w:rFonts w:ascii="Trebuchet MS" w:hAnsi="Trebuchet MS"/>
                        <w:b/>
                        <w:spacing w:val="-21"/>
                        <w:sz w:val="18"/>
                      </w:rPr>
                      <w:t xml:space="preserve"> </w:t>
                    </w:r>
                    <w:r>
                      <w:rPr>
                        <w:rFonts w:ascii="Trebuchet MS" w:hAnsi="Trebuchet MS"/>
                        <w:b/>
                        <w:sz w:val="18"/>
                      </w:rPr>
                      <w:t>simples,</w:t>
                    </w:r>
                    <w:r>
                      <w:rPr>
                        <w:rFonts w:ascii="Trebuchet MS" w:hAnsi="Trebuchet MS"/>
                        <w:b/>
                        <w:spacing w:val="-21"/>
                        <w:sz w:val="18"/>
                      </w:rPr>
                      <w:t xml:space="preserve"> </w:t>
                    </w:r>
                    <w:r>
                      <w:rPr>
                        <w:rFonts w:ascii="Trebuchet MS" w:hAnsi="Trebuchet MS"/>
                        <w:b/>
                        <w:sz w:val="18"/>
                      </w:rPr>
                      <w:t>como</w:t>
                    </w:r>
                    <w:r>
                      <w:rPr>
                        <w:rFonts w:ascii="Trebuchet MS" w:hAnsi="Trebuchet MS"/>
                        <w:b/>
                        <w:spacing w:val="-21"/>
                        <w:sz w:val="18"/>
                      </w:rPr>
                      <w:t xml:space="preserve"> </w:t>
                    </w:r>
                    <w:r>
                      <w:rPr>
                        <w:rFonts w:ascii="Trebuchet MS" w:hAnsi="Trebuchet MS"/>
                        <w:b/>
                        <w:sz w:val="18"/>
                      </w:rPr>
                      <w:t>paracetamol</w:t>
                    </w:r>
                    <w:r>
                      <w:rPr>
                        <w:rFonts w:ascii="Trebuchet MS" w:hAnsi="Trebuchet MS"/>
                        <w:b/>
                        <w:spacing w:val="-22"/>
                        <w:sz w:val="18"/>
                      </w:rPr>
                      <w:t xml:space="preserve"> </w:t>
                    </w:r>
                    <w:r>
                      <w:rPr>
                        <w:rFonts w:ascii="Trebuchet MS" w:hAnsi="Trebuchet MS"/>
                        <w:b/>
                        <w:sz w:val="18"/>
                      </w:rPr>
                      <w:t>ou</w:t>
                    </w:r>
                    <w:r>
                      <w:rPr>
                        <w:rFonts w:ascii="Trebuchet MS" w:hAnsi="Trebuchet MS"/>
                        <w:b/>
                        <w:spacing w:val="-21"/>
                        <w:sz w:val="18"/>
                      </w:rPr>
                      <w:t xml:space="preserve"> </w:t>
                    </w:r>
                    <w:r>
                      <w:rPr>
                        <w:rFonts w:ascii="Trebuchet MS" w:hAnsi="Trebuchet MS"/>
                        <w:b/>
                        <w:sz w:val="18"/>
                      </w:rPr>
                      <w:t>a</w:t>
                    </w:r>
                    <w:r>
                      <w:rPr>
                        <w:rFonts w:ascii="Trebuchet MS" w:hAnsi="Trebuchet MS"/>
                        <w:b/>
                        <w:spacing w:val="-21"/>
                        <w:sz w:val="18"/>
                      </w:rPr>
                      <w:t xml:space="preserve"> </w:t>
                    </w:r>
                    <w:r>
                      <w:rPr>
                        <w:rFonts w:ascii="Trebuchet MS" w:hAnsi="Trebuchet MS"/>
                        <w:b/>
                        <w:sz w:val="18"/>
                      </w:rPr>
                      <w:t>dipirona.</w:t>
                    </w:r>
                  </w:p>
                  <w:p w:rsidR="000948EF" w:rsidRDefault="004D2824">
                    <w:pPr>
                      <w:spacing w:line="379" w:lineRule="auto"/>
                      <w:ind w:left="144" w:right="150" w:firstLine="708"/>
                      <w:jc w:val="both"/>
                      <w:rPr>
                        <w:rFonts w:ascii="Trebuchet MS" w:hAnsi="Trebuchet MS"/>
                        <w:b/>
                        <w:sz w:val="18"/>
                      </w:rPr>
                    </w:pPr>
                    <w:r>
                      <w:rPr>
                        <w:rFonts w:ascii="Trebuchet MS" w:hAnsi="Trebuchet MS"/>
                        <w:b/>
                        <w:w w:val="90"/>
                        <w:sz w:val="18"/>
                      </w:rPr>
                      <w:t>A</w:t>
                    </w:r>
                    <w:r>
                      <w:rPr>
                        <w:rFonts w:ascii="Trebuchet MS" w:hAnsi="Trebuchet MS"/>
                        <w:b/>
                        <w:spacing w:val="-11"/>
                        <w:w w:val="90"/>
                        <w:sz w:val="18"/>
                      </w:rPr>
                      <w:t xml:space="preserve"> </w:t>
                    </w:r>
                    <w:r>
                      <w:rPr>
                        <w:rFonts w:ascii="Trebuchet MS" w:hAnsi="Trebuchet MS"/>
                        <w:b/>
                        <w:w w:val="90"/>
                        <w:sz w:val="18"/>
                      </w:rPr>
                      <w:t>dipirona</w:t>
                    </w:r>
                    <w:r>
                      <w:rPr>
                        <w:rFonts w:ascii="Trebuchet MS" w:hAnsi="Trebuchet MS"/>
                        <w:b/>
                        <w:spacing w:val="-6"/>
                        <w:w w:val="90"/>
                        <w:sz w:val="18"/>
                      </w:rPr>
                      <w:t xml:space="preserve"> </w:t>
                    </w:r>
                    <w:r>
                      <w:rPr>
                        <w:rFonts w:ascii="Trebuchet MS" w:hAnsi="Trebuchet MS"/>
                        <w:b/>
                        <w:w w:val="90"/>
                        <w:sz w:val="18"/>
                      </w:rPr>
                      <w:t>(analgésico</w:t>
                    </w:r>
                    <w:r>
                      <w:rPr>
                        <w:rFonts w:ascii="Trebuchet MS" w:hAnsi="Trebuchet MS"/>
                        <w:b/>
                        <w:spacing w:val="-8"/>
                        <w:w w:val="90"/>
                        <w:sz w:val="18"/>
                      </w:rPr>
                      <w:t xml:space="preserve"> </w:t>
                    </w:r>
                    <w:r>
                      <w:rPr>
                        <w:rFonts w:ascii="Trebuchet MS" w:hAnsi="Trebuchet MS"/>
                        <w:b/>
                        <w:w w:val="90"/>
                        <w:sz w:val="18"/>
                      </w:rPr>
                      <w:t>simples)</w:t>
                    </w:r>
                    <w:r>
                      <w:rPr>
                        <w:rFonts w:ascii="Trebuchet MS" w:hAnsi="Trebuchet MS"/>
                        <w:b/>
                        <w:spacing w:val="-8"/>
                        <w:w w:val="90"/>
                        <w:sz w:val="18"/>
                      </w:rPr>
                      <w:t xml:space="preserve"> </w:t>
                    </w:r>
                    <w:r>
                      <w:rPr>
                        <w:rFonts w:ascii="Trebuchet MS" w:hAnsi="Trebuchet MS"/>
                        <w:b/>
                        <w:w w:val="90"/>
                        <w:sz w:val="18"/>
                      </w:rPr>
                      <w:t>19,</w:t>
                    </w:r>
                    <w:r>
                      <w:rPr>
                        <w:rFonts w:ascii="Trebuchet MS" w:hAnsi="Trebuchet MS"/>
                        <w:b/>
                        <w:spacing w:val="-9"/>
                        <w:w w:val="90"/>
                        <w:sz w:val="18"/>
                      </w:rPr>
                      <w:t xml:space="preserve"> </w:t>
                    </w:r>
                    <w:r>
                      <w:rPr>
                        <w:rFonts w:ascii="Trebuchet MS" w:hAnsi="Trebuchet MS"/>
                        <w:b/>
                        <w:w w:val="90"/>
                        <w:sz w:val="18"/>
                      </w:rPr>
                      <w:t>20,</w:t>
                    </w:r>
                    <w:r>
                      <w:rPr>
                        <w:rFonts w:ascii="Trebuchet MS" w:hAnsi="Trebuchet MS"/>
                        <w:b/>
                        <w:spacing w:val="-8"/>
                        <w:w w:val="90"/>
                        <w:sz w:val="18"/>
                      </w:rPr>
                      <w:t xml:space="preserve"> </w:t>
                    </w:r>
                    <w:r>
                      <w:rPr>
                        <w:rFonts w:ascii="Trebuchet MS" w:hAnsi="Trebuchet MS"/>
                        <w:b/>
                        <w:w w:val="90"/>
                        <w:sz w:val="18"/>
                      </w:rPr>
                      <w:t>21,</w:t>
                    </w:r>
                    <w:r>
                      <w:rPr>
                        <w:rFonts w:ascii="Trebuchet MS" w:hAnsi="Trebuchet MS"/>
                        <w:b/>
                        <w:spacing w:val="-9"/>
                        <w:w w:val="90"/>
                        <w:sz w:val="18"/>
                      </w:rPr>
                      <w:t xml:space="preserve"> </w:t>
                    </w:r>
                    <w:r>
                      <w:rPr>
                        <w:rFonts w:ascii="Trebuchet MS" w:hAnsi="Trebuchet MS"/>
                        <w:b/>
                        <w:w w:val="90"/>
                        <w:sz w:val="18"/>
                      </w:rPr>
                      <w:t>22,</w:t>
                    </w:r>
                    <w:r>
                      <w:rPr>
                        <w:rFonts w:ascii="Trebuchet MS" w:hAnsi="Trebuchet MS"/>
                        <w:b/>
                        <w:spacing w:val="-9"/>
                        <w:w w:val="90"/>
                        <w:sz w:val="18"/>
                      </w:rPr>
                      <w:t xml:space="preserve"> </w:t>
                    </w:r>
                    <w:r>
                      <w:rPr>
                        <w:rFonts w:ascii="Trebuchet MS" w:hAnsi="Trebuchet MS"/>
                        <w:b/>
                        <w:w w:val="90"/>
                        <w:sz w:val="18"/>
                      </w:rPr>
                      <w:t>23,</w:t>
                    </w:r>
                    <w:r>
                      <w:rPr>
                        <w:rFonts w:ascii="Trebuchet MS" w:hAnsi="Trebuchet MS"/>
                        <w:b/>
                        <w:spacing w:val="-8"/>
                        <w:w w:val="90"/>
                        <w:sz w:val="18"/>
                      </w:rPr>
                      <w:t xml:space="preserve"> </w:t>
                    </w:r>
                    <w:r>
                      <w:rPr>
                        <w:rFonts w:ascii="Trebuchet MS" w:hAnsi="Trebuchet MS"/>
                        <w:b/>
                        <w:w w:val="90"/>
                        <w:sz w:val="18"/>
                      </w:rPr>
                      <w:t>24,25</w:t>
                    </w:r>
                    <w:r>
                      <w:rPr>
                        <w:rFonts w:ascii="Trebuchet MS" w:hAnsi="Trebuchet MS"/>
                        <w:b/>
                        <w:spacing w:val="-7"/>
                        <w:w w:val="90"/>
                        <w:sz w:val="18"/>
                      </w:rPr>
                      <w:t xml:space="preserve"> </w:t>
                    </w:r>
                    <w:r>
                      <w:rPr>
                        <w:rFonts w:ascii="Trebuchet MS" w:hAnsi="Trebuchet MS"/>
                        <w:b/>
                        <w:w w:val="90"/>
                        <w:sz w:val="18"/>
                      </w:rPr>
                      <w:t>é</w:t>
                    </w:r>
                    <w:r>
                      <w:rPr>
                        <w:rFonts w:ascii="Trebuchet MS" w:hAnsi="Trebuchet MS"/>
                        <w:b/>
                        <w:spacing w:val="-9"/>
                        <w:w w:val="90"/>
                        <w:sz w:val="18"/>
                      </w:rPr>
                      <w:t xml:space="preserve"> </w:t>
                    </w:r>
                    <w:r>
                      <w:rPr>
                        <w:rFonts w:ascii="Trebuchet MS" w:hAnsi="Trebuchet MS"/>
                        <w:b/>
                        <w:w w:val="90"/>
                        <w:sz w:val="18"/>
                      </w:rPr>
                      <w:t>largamente</w:t>
                    </w:r>
                    <w:r>
                      <w:rPr>
                        <w:rFonts w:ascii="Trebuchet MS" w:hAnsi="Trebuchet MS"/>
                        <w:b/>
                        <w:spacing w:val="-8"/>
                        <w:w w:val="90"/>
                        <w:sz w:val="18"/>
                      </w:rPr>
                      <w:t xml:space="preserve"> </w:t>
                    </w:r>
                    <w:r>
                      <w:rPr>
                        <w:rFonts w:ascii="Trebuchet MS" w:hAnsi="Trebuchet MS"/>
                        <w:b/>
                        <w:w w:val="90"/>
                        <w:sz w:val="18"/>
                      </w:rPr>
                      <w:t>utilizada</w:t>
                    </w:r>
                    <w:r>
                      <w:rPr>
                        <w:rFonts w:ascii="Trebuchet MS" w:hAnsi="Trebuchet MS"/>
                        <w:b/>
                        <w:spacing w:val="-9"/>
                        <w:w w:val="90"/>
                        <w:sz w:val="18"/>
                      </w:rPr>
                      <w:t xml:space="preserve"> </w:t>
                    </w:r>
                    <w:r>
                      <w:rPr>
                        <w:rFonts w:ascii="Trebuchet MS" w:hAnsi="Trebuchet MS"/>
                        <w:b/>
                        <w:w w:val="90"/>
                        <w:sz w:val="18"/>
                      </w:rPr>
                      <w:t>no</w:t>
                    </w:r>
                    <w:r>
                      <w:rPr>
                        <w:rFonts w:ascii="Trebuchet MS" w:hAnsi="Trebuchet MS"/>
                        <w:b/>
                        <w:spacing w:val="-10"/>
                        <w:w w:val="90"/>
                        <w:sz w:val="18"/>
                      </w:rPr>
                      <w:t xml:space="preserve"> </w:t>
                    </w:r>
                    <w:r>
                      <w:rPr>
                        <w:rFonts w:ascii="Trebuchet MS" w:hAnsi="Trebuchet MS"/>
                        <w:b/>
                        <w:w w:val="90"/>
                        <w:sz w:val="18"/>
                      </w:rPr>
                      <w:t>Brasil,</w:t>
                    </w:r>
                    <w:r>
                      <w:rPr>
                        <w:rFonts w:ascii="Trebuchet MS" w:hAnsi="Trebuchet MS"/>
                        <w:b/>
                        <w:spacing w:val="-9"/>
                        <w:w w:val="90"/>
                        <w:sz w:val="18"/>
                      </w:rPr>
                      <w:t xml:space="preserve"> </w:t>
                    </w:r>
                    <w:r>
                      <w:rPr>
                        <w:rFonts w:ascii="Trebuchet MS" w:hAnsi="Trebuchet MS"/>
                        <w:b/>
                        <w:w w:val="90"/>
                        <w:sz w:val="18"/>
                      </w:rPr>
                      <w:t>substituindo</w:t>
                    </w:r>
                    <w:r>
                      <w:rPr>
                        <w:rFonts w:ascii="Trebuchet MS" w:hAnsi="Trebuchet MS"/>
                        <w:b/>
                        <w:spacing w:val="-8"/>
                        <w:w w:val="90"/>
                        <w:sz w:val="18"/>
                      </w:rPr>
                      <w:t xml:space="preserve"> </w:t>
                    </w:r>
                    <w:r>
                      <w:rPr>
                        <w:rFonts w:ascii="Trebuchet MS" w:hAnsi="Trebuchet MS"/>
                        <w:b/>
                        <w:w w:val="90"/>
                        <w:sz w:val="18"/>
                      </w:rPr>
                      <w:t>o paracetamol,</w:t>
                    </w:r>
                    <w:r>
                      <w:rPr>
                        <w:rFonts w:ascii="Trebuchet MS" w:hAnsi="Trebuchet MS"/>
                        <w:b/>
                        <w:spacing w:val="-12"/>
                        <w:w w:val="90"/>
                        <w:sz w:val="18"/>
                      </w:rPr>
                      <w:t xml:space="preserve"> </w:t>
                    </w:r>
                    <w:r>
                      <w:rPr>
                        <w:rFonts w:ascii="Trebuchet MS" w:hAnsi="Trebuchet MS"/>
                        <w:b/>
                        <w:w w:val="90"/>
                        <w:sz w:val="18"/>
                      </w:rPr>
                      <w:t>desde</w:t>
                    </w:r>
                    <w:r>
                      <w:rPr>
                        <w:rFonts w:ascii="Trebuchet MS" w:hAnsi="Trebuchet MS"/>
                        <w:b/>
                        <w:spacing w:val="-10"/>
                        <w:w w:val="90"/>
                        <w:sz w:val="18"/>
                      </w:rPr>
                      <w:t xml:space="preserve"> </w:t>
                    </w:r>
                    <w:r>
                      <w:rPr>
                        <w:rFonts w:ascii="Trebuchet MS" w:hAnsi="Trebuchet MS"/>
                        <w:b/>
                        <w:w w:val="90"/>
                        <w:sz w:val="18"/>
                      </w:rPr>
                      <w:t>1922,</w:t>
                    </w:r>
                    <w:r>
                      <w:rPr>
                        <w:rFonts w:ascii="Trebuchet MS" w:hAnsi="Trebuchet MS"/>
                        <w:b/>
                        <w:spacing w:val="-11"/>
                        <w:w w:val="90"/>
                        <w:sz w:val="18"/>
                      </w:rPr>
                      <w:t xml:space="preserve"> </w:t>
                    </w:r>
                    <w:r>
                      <w:rPr>
                        <w:rFonts w:ascii="Trebuchet MS" w:hAnsi="Trebuchet MS"/>
                        <w:b/>
                        <w:w w:val="90"/>
                        <w:sz w:val="18"/>
                      </w:rPr>
                      <w:t>e</w:t>
                    </w:r>
                    <w:r>
                      <w:rPr>
                        <w:rFonts w:ascii="Trebuchet MS" w:hAnsi="Trebuchet MS"/>
                        <w:b/>
                        <w:spacing w:val="-10"/>
                        <w:w w:val="90"/>
                        <w:sz w:val="18"/>
                      </w:rPr>
                      <w:t xml:space="preserve"> </w:t>
                    </w:r>
                    <w:r>
                      <w:rPr>
                        <w:rFonts w:ascii="Trebuchet MS" w:hAnsi="Trebuchet MS"/>
                        <w:b/>
                        <w:w w:val="90"/>
                        <w:sz w:val="18"/>
                      </w:rPr>
                      <w:t>é</w:t>
                    </w:r>
                    <w:r>
                      <w:rPr>
                        <w:rFonts w:ascii="Trebuchet MS" w:hAnsi="Trebuchet MS"/>
                        <w:b/>
                        <w:spacing w:val="-9"/>
                        <w:w w:val="90"/>
                        <w:sz w:val="18"/>
                      </w:rPr>
                      <w:t xml:space="preserve"> </w:t>
                    </w:r>
                    <w:r>
                      <w:rPr>
                        <w:rFonts w:ascii="Trebuchet MS" w:hAnsi="Trebuchet MS"/>
                        <w:b/>
                        <w:w w:val="90"/>
                        <w:sz w:val="18"/>
                      </w:rPr>
                      <w:t>administrada</w:t>
                    </w:r>
                    <w:r>
                      <w:rPr>
                        <w:rFonts w:ascii="Trebuchet MS" w:hAnsi="Trebuchet MS"/>
                        <w:b/>
                        <w:spacing w:val="-11"/>
                        <w:w w:val="90"/>
                        <w:sz w:val="18"/>
                      </w:rPr>
                      <w:t xml:space="preserve"> </w:t>
                    </w:r>
                    <w:r>
                      <w:rPr>
                        <w:rFonts w:ascii="Trebuchet MS" w:hAnsi="Trebuchet MS"/>
                        <w:b/>
                        <w:w w:val="90"/>
                        <w:sz w:val="18"/>
                      </w:rPr>
                      <w:t>para</w:t>
                    </w:r>
                    <w:r>
                      <w:rPr>
                        <w:rFonts w:ascii="Trebuchet MS" w:hAnsi="Trebuchet MS"/>
                        <w:b/>
                        <w:spacing w:val="-10"/>
                        <w:w w:val="90"/>
                        <w:sz w:val="18"/>
                      </w:rPr>
                      <w:t xml:space="preserve"> </w:t>
                    </w:r>
                    <w:r>
                      <w:rPr>
                        <w:rFonts w:ascii="Trebuchet MS" w:hAnsi="Trebuchet MS"/>
                        <w:b/>
                        <w:w w:val="90"/>
                        <w:sz w:val="18"/>
                      </w:rPr>
                      <w:t>analgesia</w:t>
                    </w:r>
                    <w:r>
                      <w:rPr>
                        <w:rFonts w:ascii="Trebuchet MS" w:hAnsi="Trebuchet MS"/>
                        <w:b/>
                        <w:spacing w:val="-11"/>
                        <w:w w:val="90"/>
                        <w:sz w:val="18"/>
                      </w:rPr>
                      <w:t xml:space="preserve"> </w:t>
                    </w:r>
                    <w:r>
                      <w:rPr>
                        <w:rFonts w:ascii="Trebuchet MS" w:hAnsi="Trebuchet MS"/>
                        <w:b/>
                        <w:w w:val="90"/>
                        <w:sz w:val="18"/>
                      </w:rPr>
                      <w:t>e</w:t>
                    </w:r>
                    <w:r>
                      <w:rPr>
                        <w:rFonts w:ascii="Trebuchet MS" w:hAnsi="Trebuchet MS"/>
                        <w:b/>
                        <w:spacing w:val="-10"/>
                        <w:w w:val="90"/>
                        <w:sz w:val="18"/>
                      </w:rPr>
                      <w:t xml:space="preserve"> </w:t>
                    </w:r>
                    <w:r>
                      <w:rPr>
                        <w:rFonts w:ascii="Trebuchet MS" w:hAnsi="Trebuchet MS"/>
                        <w:b/>
                        <w:w w:val="90"/>
                        <w:sz w:val="18"/>
                      </w:rPr>
                      <w:t>como</w:t>
                    </w:r>
                    <w:r>
                      <w:rPr>
                        <w:rFonts w:ascii="Trebuchet MS" w:hAnsi="Trebuchet MS"/>
                        <w:b/>
                        <w:spacing w:val="-11"/>
                        <w:w w:val="90"/>
                        <w:sz w:val="18"/>
                      </w:rPr>
                      <w:t xml:space="preserve"> </w:t>
                    </w:r>
                    <w:r>
                      <w:rPr>
                        <w:rFonts w:ascii="Trebuchet MS" w:hAnsi="Trebuchet MS"/>
                        <w:b/>
                        <w:w w:val="90"/>
                        <w:sz w:val="18"/>
                      </w:rPr>
                      <w:t>antitérmico,</w:t>
                    </w:r>
                    <w:r>
                      <w:rPr>
                        <w:rFonts w:ascii="Trebuchet MS" w:hAnsi="Trebuchet MS"/>
                        <w:b/>
                        <w:spacing w:val="-11"/>
                        <w:w w:val="90"/>
                        <w:sz w:val="18"/>
                      </w:rPr>
                      <w:t xml:space="preserve"> </w:t>
                    </w:r>
                    <w:r>
                      <w:rPr>
                        <w:rFonts w:ascii="Trebuchet MS" w:hAnsi="Trebuchet MS"/>
                        <w:b/>
                        <w:w w:val="90"/>
                        <w:sz w:val="18"/>
                      </w:rPr>
                      <w:t>não</w:t>
                    </w:r>
                    <w:r>
                      <w:rPr>
                        <w:rFonts w:ascii="Trebuchet MS" w:hAnsi="Trebuchet MS"/>
                        <w:b/>
                        <w:spacing w:val="-12"/>
                        <w:w w:val="90"/>
                        <w:sz w:val="18"/>
                      </w:rPr>
                      <w:t xml:space="preserve"> </w:t>
                    </w:r>
                    <w:r>
                      <w:rPr>
                        <w:rFonts w:ascii="Trebuchet MS" w:hAnsi="Trebuchet MS"/>
                        <w:b/>
                        <w:w w:val="90"/>
                        <w:sz w:val="18"/>
                      </w:rPr>
                      <w:t>sendo</w:t>
                    </w:r>
                    <w:r>
                      <w:rPr>
                        <w:rFonts w:ascii="Trebuchet MS" w:hAnsi="Trebuchet MS"/>
                        <w:b/>
                        <w:spacing w:val="-11"/>
                        <w:w w:val="90"/>
                        <w:sz w:val="18"/>
                      </w:rPr>
                      <w:t xml:space="preserve"> </w:t>
                    </w:r>
                    <w:r>
                      <w:rPr>
                        <w:rFonts w:ascii="Trebuchet MS" w:hAnsi="Trebuchet MS"/>
                        <w:b/>
                        <w:w w:val="90"/>
                        <w:sz w:val="18"/>
                      </w:rPr>
                      <w:t>comercializada</w:t>
                    </w:r>
                    <w:r>
                      <w:rPr>
                        <w:rFonts w:ascii="Trebuchet MS" w:hAnsi="Trebuchet MS"/>
                        <w:b/>
                        <w:spacing w:val="-11"/>
                        <w:w w:val="90"/>
                        <w:sz w:val="18"/>
                      </w:rPr>
                      <w:t xml:space="preserve"> </w:t>
                    </w:r>
                    <w:r>
                      <w:rPr>
                        <w:rFonts w:ascii="Trebuchet MS" w:hAnsi="Trebuchet MS"/>
                        <w:b/>
                        <w:w w:val="90"/>
                        <w:sz w:val="18"/>
                      </w:rPr>
                      <w:t>nos</w:t>
                    </w:r>
                    <w:r>
                      <w:rPr>
                        <w:rFonts w:ascii="Trebuchet MS" w:hAnsi="Trebuchet MS"/>
                        <w:b/>
                        <w:spacing w:val="-10"/>
                        <w:w w:val="90"/>
                        <w:sz w:val="18"/>
                      </w:rPr>
                      <w:t xml:space="preserve"> </w:t>
                    </w:r>
                    <w:r>
                      <w:rPr>
                        <w:rFonts w:ascii="Trebuchet MS" w:hAnsi="Trebuchet MS"/>
                        <w:b/>
                        <w:w w:val="90"/>
                        <w:sz w:val="18"/>
                      </w:rPr>
                      <w:t xml:space="preserve">EUA </w:t>
                    </w:r>
                    <w:r>
                      <w:rPr>
                        <w:rFonts w:ascii="Trebuchet MS" w:hAnsi="Trebuchet MS"/>
                        <w:b/>
                        <w:sz w:val="18"/>
                      </w:rPr>
                      <w:t>e</w:t>
                    </w:r>
                    <w:r>
                      <w:rPr>
                        <w:rFonts w:ascii="Trebuchet MS" w:hAnsi="Trebuchet MS"/>
                        <w:b/>
                        <w:spacing w:val="-21"/>
                        <w:sz w:val="18"/>
                      </w:rPr>
                      <w:t xml:space="preserve"> </w:t>
                    </w:r>
                    <w:r>
                      <w:rPr>
                        <w:rFonts w:ascii="Trebuchet MS" w:hAnsi="Trebuchet MS"/>
                        <w:b/>
                        <w:sz w:val="18"/>
                      </w:rPr>
                      <w:t>nos</w:t>
                    </w:r>
                    <w:r>
                      <w:rPr>
                        <w:rFonts w:ascii="Trebuchet MS" w:hAnsi="Trebuchet MS"/>
                        <w:b/>
                        <w:spacing w:val="-21"/>
                        <w:sz w:val="18"/>
                      </w:rPr>
                      <w:t xml:space="preserve"> </w:t>
                    </w:r>
                    <w:r>
                      <w:rPr>
                        <w:rFonts w:ascii="Trebuchet MS" w:hAnsi="Trebuchet MS"/>
                        <w:b/>
                        <w:sz w:val="18"/>
                      </w:rPr>
                      <w:t>países</w:t>
                    </w:r>
                    <w:r>
                      <w:rPr>
                        <w:rFonts w:ascii="Trebuchet MS" w:hAnsi="Trebuchet MS"/>
                        <w:b/>
                        <w:spacing w:val="-21"/>
                        <w:sz w:val="18"/>
                      </w:rPr>
                      <w:t xml:space="preserve"> </w:t>
                    </w:r>
                    <w:r>
                      <w:rPr>
                        <w:rFonts w:ascii="Trebuchet MS" w:hAnsi="Trebuchet MS"/>
                        <w:b/>
                        <w:sz w:val="18"/>
                      </w:rPr>
                      <w:t>europeus,</w:t>
                    </w:r>
                    <w:r>
                      <w:rPr>
                        <w:rFonts w:ascii="Trebuchet MS" w:hAnsi="Trebuchet MS"/>
                        <w:b/>
                        <w:spacing w:val="-21"/>
                        <w:sz w:val="18"/>
                      </w:rPr>
                      <w:t xml:space="preserve"> </w:t>
                    </w:r>
                    <w:r>
                      <w:rPr>
                        <w:rFonts w:ascii="Trebuchet MS" w:hAnsi="Trebuchet MS"/>
                        <w:b/>
                        <w:sz w:val="18"/>
                      </w:rPr>
                      <w:t>devido</w:t>
                    </w:r>
                    <w:r>
                      <w:rPr>
                        <w:rFonts w:ascii="Trebuchet MS" w:hAnsi="Trebuchet MS"/>
                        <w:b/>
                        <w:spacing w:val="-22"/>
                        <w:sz w:val="18"/>
                      </w:rPr>
                      <w:t xml:space="preserve"> </w:t>
                    </w:r>
                    <w:r>
                      <w:rPr>
                        <w:rFonts w:ascii="Trebuchet MS" w:hAnsi="Trebuchet MS"/>
                        <w:b/>
                        <w:sz w:val="18"/>
                      </w:rPr>
                      <w:t>a</w:t>
                    </w:r>
                    <w:r>
                      <w:rPr>
                        <w:rFonts w:ascii="Trebuchet MS" w:hAnsi="Trebuchet MS"/>
                        <w:b/>
                        <w:spacing w:val="-19"/>
                        <w:sz w:val="18"/>
                      </w:rPr>
                      <w:t xml:space="preserve"> </w:t>
                    </w:r>
                    <w:r>
                      <w:rPr>
                        <w:rFonts w:ascii="Trebuchet MS" w:hAnsi="Trebuchet MS"/>
                        <w:b/>
                        <w:sz w:val="18"/>
                      </w:rPr>
                      <w:t>ter</w:t>
                    </w:r>
                    <w:r>
                      <w:rPr>
                        <w:rFonts w:ascii="Trebuchet MS" w:hAnsi="Trebuchet MS"/>
                        <w:b/>
                        <w:spacing w:val="-20"/>
                        <w:sz w:val="18"/>
                      </w:rPr>
                      <w:t xml:space="preserve"> </w:t>
                    </w:r>
                    <w:r>
                      <w:rPr>
                        <w:rFonts w:ascii="Trebuchet MS" w:hAnsi="Trebuchet MS"/>
                        <w:b/>
                        <w:sz w:val="18"/>
                      </w:rPr>
                      <w:t>como</w:t>
                    </w:r>
                    <w:r>
                      <w:rPr>
                        <w:rFonts w:ascii="Trebuchet MS" w:hAnsi="Trebuchet MS"/>
                        <w:b/>
                        <w:spacing w:val="-22"/>
                        <w:sz w:val="18"/>
                      </w:rPr>
                      <w:t xml:space="preserve"> </w:t>
                    </w:r>
                    <w:r>
                      <w:rPr>
                        <w:rFonts w:ascii="Trebuchet MS" w:hAnsi="Trebuchet MS"/>
                        <w:b/>
                        <w:sz w:val="18"/>
                      </w:rPr>
                      <w:t>evento</w:t>
                    </w:r>
                    <w:r>
                      <w:rPr>
                        <w:rFonts w:ascii="Trebuchet MS" w:hAnsi="Trebuchet MS"/>
                        <w:b/>
                        <w:spacing w:val="-21"/>
                        <w:sz w:val="18"/>
                      </w:rPr>
                      <w:t xml:space="preserve"> </w:t>
                    </w:r>
                    <w:r>
                      <w:rPr>
                        <w:rFonts w:ascii="Trebuchet MS" w:hAnsi="Trebuchet MS"/>
                        <w:b/>
                        <w:sz w:val="18"/>
                      </w:rPr>
                      <w:t>adverso</w:t>
                    </w:r>
                    <w:r>
                      <w:rPr>
                        <w:rFonts w:ascii="Trebuchet MS" w:hAnsi="Trebuchet MS"/>
                        <w:b/>
                        <w:spacing w:val="-22"/>
                        <w:sz w:val="18"/>
                      </w:rPr>
                      <w:t xml:space="preserve"> </w:t>
                    </w:r>
                    <w:r>
                      <w:rPr>
                        <w:rFonts w:ascii="Trebuchet MS" w:hAnsi="Trebuchet MS"/>
                        <w:b/>
                        <w:sz w:val="18"/>
                      </w:rPr>
                      <w:t>a</w:t>
                    </w:r>
                    <w:r>
                      <w:rPr>
                        <w:rFonts w:ascii="Trebuchet MS" w:hAnsi="Trebuchet MS"/>
                        <w:b/>
                        <w:spacing w:val="-21"/>
                        <w:sz w:val="18"/>
                      </w:rPr>
                      <w:t xml:space="preserve"> </w:t>
                    </w:r>
                    <w:r>
                      <w:rPr>
                        <w:rFonts w:ascii="Trebuchet MS" w:hAnsi="Trebuchet MS"/>
                        <w:b/>
                        <w:sz w:val="18"/>
                      </w:rPr>
                      <w:t>granulocitose.</w:t>
                    </w:r>
                  </w:p>
                  <w:p w:rsidR="000948EF" w:rsidRDefault="004D2824">
                    <w:pPr>
                      <w:spacing w:line="381" w:lineRule="auto"/>
                      <w:ind w:left="144" w:right="144" w:firstLine="708"/>
                      <w:jc w:val="both"/>
                      <w:rPr>
                        <w:rFonts w:ascii="Trebuchet MS" w:hAnsi="Trebuchet MS"/>
                        <w:b/>
                        <w:sz w:val="18"/>
                      </w:rPr>
                    </w:pPr>
                    <w:r>
                      <w:rPr>
                        <w:rFonts w:ascii="Arial" w:hAnsi="Arial"/>
                        <w:b/>
                        <w:w w:val="90"/>
                        <w:sz w:val="18"/>
                      </w:rPr>
                      <w:t>A</w:t>
                    </w:r>
                    <w:r>
                      <w:rPr>
                        <w:rFonts w:ascii="Arial" w:hAnsi="Arial"/>
                        <w:b/>
                        <w:spacing w:val="-31"/>
                        <w:w w:val="90"/>
                        <w:sz w:val="18"/>
                      </w:rPr>
                      <w:t xml:space="preserve"> </w:t>
                    </w:r>
                    <w:r>
                      <w:rPr>
                        <w:rFonts w:ascii="Arial" w:hAnsi="Arial"/>
                        <w:b/>
                        <w:w w:val="90"/>
                        <w:sz w:val="18"/>
                      </w:rPr>
                      <w:t>ANVISA</w:t>
                    </w:r>
                    <w:r>
                      <w:rPr>
                        <w:rFonts w:ascii="Arial" w:hAnsi="Arial"/>
                        <w:b/>
                        <w:spacing w:val="-30"/>
                        <w:w w:val="90"/>
                        <w:sz w:val="18"/>
                      </w:rPr>
                      <w:t xml:space="preserve"> </w:t>
                    </w:r>
                    <w:r>
                      <w:rPr>
                        <w:rFonts w:ascii="Arial" w:hAnsi="Arial"/>
                        <w:b/>
                        <w:w w:val="90"/>
                        <w:sz w:val="18"/>
                      </w:rPr>
                      <w:t>realizou,</w:t>
                    </w:r>
                    <w:r>
                      <w:rPr>
                        <w:rFonts w:ascii="Arial" w:hAnsi="Arial"/>
                        <w:b/>
                        <w:spacing w:val="-30"/>
                        <w:w w:val="90"/>
                        <w:sz w:val="18"/>
                      </w:rPr>
                      <w:t xml:space="preserve"> </w:t>
                    </w:r>
                    <w:r>
                      <w:rPr>
                        <w:rFonts w:ascii="Arial" w:hAnsi="Arial"/>
                        <w:b/>
                        <w:w w:val="90"/>
                        <w:sz w:val="18"/>
                      </w:rPr>
                      <w:t>em</w:t>
                    </w:r>
                    <w:r>
                      <w:rPr>
                        <w:rFonts w:ascii="Arial" w:hAnsi="Arial"/>
                        <w:b/>
                        <w:spacing w:val="-29"/>
                        <w:w w:val="90"/>
                        <w:sz w:val="18"/>
                      </w:rPr>
                      <w:t xml:space="preserve"> </w:t>
                    </w:r>
                    <w:r>
                      <w:rPr>
                        <w:rFonts w:ascii="Arial" w:hAnsi="Arial"/>
                        <w:b/>
                        <w:w w:val="90"/>
                        <w:sz w:val="18"/>
                      </w:rPr>
                      <w:t>2001,</w:t>
                    </w:r>
                    <w:r>
                      <w:rPr>
                        <w:rFonts w:ascii="Arial" w:hAnsi="Arial"/>
                        <w:b/>
                        <w:spacing w:val="-31"/>
                        <w:w w:val="90"/>
                        <w:sz w:val="18"/>
                      </w:rPr>
                      <w:t xml:space="preserve"> </w:t>
                    </w:r>
                    <w:r>
                      <w:rPr>
                        <w:rFonts w:ascii="Arial" w:hAnsi="Arial"/>
                        <w:b/>
                        <w:w w:val="90"/>
                        <w:sz w:val="18"/>
                      </w:rPr>
                      <w:t>um</w:t>
                    </w:r>
                    <w:r>
                      <w:rPr>
                        <w:rFonts w:ascii="Arial" w:hAnsi="Arial"/>
                        <w:b/>
                        <w:spacing w:val="-28"/>
                        <w:w w:val="90"/>
                        <w:sz w:val="18"/>
                      </w:rPr>
                      <w:t xml:space="preserve"> </w:t>
                    </w:r>
                    <w:r>
                      <w:rPr>
                        <w:rFonts w:ascii="Arial" w:hAnsi="Arial"/>
                        <w:b/>
                        <w:w w:val="90"/>
                        <w:sz w:val="18"/>
                      </w:rPr>
                      <w:t>“Painel</w:t>
                    </w:r>
                    <w:r>
                      <w:rPr>
                        <w:rFonts w:ascii="Arial" w:hAnsi="Arial"/>
                        <w:b/>
                        <w:spacing w:val="-30"/>
                        <w:w w:val="90"/>
                        <w:sz w:val="18"/>
                      </w:rPr>
                      <w:t xml:space="preserve"> </w:t>
                    </w:r>
                    <w:r>
                      <w:rPr>
                        <w:rFonts w:ascii="Arial" w:hAnsi="Arial"/>
                        <w:b/>
                        <w:w w:val="90"/>
                        <w:sz w:val="18"/>
                      </w:rPr>
                      <w:t>Internacional</w:t>
                    </w:r>
                    <w:r>
                      <w:rPr>
                        <w:rFonts w:ascii="Arial" w:hAnsi="Arial"/>
                        <w:b/>
                        <w:spacing w:val="-31"/>
                        <w:w w:val="90"/>
                        <w:sz w:val="18"/>
                      </w:rPr>
                      <w:t xml:space="preserve"> </w:t>
                    </w:r>
                    <w:r>
                      <w:rPr>
                        <w:rFonts w:ascii="Arial" w:hAnsi="Arial"/>
                        <w:b/>
                        <w:w w:val="90"/>
                        <w:sz w:val="18"/>
                      </w:rPr>
                      <w:t>de</w:t>
                    </w:r>
                    <w:r>
                      <w:rPr>
                        <w:rFonts w:ascii="Arial" w:hAnsi="Arial"/>
                        <w:b/>
                        <w:spacing w:val="-29"/>
                        <w:w w:val="90"/>
                        <w:sz w:val="18"/>
                      </w:rPr>
                      <w:t xml:space="preserve"> </w:t>
                    </w:r>
                    <w:r>
                      <w:rPr>
                        <w:rFonts w:ascii="Arial" w:hAnsi="Arial"/>
                        <w:b/>
                        <w:w w:val="90"/>
                        <w:sz w:val="18"/>
                      </w:rPr>
                      <w:t>Avaliação</w:t>
                    </w:r>
                    <w:r>
                      <w:rPr>
                        <w:rFonts w:ascii="Arial" w:hAnsi="Arial"/>
                        <w:b/>
                        <w:spacing w:val="-31"/>
                        <w:w w:val="90"/>
                        <w:sz w:val="18"/>
                      </w:rPr>
                      <w:t xml:space="preserve"> </w:t>
                    </w:r>
                    <w:r>
                      <w:rPr>
                        <w:rFonts w:ascii="Arial" w:hAnsi="Arial"/>
                        <w:b/>
                        <w:w w:val="90"/>
                        <w:sz w:val="18"/>
                      </w:rPr>
                      <w:t>da</w:t>
                    </w:r>
                    <w:r>
                      <w:rPr>
                        <w:rFonts w:ascii="Arial" w:hAnsi="Arial"/>
                        <w:b/>
                        <w:spacing w:val="-29"/>
                        <w:w w:val="90"/>
                        <w:sz w:val="18"/>
                      </w:rPr>
                      <w:t xml:space="preserve"> </w:t>
                    </w:r>
                    <w:r>
                      <w:rPr>
                        <w:rFonts w:ascii="Arial" w:hAnsi="Arial"/>
                        <w:b/>
                        <w:w w:val="90"/>
                        <w:sz w:val="18"/>
                      </w:rPr>
                      <w:t>Segurança</w:t>
                    </w:r>
                    <w:r>
                      <w:rPr>
                        <w:rFonts w:ascii="Arial" w:hAnsi="Arial"/>
                        <w:b/>
                        <w:spacing w:val="-30"/>
                        <w:w w:val="90"/>
                        <w:sz w:val="18"/>
                      </w:rPr>
                      <w:t xml:space="preserve"> </w:t>
                    </w:r>
                    <w:r>
                      <w:rPr>
                        <w:rFonts w:ascii="Arial" w:hAnsi="Arial"/>
                        <w:b/>
                        <w:w w:val="90"/>
                        <w:sz w:val="18"/>
                      </w:rPr>
                      <w:t>da</w:t>
                    </w:r>
                    <w:r>
                      <w:rPr>
                        <w:rFonts w:ascii="Arial" w:hAnsi="Arial"/>
                        <w:b/>
                        <w:spacing w:val="-29"/>
                        <w:w w:val="90"/>
                        <w:sz w:val="18"/>
                      </w:rPr>
                      <w:t xml:space="preserve"> </w:t>
                    </w:r>
                    <w:r>
                      <w:rPr>
                        <w:rFonts w:ascii="Arial" w:hAnsi="Arial"/>
                        <w:b/>
                        <w:w w:val="90"/>
                        <w:sz w:val="18"/>
                      </w:rPr>
                      <w:t>Dipirona”</w:t>
                    </w:r>
                    <w:r>
                      <w:rPr>
                        <w:rFonts w:ascii="Arial" w:hAnsi="Arial"/>
                        <w:b/>
                        <w:spacing w:val="-30"/>
                        <w:w w:val="90"/>
                        <w:sz w:val="18"/>
                      </w:rPr>
                      <w:t xml:space="preserve"> </w:t>
                    </w:r>
                    <w:r>
                      <w:rPr>
                        <w:rFonts w:ascii="Arial" w:hAnsi="Arial"/>
                        <w:b/>
                        <w:w w:val="90"/>
                        <w:sz w:val="18"/>
                      </w:rPr>
                      <w:t>20,</w:t>
                    </w:r>
                    <w:r>
                      <w:rPr>
                        <w:rFonts w:ascii="Arial" w:hAnsi="Arial"/>
                        <w:b/>
                        <w:spacing w:val="-29"/>
                        <w:w w:val="90"/>
                        <w:sz w:val="18"/>
                      </w:rPr>
                      <w:t xml:space="preserve"> </w:t>
                    </w:r>
                    <w:r>
                      <w:rPr>
                        <w:rFonts w:ascii="Arial" w:hAnsi="Arial"/>
                        <w:b/>
                        <w:w w:val="90"/>
                        <w:sz w:val="18"/>
                      </w:rPr>
                      <w:t xml:space="preserve">baseado </w:t>
                    </w:r>
                    <w:r>
                      <w:rPr>
                        <w:rFonts w:ascii="Trebuchet MS" w:hAnsi="Trebuchet MS"/>
                        <w:b/>
                        <w:w w:val="95"/>
                        <w:sz w:val="18"/>
                      </w:rPr>
                      <w:t>em</w:t>
                    </w:r>
                    <w:r>
                      <w:rPr>
                        <w:rFonts w:ascii="Trebuchet MS" w:hAnsi="Trebuchet MS"/>
                        <w:b/>
                        <w:spacing w:val="-35"/>
                        <w:w w:val="95"/>
                        <w:sz w:val="18"/>
                      </w:rPr>
                      <w:t xml:space="preserve"> </w:t>
                    </w:r>
                    <w:r>
                      <w:rPr>
                        <w:rFonts w:ascii="Trebuchet MS" w:hAnsi="Trebuchet MS"/>
                        <w:b/>
                        <w:w w:val="95"/>
                        <w:sz w:val="18"/>
                      </w:rPr>
                      <w:t>evidências</w:t>
                    </w:r>
                    <w:r>
                      <w:rPr>
                        <w:rFonts w:ascii="Trebuchet MS" w:hAnsi="Trebuchet MS"/>
                        <w:b/>
                        <w:spacing w:val="-34"/>
                        <w:w w:val="95"/>
                        <w:sz w:val="18"/>
                      </w:rPr>
                      <w:t xml:space="preserve"> </w:t>
                    </w:r>
                    <w:r>
                      <w:rPr>
                        <w:rFonts w:ascii="Trebuchet MS" w:hAnsi="Trebuchet MS"/>
                        <w:b/>
                        <w:w w:val="95"/>
                        <w:sz w:val="18"/>
                      </w:rPr>
                      <w:t>científicas,</w:t>
                    </w:r>
                    <w:r>
                      <w:rPr>
                        <w:rFonts w:ascii="Trebuchet MS" w:hAnsi="Trebuchet MS"/>
                        <w:b/>
                        <w:spacing w:val="-34"/>
                        <w:w w:val="95"/>
                        <w:sz w:val="18"/>
                      </w:rPr>
                      <w:t xml:space="preserve"> </w:t>
                    </w:r>
                    <w:r>
                      <w:rPr>
                        <w:rFonts w:ascii="Trebuchet MS" w:hAnsi="Trebuchet MS"/>
                        <w:b/>
                        <w:w w:val="95"/>
                        <w:sz w:val="18"/>
                      </w:rPr>
                      <w:t>com</w:t>
                    </w:r>
                    <w:r>
                      <w:rPr>
                        <w:rFonts w:ascii="Trebuchet MS" w:hAnsi="Trebuchet MS"/>
                        <w:b/>
                        <w:spacing w:val="-35"/>
                        <w:w w:val="95"/>
                        <w:sz w:val="18"/>
                      </w:rPr>
                      <w:t xml:space="preserve"> </w:t>
                    </w:r>
                    <w:r>
                      <w:rPr>
                        <w:rFonts w:ascii="Trebuchet MS" w:hAnsi="Trebuchet MS"/>
                        <w:b/>
                        <w:w w:val="95"/>
                        <w:sz w:val="18"/>
                      </w:rPr>
                      <w:t>o</w:t>
                    </w:r>
                    <w:r>
                      <w:rPr>
                        <w:rFonts w:ascii="Trebuchet MS" w:hAnsi="Trebuchet MS"/>
                        <w:b/>
                        <w:spacing w:val="-34"/>
                        <w:w w:val="95"/>
                        <w:sz w:val="18"/>
                      </w:rPr>
                      <w:t xml:space="preserve"> </w:t>
                    </w:r>
                    <w:r>
                      <w:rPr>
                        <w:rFonts w:ascii="Trebuchet MS" w:hAnsi="Trebuchet MS"/>
                        <w:b/>
                        <w:w w:val="95"/>
                        <w:sz w:val="18"/>
                      </w:rPr>
                      <w:t>objetivo</w:t>
                    </w:r>
                    <w:r>
                      <w:rPr>
                        <w:rFonts w:ascii="Trebuchet MS" w:hAnsi="Trebuchet MS"/>
                        <w:b/>
                        <w:spacing w:val="-35"/>
                        <w:w w:val="95"/>
                        <w:sz w:val="18"/>
                      </w:rPr>
                      <w:t xml:space="preserve"> </w:t>
                    </w:r>
                    <w:r>
                      <w:rPr>
                        <w:rFonts w:ascii="Trebuchet MS" w:hAnsi="Trebuchet MS"/>
                        <w:b/>
                        <w:w w:val="95"/>
                        <w:sz w:val="18"/>
                      </w:rPr>
                      <w:t>de</w:t>
                    </w:r>
                    <w:r>
                      <w:rPr>
                        <w:rFonts w:ascii="Trebuchet MS" w:hAnsi="Trebuchet MS"/>
                        <w:b/>
                        <w:spacing w:val="-34"/>
                        <w:w w:val="95"/>
                        <w:sz w:val="18"/>
                      </w:rPr>
                      <w:t xml:space="preserve"> </w:t>
                    </w:r>
                    <w:r>
                      <w:rPr>
                        <w:rFonts w:ascii="Trebuchet MS" w:hAnsi="Trebuchet MS"/>
                        <w:b/>
                        <w:w w:val="95"/>
                        <w:sz w:val="18"/>
                      </w:rPr>
                      <w:t>promover</w:t>
                    </w:r>
                    <w:r>
                      <w:rPr>
                        <w:rFonts w:ascii="Trebuchet MS" w:hAnsi="Trebuchet MS"/>
                        <w:b/>
                        <w:spacing w:val="-35"/>
                        <w:w w:val="95"/>
                        <w:sz w:val="18"/>
                      </w:rPr>
                      <w:t xml:space="preserve"> </w:t>
                    </w:r>
                    <w:r>
                      <w:rPr>
                        <w:rFonts w:ascii="Trebuchet MS" w:hAnsi="Trebuchet MS"/>
                        <w:b/>
                        <w:w w:val="95"/>
                        <w:sz w:val="18"/>
                      </w:rPr>
                      <w:t>um</w:t>
                    </w:r>
                    <w:r>
                      <w:rPr>
                        <w:rFonts w:ascii="Trebuchet MS" w:hAnsi="Trebuchet MS"/>
                        <w:b/>
                        <w:spacing w:val="-34"/>
                        <w:w w:val="95"/>
                        <w:sz w:val="18"/>
                      </w:rPr>
                      <w:t xml:space="preserve"> </w:t>
                    </w:r>
                    <w:r>
                      <w:rPr>
                        <w:rFonts w:ascii="Trebuchet MS" w:hAnsi="Trebuchet MS"/>
                        <w:b/>
                        <w:w w:val="95"/>
                        <w:sz w:val="18"/>
                      </w:rPr>
                      <w:t>amplo</w:t>
                    </w:r>
                    <w:r>
                      <w:rPr>
                        <w:rFonts w:ascii="Trebuchet MS" w:hAnsi="Trebuchet MS"/>
                        <w:b/>
                        <w:spacing w:val="-35"/>
                        <w:w w:val="95"/>
                        <w:sz w:val="18"/>
                      </w:rPr>
                      <w:t xml:space="preserve"> </w:t>
                    </w:r>
                    <w:r>
                      <w:rPr>
                        <w:rFonts w:ascii="Trebuchet MS" w:hAnsi="Trebuchet MS"/>
                        <w:b/>
                        <w:w w:val="95"/>
                        <w:sz w:val="18"/>
                      </w:rPr>
                      <w:t>esclarecimento</w:t>
                    </w:r>
                    <w:r>
                      <w:rPr>
                        <w:rFonts w:ascii="Trebuchet MS" w:hAnsi="Trebuchet MS"/>
                        <w:b/>
                        <w:spacing w:val="-35"/>
                        <w:w w:val="95"/>
                        <w:sz w:val="18"/>
                      </w:rPr>
                      <w:t xml:space="preserve"> </w:t>
                    </w:r>
                    <w:r>
                      <w:rPr>
                        <w:rFonts w:ascii="Trebuchet MS" w:hAnsi="Trebuchet MS"/>
                        <w:b/>
                        <w:w w:val="95"/>
                        <w:sz w:val="18"/>
                      </w:rPr>
                      <w:t>sobre</w:t>
                    </w:r>
                    <w:r>
                      <w:rPr>
                        <w:rFonts w:ascii="Trebuchet MS" w:hAnsi="Trebuchet MS"/>
                        <w:b/>
                        <w:spacing w:val="-35"/>
                        <w:w w:val="95"/>
                        <w:sz w:val="18"/>
                      </w:rPr>
                      <w:t xml:space="preserve"> </w:t>
                    </w:r>
                    <w:r>
                      <w:rPr>
                        <w:rFonts w:ascii="Trebuchet MS" w:hAnsi="Trebuchet MS"/>
                        <w:b/>
                        <w:spacing w:val="3"/>
                        <w:w w:val="95"/>
                        <w:sz w:val="18"/>
                      </w:rPr>
                      <w:t>os</w:t>
                    </w:r>
                    <w:r>
                      <w:rPr>
                        <w:rFonts w:ascii="Trebuchet MS" w:hAnsi="Trebuchet MS"/>
                        <w:b/>
                        <w:spacing w:val="-35"/>
                        <w:w w:val="95"/>
                        <w:sz w:val="18"/>
                      </w:rPr>
                      <w:t xml:space="preserve"> </w:t>
                    </w:r>
                    <w:r>
                      <w:rPr>
                        <w:rFonts w:ascii="Trebuchet MS" w:hAnsi="Trebuchet MS"/>
                        <w:b/>
                        <w:w w:val="95"/>
                        <w:sz w:val="18"/>
                      </w:rPr>
                      <w:t>aspectos</w:t>
                    </w:r>
                    <w:r>
                      <w:rPr>
                        <w:rFonts w:ascii="Trebuchet MS" w:hAnsi="Trebuchet MS"/>
                        <w:b/>
                        <w:spacing w:val="-34"/>
                        <w:w w:val="95"/>
                        <w:sz w:val="18"/>
                      </w:rPr>
                      <w:t xml:space="preserve"> </w:t>
                    </w:r>
                    <w:r>
                      <w:rPr>
                        <w:rFonts w:ascii="Trebuchet MS" w:hAnsi="Trebuchet MS"/>
                        <w:b/>
                        <w:w w:val="95"/>
                        <w:sz w:val="18"/>
                      </w:rPr>
                      <w:t>de</w:t>
                    </w:r>
                    <w:r>
                      <w:rPr>
                        <w:rFonts w:ascii="Trebuchet MS" w:hAnsi="Trebuchet MS"/>
                        <w:b/>
                        <w:spacing w:val="-35"/>
                        <w:w w:val="95"/>
                        <w:sz w:val="18"/>
                      </w:rPr>
                      <w:t xml:space="preserve"> </w:t>
                    </w:r>
                    <w:r>
                      <w:rPr>
                        <w:rFonts w:ascii="Trebuchet MS" w:hAnsi="Trebuchet MS"/>
                        <w:b/>
                        <w:w w:val="95"/>
                        <w:sz w:val="18"/>
                      </w:rPr>
                      <w:t xml:space="preserve">segurança </w:t>
                    </w:r>
                    <w:r>
                      <w:rPr>
                        <w:rFonts w:ascii="Trebuchet MS" w:hAnsi="Trebuchet MS"/>
                        <w:b/>
                        <w:sz w:val="18"/>
                      </w:rPr>
                      <w:t>desse</w:t>
                    </w:r>
                    <w:r>
                      <w:rPr>
                        <w:rFonts w:ascii="Trebuchet MS" w:hAnsi="Trebuchet MS"/>
                        <w:b/>
                        <w:spacing w:val="-15"/>
                        <w:sz w:val="18"/>
                      </w:rPr>
                      <w:t xml:space="preserve"> </w:t>
                    </w:r>
                    <w:r>
                      <w:rPr>
                        <w:rFonts w:ascii="Trebuchet MS" w:hAnsi="Trebuchet MS"/>
                        <w:b/>
                        <w:sz w:val="18"/>
                      </w:rPr>
                      <w:t>medicamento.</w:t>
                    </w:r>
                  </w:p>
                  <w:p w:rsidR="000948EF" w:rsidRDefault="004D2824">
                    <w:pPr>
                      <w:spacing w:line="376" w:lineRule="auto"/>
                      <w:ind w:left="144" w:right="151" w:firstLine="708"/>
                      <w:jc w:val="both"/>
                      <w:rPr>
                        <w:rFonts w:ascii="Trebuchet MS" w:hAnsi="Trebuchet MS"/>
                        <w:b/>
                        <w:sz w:val="18"/>
                      </w:rPr>
                    </w:pPr>
                    <w:r>
                      <w:rPr>
                        <w:rFonts w:ascii="Trebuchet MS" w:hAnsi="Trebuchet MS"/>
                        <w:b/>
                        <w:w w:val="95"/>
                        <w:sz w:val="18"/>
                      </w:rPr>
                      <w:t>Como</w:t>
                    </w:r>
                    <w:r>
                      <w:rPr>
                        <w:rFonts w:ascii="Trebuchet MS" w:hAnsi="Trebuchet MS"/>
                        <w:b/>
                        <w:spacing w:val="-21"/>
                        <w:w w:val="95"/>
                        <w:sz w:val="18"/>
                      </w:rPr>
                      <w:t xml:space="preserve"> </w:t>
                    </w:r>
                    <w:r>
                      <w:rPr>
                        <w:rFonts w:ascii="Trebuchet MS" w:hAnsi="Trebuchet MS"/>
                        <w:b/>
                        <w:w w:val="95"/>
                        <w:sz w:val="18"/>
                      </w:rPr>
                      <w:t>resultado</w:t>
                    </w:r>
                    <w:r>
                      <w:rPr>
                        <w:rFonts w:ascii="Trebuchet MS" w:hAnsi="Trebuchet MS"/>
                        <w:b/>
                        <w:spacing w:val="-20"/>
                        <w:w w:val="95"/>
                        <w:sz w:val="18"/>
                      </w:rPr>
                      <w:t xml:space="preserve"> </w:t>
                    </w:r>
                    <w:r>
                      <w:rPr>
                        <w:rFonts w:ascii="Trebuchet MS" w:hAnsi="Trebuchet MS"/>
                        <w:b/>
                        <w:w w:val="95"/>
                        <w:sz w:val="18"/>
                      </w:rPr>
                      <w:t>desse</w:t>
                    </w:r>
                    <w:r>
                      <w:rPr>
                        <w:rFonts w:ascii="Trebuchet MS" w:hAnsi="Trebuchet MS"/>
                        <w:b/>
                        <w:spacing w:val="-20"/>
                        <w:w w:val="95"/>
                        <w:sz w:val="18"/>
                      </w:rPr>
                      <w:t xml:space="preserve"> </w:t>
                    </w:r>
                    <w:r>
                      <w:rPr>
                        <w:rFonts w:ascii="Trebuchet MS" w:hAnsi="Trebuchet MS"/>
                        <w:b/>
                        <w:w w:val="95"/>
                        <w:sz w:val="18"/>
                      </w:rPr>
                      <w:t>evento,</w:t>
                    </w:r>
                    <w:r>
                      <w:rPr>
                        <w:rFonts w:ascii="Trebuchet MS" w:hAnsi="Trebuchet MS"/>
                        <w:b/>
                        <w:spacing w:val="-19"/>
                        <w:w w:val="95"/>
                        <w:sz w:val="18"/>
                      </w:rPr>
                      <w:t xml:space="preserve"> </w:t>
                    </w:r>
                    <w:r>
                      <w:rPr>
                        <w:rFonts w:ascii="Trebuchet MS" w:hAnsi="Trebuchet MS"/>
                        <w:b/>
                        <w:w w:val="95"/>
                        <w:sz w:val="18"/>
                      </w:rPr>
                      <w:t>houve</w:t>
                    </w:r>
                    <w:r>
                      <w:rPr>
                        <w:rFonts w:ascii="Trebuchet MS" w:hAnsi="Trebuchet MS"/>
                        <w:b/>
                        <w:spacing w:val="-19"/>
                        <w:w w:val="95"/>
                        <w:sz w:val="18"/>
                      </w:rPr>
                      <w:t xml:space="preserve"> </w:t>
                    </w:r>
                    <w:r>
                      <w:rPr>
                        <w:rFonts w:ascii="Trebuchet MS" w:hAnsi="Trebuchet MS"/>
                        <w:b/>
                        <w:w w:val="95"/>
                        <w:sz w:val="18"/>
                      </w:rPr>
                      <w:t>consenso</w:t>
                    </w:r>
                    <w:r>
                      <w:rPr>
                        <w:rFonts w:ascii="Trebuchet MS" w:hAnsi="Trebuchet MS"/>
                        <w:b/>
                        <w:spacing w:val="-20"/>
                        <w:w w:val="95"/>
                        <w:sz w:val="18"/>
                      </w:rPr>
                      <w:t xml:space="preserve"> </w:t>
                    </w:r>
                    <w:r>
                      <w:rPr>
                        <w:rFonts w:ascii="Trebuchet MS" w:hAnsi="Trebuchet MS"/>
                        <w:b/>
                        <w:w w:val="95"/>
                        <w:sz w:val="18"/>
                      </w:rPr>
                      <w:t>de</w:t>
                    </w:r>
                    <w:r>
                      <w:rPr>
                        <w:rFonts w:ascii="Trebuchet MS" w:hAnsi="Trebuchet MS"/>
                        <w:b/>
                        <w:spacing w:val="-20"/>
                        <w:w w:val="95"/>
                        <w:sz w:val="18"/>
                      </w:rPr>
                      <w:t xml:space="preserve"> </w:t>
                    </w:r>
                    <w:r>
                      <w:rPr>
                        <w:rFonts w:ascii="Trebuchet MS" w:hAnsi="Trebuchet MS"/>
                        <w:b/>
                        <w:w w:val="95"/>
                        <w:sz w:val="18"/>
                      </w:rPr>
                      <w:t>que</w:t>
                    </w:r>
                    <w:r>
                      <w:rPr>
                        <w:rFonts w:ascii="Trebuchet MS" w:hAnsi="Trebuchet MS"/>
                        <w:b/>
                        <w:spacing w:val="-19"/>
                        <w:w w:val="95"/>
                        <w:sz w:val="18"/>
                      </w:rPr>
                      <w:t xml:space="preserve"> </w:t>
                    </w:r>
                    <w:r>
                      <w:rPr>
                        <w:rFonts w:ascii="Trebuchet MS" w:hAnsi="Trebuchet MS"/>
                        <w:b/>
                        <w:w w:val="95"/>
                        <w:sz w:val="18"/>
                      </w:rPr>
                      <w:t>os</w:t>
                    </w:r>
                    <w:r>
                      <w:rPr>
                        <w:rFonts w:ascii="Trebuchet MS" w:hAnsi="Trebuchet MS"/>
                        <w:b/>
                        <w:spacing w:val="-20"/>
                        <w:w w:val="95"/>
                        <w:sz w:val="18"/>
                      </w:rPr>
                      <w:t xml:space="preserve"> </w:t>
                    </w:r>
                    <w:r>
                      <w:rPr>
                        <w:rFonts w:ascii="Trebuchet MS" w:hAnsi="Trebuchet MS"/>
                        <w:b/>
                        <w:w w:val="95"/>
                        <w:sz w:val="18"/>
                      </w:rPr>
                      <w:t>dados</w:t>
                    </w:r>
                    <w:r>
                      <w:rPr>
                        <w:rFonts w:ascii="Trebuchet MS" w:hAnsi="Trebuchet MS"/>
                        <w:b/>
                        <w:spacing w:val="-20"/>
                        <w:w w:val="95"/>
                        <w:sz w:val="18"/>
                      </w:rPr>
                      <w:t xml:space="preserve"> </w:t>
                    </w:r>
                    <w:r>
                      <w:rPr>
                        <w:rFonts w:ascii="Trebuchet MS" w:hAnsi="Trebuchet MS"/>
                        <w:b/>
                        <w:w w:val="95"/>
                        <w:sz w:val="18"/>
                      </w:rPr>
                      <w:t>científicos</w:t>
                    </w:r>
                    <w:r>
                      <w:rPr>
                        <w:rFonts w:ascii="Trebuchet MS" w:hAnsi="Trebuchet MS"/>
                        <w:b/>
                        <w:spacing w:val="-21"/>
                        <w:w w:val="95"/>
                        <w:sz w:val="18"/>
                      </w:rPr>
                      <w:t xml:space="preserve"> </w:t>
                    </w:r>
                    <w:r>
                      <w:rPr>
                        <w:rFonts w:ascii="Trebuchet MS" w:hAnsi="Trebuchet MS"/>
                        <w:b/>
                        <w:w w:val="95"/>
                        <w:sz w:val="18"/>
                      </w:rPr>
                      <w:t>disponíveis</w:t>
                    </w:r>
                    <w:r>
                      <w:rPr>
                        <w:rFonts w:ascii="Trebuchet MS" w:hAnsi="Trebuchet MS"/>
                        <w:b/>
                        <w:spacing w:val="-19"/>
                        <w:w w:val="95"/>
                        <w:sz w:val="18"/>
                      </w:rPr>
                      <w:t xml:space="preserve"> </w:t>
                    </w:r>
                    <w:r>
                      <w:rPr>
                        <w:rFonts w:ascii="Trebuchet MS" w:hAnsi="Trebuchet MS"/>
                        <w:b/>
                        <w:w w:val="95"/>
                        <w:sz w:val="18"/>
                      </w:rPr>
                      <w:t>não</w:t>
                    </w:r>
                    <w:r>
                      <w:rPr>
                        <w:rFonts w:ascii="Trebuchet MS" w:hAnsi="Trebuchet MS"/>
                        <w:b/>
                        <w:spacing w:val="-21"/>
                        <w:w w:val="95"/>
                        <w:sz w:val="18"/>
                      </w:rPr>
                      <w:t xml:space="preserve"> </w:t>
                    </w:r>
                    <w:r>
                      <w:rPr>
                        <w:rFonts w:ascii="Trebuchet MS" w:hAnsi="Trebuchet MS"/>
                        <w:b/>
                        <w:w w:val="95"/>
                        <w:sz w:val="18"/>
                      </w:rPr>
                      <w:t>apontam</w:t>
                    </w:r>
                    <w:r>
                      <w:rPr>
                        <w:rFonts w:ascii="Trebuchet MS" w:hAnsi="Trebuchet MS"/>
                        <w:b/>
                        <w:spacing w:val="-19"/>
                        <w:w w:val="95"/>
                        <w:sz w:val="18"/>
                      </w:rPr>
                      <w:t xml:space="preserve"> </w:t>
                    </w:r>
                    <w:r>
                      <w:rPr>
                        <w:rFonts w:ascii="Trebuchet MS" w:hAnsi="Trebuchet MS"/>
                        <w:b/>
                        <w:w w:val="95"/>
                        <w:sz w:val="18"/>
                      </w:rPr>
                      <w:t xml:space="preserve">a </w:t>
                    </w:r>
                    <w:r>
                      <w:rPr>
                        <w:rFonts w:ascii="Trebuchet MS" w:hAnsi="Trebuchet MS"/>
                        <w:b/>
                        <w:sz w:val="18"/>
                      </w:rPr>
                      <w:t>ocorrência,</w:t>
                    </w:r>
                    <w:r>
                      <w:rPr>
                        <w:rFonts w:ascii="Trebuchet MS" w:hAnsi="Trebuchet MS"/>
                        <w:b/>
                        <w:spacing w:val="-39"/>
                        <w:sz w:val="18"/>
                      </w:rPr>
                      <w:t xml:space="preserve"> </w:t>
                    </w:r>
                    <w:r>
                      <w:rPr>
                        <w:rFonts w:ascii="Trebuchet MS" w:hAnsi="Trebuchet MS"/>
                        <w:b/>
                        <w:sz w:val="18"/>
                      </w:rPr>
                      <w:t>em</w:t>
                    </w:r>
                    <w:r>
                      <w:rPr>
                        <w:rFonts w:ascii="Trebuchet MS" w:hAnsi="Trebuchet MS"/>
                        <w:b/>
                        <w:spacing w:val="-39"/>
                        <w:sz w:val="18"/>
                      </w:rPr>
                      <w:t xml:space="preserve"> </w:t>
                    </w:r>
                    <w:r>
                      <w:rPr>
                        <w:rFonts w:ascii="Trebuchet MS" w:hAnsi="Trebuchet MS"/>
                        <w:b/>
                        <w:sz w:val="18"/>
                      </w:rPr>
                      <w:t>nossa</w:t>
                    </w:r>
                    <w:r>
                      <w:rPr>
                        <w:rFonts w:ascii="Trebuchet MS" w:hAnsi="Trebuchet MS"/>
                        <w:b/>
                        <w:spacing w:val="-39"/>
                        <w:sz w:val="18"/>
                      </w:rPr>
                      <w:t xml:space="preserve"> </w:t>
                    </w:r>
                    <w:r>
                      <w:rPr>
                        <w:rFonts w:ascii="Trebuchet MS" w:hAnsi="Trebuchet MS"/>
                        <w:b/>
                        <w:sz w:val="18"/>
                      </w:rPr>
                      <w:t>população,</w:t>
                    </w:r>
                    <w:r>
                      <w:rPr>
                        <w:rFonts w:ascii="Trebuchet MS" w:hAnsi="Trebuchet MS"/>
                        <w:b/>
                        <w:spacing w:val="-38"/>
                        <w:sz w:val="18"/>
                      </w:rPr>
                      <w:t xml:space="preserve"> </w:t>
                    </w:r>
                    <w:r>
                      <w:rPr>
                        <w:rFonts w:ascii="Trebuchet MS" w:hAnsi="Trebuchet MS"/>
                        <w:b/>
                        <w:sz w:val="18"/>
                      </w:rPr>
                      <w:t>de</w:t>
                    </w:r>
                    <w:r>
                      <w:rPr>
                        <w:rFonts w:ascii="Trebuchet MS" w:hAnsi="Trebuchet MS"/>
                        <w:b/>
                        <w:spacing w:val="-39"/>
                        <w:sz w:val="18"/>
                      </w:rPr>
                      <w:t xml:space="preserve"> </w:t>
                    </w:r>
                    <w:r>
                      <w:rPr>
                        <w:rFonts w:ascii="Trebuchet MS" w:hAnsi="Trebuchet MS"/>
                        <w:b/>
                        <w:sz w:val="18"/>
                      </w:rPr>
                      <w:t>riscos</w:t>
                    </w:r>
                    <w:r>
                      <w:rPr>
                        <w:rFonts w:ascii="Trebuchet MS" w:hAnsi="Trebuchet MS"/>
                        <w:b/>
                        <w:spacing w:val="-39"/>
                        <w:sz w:val="18"/>
                      </w:rPr>
                      <w:t xml:space="preserve"> </w:t>
                    </w:r>
                    <w:r>
                      <w:rPr>
                        <w:rFonts w:ascii="Trebuchet MS" w:hAnsi="Trebuchet MS"/>
                        <w:b/>
                        <w:sz w:val="18"/>
                      </w:rPr>
                      <w:t>suficientes</w:t>
                    </w:r>
                    <w:r>
                      <w:rPr>
                        <w:rFonts w:ascii="Trebuchet MS" w:hAnsi="Trebuchet MS"/>
                        <w:b/>
                        <w:spacing w:val="-39"/>
                        <w:sz w:val="18"/>
                      </w:rPr>
                      <w:t xml:space="preserve"> </w:t>
                    </w:r>
                    <w:r>
                      <w:rPr>
                        <w:rFonts w:ascii="Trebuchet MS" w:hAnsi="Trebuchet MS"/>
                        <w:b/>
                        <w:sz w:val="18"/>
                      </w:rPr>
                      <w:t>para</w:t>
                    </w:r>
                    <w:r>
                      <w:rPr>
                        <w:rFonts w:ascii="Trebuchet MS" w:hAnsi="Trebuchet MS"/>
                        <w:b/>
                        <w:spacing w:val="-39"/>
                        <w:sz w:val="18"/>
                      </w:rPr>
                      <w:t xml:space="preserve"> </w:t>
                    </w:r>
                    <w:r>
                      <w:rPr>
                        <w:rFonts w:ascii="Trebuchet MS" w:hAnsi="Trebuchet MS"/>
                        <w:b/>
                        <w:sz w:val="18"/>
                      </w:rPr>
                      <w:t>contraindicar</w:t>
                    </w:r>
                    <w:r>
                      <w:rPr>
                        <w:rFonts w:ascii="Trebuchet MS" w:hAnsi="Trebuchet MS"/>
                        <w:b/>
                        <w:spacing w:val="-38"/>
                        <w:sz w:val="18"/>
                      </w:rPr>
                      <w:t xml:space="preserve"> </w:t>
                    </w:r>
                    <w:r>
                      <w:rPr>
                        <w:rFonts w:ascii="Trebuchet MS" w:hAnsi="Trebuchet MS"/>
                        <w:b/>
                        <w:sz w:val="18"/>
                      </w:rPr>
                      <w:t>a</w:t>
                    </w:r>
                    <w:r>
                      <w:rPr>
                        <w:rFonts w:ascii="Trebuchet MS" w:hAnsi="Trebuchet MS"/>
                        <w:b/>
                        <w:spacing w:val="-39"/>
                        <w:sz w:val="18"/>
                      </w:rPr>
                      <w:t xml:space="preserve"> </w:t>
                    </w:r>
                    <w:r>
                      <w:rPr>
                        <w:rFonts w:ascii="Trebuchet MS" w:hAnsi="Trebuchet MS"/>
                        <w:b/>
                        <w:sz w:val="18"/>
                      </w:rPr>
                      <w:t>utilização</w:t>
                    </w:r>
                    <w:r>
                      <w:rPr>
                        <w:rFonts w:ascii="Trebuchet MS" w:hAnsi="Trebuchet MS"/>
                        <w:b/>
                        <w:spacing w:val="-39"/>
                        <w:sz w:val="18"/>
                      </w:rPr>
                      <w:t xml:space="preserve"> </w:t>
                    </w:r>
                    <w:r>
                      <w:rPr>
                        <w:rFonts w:ascii="Trebuchet MS" w:hAnsi="Trebuchet MS"/>
                        <w:b/>
                        <w:sz w:val="18"/>
                      </w:rPr>
                      <w:t>de</w:t>
                    </w:r>
                    <w:r>
                      <w:rPr>
                        <w:rFonts w:ascii="Trebuchet MS" w:hAnsi="Trebuchet MS"/>
                        <w:b/>
                        <w:spacing w:val="-39"/>
                        <w:sz w:val="18"/>
                      </w:rPr>
                      <w:t xml:space="preserve"> </w:t>
                    </w:r>
                    <w:r>
                      <w:rPr>
                        <w:rFonts w:ascii="Trebuchet MS" w:hAnsi="Trebuchet MS"/>
                        <w:b/>
                        <w:sz w:val="18"/>
                      </w:rPr>
                      <w:t>tal</w:t>
                    </w:r>
                    <w:r>
                      <w:rPr>
                        <w:rFonts w:ascii="Trebuchet MS" w:hAnsi="Trebuchet MS"/>
                        <w:b/>
                        <w:spacing w:val="-39"/>
                        <w:sz w:val="18"/>
                      </w:rPr>
                      <w:t xml:space="preserve"> </w:t>
                    </w:r>
                    <w:r>
                      <w:rPr>
                        <w:rFonts w:ascii="Trebuchet MS" w:hAnsi="Trebuchet MS"/>
                        <w:b/>
                        <w:sz w:val="18"/>
                      </w:rPr>
                      <w:t>analgésico.</w:t>
                    </w:r>
                  </w:p>
                </w:txbxContent>
              </v:textbox>
            </v:shape>
            <w10:wrap type="topAndBottom" anchorx="page"/>
          </v:group>
        </w:pict>
      </w:r>
      <w:r>
        <w:t>Benefícios: Melhora da dor,  mobilização para exames e cuidados  de</w:t>
      </w:r>
      <w:r>
        <w:rPr>
          <w:spacing w:val="6"/>
        </w:rPr>
        <w:t xml:space="preserve"> </w:t>
      </w:r>
      <w:r>
        <w:t>enfermagem,</w:t>
      </w:r>
      <w:r>
        <w:tab/>
        <w:t>diminuição da mortalidade.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numPr>
          <w:ilvl w:val="1"/>
          <w:numId w:val="24"/>
        </w:numPr>
        <w:tabs>
          <w:tab w:val="left" w:pos="1494"/>
        </w:tabs>
        <w:spacing w:before="153"/>
      </w:pPr>
      <w:r>
        <w:t>-</w:t>
      </w:r>
      <w:r>
        <w:rPr>
          <w:spacing w:val="-2"/>
        </w:rPr>
        <w:t xml:space="preserve"> </w:t>
      </w:r>
      <w:r>
        <w:t>Anestesia</w:t>
      </w:r>
    </w:p>
    <w:p w:rsidR="000948EF" w:rsidRDefault="004D2824">
      <w:pPr>
        <w:spacing w:before="134"/>
        <w:ind w:left="1133" w:right="409"/>
        <w:rPr>
          <w:b/>
          <w:sz w:val="24"/>
        </w:rPr>
      </w:pPr>
      <w:r>
        <w:rPr>
          <w:b/>
          <w:sz w:val="24"/>
        </w:rPr>
        <w:t>Evidência Científica: Os estudos da AAOS e do NICE estão relacionados no Apêndice 5 – Tabela 4</w:t>
      </w:r>
    </w:p>
    <w:p w:rsidR="000948EF" w:rsidRDefault="000948EF">
      <w:pPr>
        <w:pStyle w:val="Corpodetexto"/>
        <w:spacing w:before="10"/>
        <w:ind w:left="0"/>
        <w:rPr>
          <w:b/>
          <w:sz w:val="23"/>
        </w:rPr>
      </w:pPr>
    </w:p>
    <w:p w:rsidR="000948EF" w:rsidRDefault="004D2824">
      <w:pPr>
        <w:pStyle w:val="Corpodetexto"/>
        <w:spacing w:line="360" w:lineRule="auto"/>
        <w:ind w:right="409" w:firstLine="708"/>
      </w:pPr>
      <w:r>
        <w:t>A</w:t>
      </w:r>
      <w:r>
        <w:rPr>
          <w:spacing w:val="-12"/>
        </w:rPr>
        <w:t xml:space="preserve"> </w:t>
      </w:r>
      <w:r>
        <w:t>proposta</w:t>
      </w:r>
      <w:r>
        <w:rPr>
          <w:spacing w:val="-10"/>
        </w:rPr>
        <w:t xml:space="preserve"> </w:t>
      </w:r>
      <w:r>
        <w:t>cirúrgica</w:t>
      </w:r>
      <w:r>
        <w:rPr>
          <w:spacing w:val="-12"/>
        </w:rPr>
        <w:t xml:space="preserve"> </w:t>
      </w:r>
      <w:r>
        <w:t>deve</w:t>
      </w:r>
      <w:r>
        <w:rPr>
          <w:spacing w:val="-11"/>
        </w:rPr>
        <w:t xml:space="preserve"> </w:t>
      </w:r>
      <w:r>
        <w:t>ser</w:t>
      </w:r>
      <w:r>
        <w:rPr>
          <w:spacing w:val="-11"/>
        </w:rPr>
        <w:t xml:space="preserve"> </w:t>
      </w:r>
      <w:r>
        <w:t>discutida</w:t>
      </w:r>
      <w:r>
        <w:rPr>
          <w:spacing w:val="-11"/>
        </w:rPr>
        <w:t xml:space="preserve"> </w:t>
      </w:r>
      <w:r>
        <w:t>previamente</w:t>
      </w:r>
      <w:r>
        <w:rPr>
          <w:spacing w:val="-11"/>
        </w:rPr>
        <w:t xml:space="preserve"> </w:t>
      </w:r>
      <w:r>
        <w:t>com</w:t>
      </w:r>
      <w:r>
        <w:rPr>
          <w:spacing w:val="-10"/>
        </w:rPr>
        <w:t xml:space="preserve"> </w:t>
      </w:r>
      <w:r>
        <w:t>toda</w:t>
      </w:r>
      <w:r>
        <w:rPr>
          <w:spacing w:val="-11"/>
        </w:rPr>
        <w:t xml:space="preserve"> </w:t>
      </w:r>
      <w:r>
        <w:t>a</w:t>
      </w:r>
      <w:r>
        <w:rPr>
          <w:spacing w:val="-9"/>
        </w:rPr>
        <w:t xml:space="preserve"> </w:t>
      </w:r>
      <w:r>
        <w:t>equipe</w:t>
      </w:r>
      <w:r>
        <w:rPr>
          <w:spacing w:val="-11"/>
        </w:rPr>
        <w:t xml:space="preserve"> </w:t>
      </w:r>
      <w:r>
        <w:t>médica,</w:t>
      </w:r>
      <w:r>
        <w:rPr>
          <w:spacing w:val="-10"/>
        </w:rPr>
        <w:t xml:space="preserve"> </w:t>
      </w:r>
      <w:r>
        <w:t>considerando- se a condição clínica do paciente, a capacidade prévia de deambulação e o status</w:t>
      </w:r>
      <w:r>
        <w:rPr>
          <w:spacing w:val="-4"/>
        </w:rPr>
        <w:t xml:space="preserve"> </w:t>
      </w:r>
      <w:r>
        <w:t>mental.</w:t>
      </w:r>
    </w:p>
    <w:p w:rsidR="000948EF" w:rsidRDefault="004D2824">
      <w:pPr>
        <w:pStyle w:val="Corpodetexto"/>
        <w:spacing w:line="348" w:lineRule="auto"/>
        <w:ind w:right="409" w:firstLine="708"/>
        <w:rPr>
          <w:sz w:val="16"/>
        </w:rPr>
      </w:pPr>
      <w:r>
        <w:t>Todo empenho deve ser feito para que a cirurgia seja realizada nas primeiras 48 horas,</w:t>
      </w:r>
      <w:r>
        <w:t xml:space="preserve"> uma vez que, após esse período, observou-se maior tempo de internação e aumento da morbiletalidade</w:t>
      </w:r>
      <w:r>
        <w:rPr>
          <w:position w:val="9"/>
          <w:sz w:val="16"/>
        </w:rPr>
        <w:t>8,</w:t>
      </w:r>
    </w:p>
    <w:p w:rsidR="000948EF" w:rsidRDefault="004D2824">
      <w:pPr>
        <w:pStyle w:val="Corpodetexto"/>
        <w:tabs>
          <w:tab w:val="left" w:pos="1605"/>
        </w:tabs>
        <w:spacing w:line="348" w:lineRule="auto"/>
        <w:ind w:right="960"/>
      </w:pPr>
      <w:r>
        <w:rPr>
          <w:position w:val="9"/>
          <w:sz w:val="16"/>
        </w:rPr>
        <w:t>26</w:t>
      </w:r>
      <w:r>
        <w:t>.</w:t>
      </w:r>
      <w:r>
        <w:tab/>
        <w:t>Certas condições justificam algum atraso cirúrgico visando à estabilização fisiológica do paciente</w:t>
      </w:r>
      <w:r>
        <w:rPr>
          <w:position w:val="9"/>
          <w:sz w:val="16"/>
        </w:rPr>
        <w:t>26</w:t>
      </w:r>
      <w:r>
        <w:t>.</w:t>
      </w:r>
    </w:p>
    <w:p w:rsidR="000948EF" w:rsidRDefault="004D2824">
      <w:pPr>
        <w:pStyle w:val="Corpodetexto"/>
        <w:spacing w:line="288" w:lineRule="exact"/>
        <w:ind w:left="1841"/>
        <w:rPr>
          <w:sz w:val="16"/>
        </w:rPr>
      </w:pPr>
      <w:r>
        <w:t xml:space="preserve">São causas aceitáveis para postergar a cirurgia </w:t>
      </w:r>
      <w:r>
        <w:rPr>
          <w:position w:val="9"/>
          <w:sz w:val="16"/>
        </w:rPr>
        <w:t>7,27</w:t>
      </w:r>
    </w:p>
    <w:p w:rsidR="000948EF" w:rsidRDefault="004D2824">
      <w:pPr>
        <w:pStyle w:val="PargrafodaLista"/>
        <w:numPr>
          <w:ilvl w:val="0"/>
          <w:numId w:val="28"/>
        </w:numPr>
        <w:tabs>
          <w:tab w:val="left" w:pos="1278"/>
        </w:tabs>
        <w:spacing w:before="136"/>
        <w:jc w:val="left"/>
        <w:rPr>
          <w:sz w:val="24"/>
        </w:rPr>
      </w:pPr>
      <w:r>
        <w:rPr>
          <w:sz w:val="24"/>
        </w:rPr>
        <w:t>Concentração de hemoglobina &lt;9 g/dl-1 ou 10 g/dl-1 e na presença de</w:t>
      </w:r>
      <w:r>
        <w:rPr>
          <w:spacing w:val="-6"/>
          <w:sz w:val="24"/>
        </w:rPr>
        <w:t xml:space="preserve"> </w:t>
      </w:r>
      <w:r>
        <w:rPr>
          <w:sz w:val="24"/>
        </w:rPr>
        <w:t>coronariopatia;</w:t>
      </w:r>
    </w:p>
    <w:p w:rsidR="000948EF" w:rsidRDefault="004D2824">
      <w:pPr>
        <w:pStyle w:val="PargrafodaLista"/>
        <w:numPr>
          <w:ilvl w:val="0"/>
          <w:numId w:val="28"/>
        </w:numPr>
        <w:tabs>
          <w:tab w:val="left" w:pos="1278"/>
        </w:tabs>
        <w:spacing w:before="138"/>
        <w:jc w:val="left"/>
        <w:rPr>
          <w:sz w:val="24"/>
        </w:rPr>
      </w:pPr>
      <w:r>
        <w:rPr>
          <w:sz w:val="24"/>
        </w:rPr>
        <w:t>Concentração de sódio plasmático &lt; 120 ou &gt; 150 mmol/L oude Potássio &lt; 2.8 ou &gt; 6.0</w:t>
      </w:r>
      <w:r>
        <w:rPr>
          <w:spacing w:val="-9"/>
          <w:sz w:val="24"/>
        </w:rPr>
        <w:t xml:space="preserve"> </w:t>
      </w:r>
      <w:r>
        <w:rPr>
          <w:sz w:val="24"/>
        </w:rPr>
        <w:t>mmol/L;</w:t>
      </w:r>
    </w:p>
    <w:p w:rsidR="000948EF" w:rsidRDefault="004D2824">
      <w:pPr>
        <w:pStyle w:val="PargrafodaLista"/>
        <w:numPr>
          <w:ilvl w:val="0"/>
          <w:numId w:val="28"/>
        </w:numPr>
        <w:tabs>
          <w:tab w:val="left" w:pos="1278"/>
        </w:tabs>
        <w:spacing w:before="139"/>
        <w:jc w:val="left"/>
        <w:rPr>
          <w:sz w:val="24"/>
        </w:rPr>
      </w:pPr>
      <w:r>
        <w:rPr>
          <w:sz w:val="24"/>
        </w:rPr>
        <w:t>Diabetes mélito</w:t>
      </w:r>
      <w:r>
        <w:rPr>
          <w:spacing w:val="-2"/>
          <w:sz w:val="24"/>
        </w:rPr>
        <w:t xml:space="preserve"> </w:t>
      </w:r>
      <w:r>
        <w:rPr>
          <w:sz w:val="24"/>
        </w:rPr>
        <w:t>descompensada;</w:t>
      </w:r>
    </w:p>
    <w:p w:rsidR="000948EF" w:rsidRDefault="004D2824">
      <w:pPr>
        <w:pStyle w:val="PargrafodaLista"/>
        <w:numPr>
          <w:ilvl w:val="0"/>
          <w:numId w:val="28"/>
        </w:numPr>
        <w:tabs>
          <w:tab w:val="left" w:pos="1278"/>
        </w:tabs>
        <w:spacing w:before="137"/>
        <w:jc w:val="left"/>
        <w:rPr>
          <w:sz w:val="24"/>
        </w:rPr>
      </w:pPr>
      <w:r>
        <w:rPr>
          <w:sz w:val="24"/>
        </w:rPr>
        <w:t>Falência ventricular aguda ou não</w:t>
      </w:r>
      <w:r>
        <w:rPr>
          <w:spacing w:val="-2"/>
          <w:sz w:val="24"/>
        </w:rPr>
        <w:t xml:space="preserve"> </w:t>
      </w:r>
      <w:r>
        <w:rPr>
          <w:sz w:val="24"/>
        </w:rPr>
        <w:t>compensada</w:t>
      </w:r>
      <w:r>
        <w:rPr>
          <w:sz w:val="24"/>
        </w:rPr>
        <w:t>;</w:t>
      </w:r>
    </w:p>
    <w:p w:rsidR="000948EF" w:rsidRDefault="004D2824">
      <w:pPr>
        <w:pStyle w:val="PargrafodaLista"/>
        <w:numPr>
          <w:ilvl w:val="0"/>
          <w:numId w:val="28"/>
        </w:numPr>
        <w:tabs>
          <w:tab w:val="left" w:pos="1278"/>
        </w:tabs>
        <w:spacing w:before="139"/>
        <w:jc w:val="left"/>
        <w:rPr>
          <w:sz w:val="24"/>
        </w:rPr>
      </w:pPr>
      <w:r>
        <w:rPr>
          <w:sz w:val="24"/>
        </w:rPr>
        <w:t>Arritmia cardíaca passível de correção com frequência ventricular &gt; 120</w:t>
      </w:r>
      <w:r>
        <w:rPr>
          <w:spacing w:val="-3"/>
          <w:sz w:val="24"/>
        </w:rPr>
        <w:t xml:space="preserve"> </w:t>
      </w:r>
      <w:r>
        <w:rPr>
          <w:sz w:val="24"/>
        </w:rPr>
        <w:t>min;</w:t>
      </w:r>
    </w:p>
    <w:p w:rsidR="000948EF" w:rsidRDefault="004D2824">
      <w:pPr>
        <w:pStyle w:val="PargrafodaLista"/>
        <w:numPr>
          <w:ilvl w:val="0"/>
          <w:numId w:val="28"/>
        </w:numPr>
        <w:tabs>
          <w:tab w:val="left" w:pos="1280"/>
        </w:tabs>
        <w:spacing w:before="137"/>
        <w:ind w:left="1279" w:hanging="146"/>
        <w:jc w:val="left"/>
        <w:rPr>
          <w:sz w:val="24"/>
        </w:rPr>
      </w:pPr>
      <w:r>
        <w:rPr>
          <w:sz w:val="24"/>
        </w:rPr>
        <w:t>Infecção pulmonar com</w:t>
      </w:r>
      <w:r>
        <w:rPr>
          <w:spacing w:val="2"/>
          <w:sz w:val="24"/>
        </w:rPr>
        <w:t xml:space="preserve"> </w:t>
      </w:r>
      <w:r>
        <w:rPr>
          <w:sz w:val="24"/>
        </w:rPr>
        <w:t>sepse;</w:t>
      </w:r>
    </w:p>
    <w:p w:rsidR="000948EF" w:rsidRDefault="004D2824">
      <w:pPr>
        <w:pStyle w:val="PargrafodaLista"/>
        <w:numPr>
          <w:ilvl w:val="0"/>
          <w:numId w:val="28"/>
        </w:numPr>
        <w:tabs>
          <w:tab w:val="left" w:pos="1278"/>
        </w:tabs>
        <w:spacing w:before="139"/>
        <w:jc w:val="left"/>
        <w:rPr>
          <w:sz w:val="24"/>
        </w:rPr>
      </w:pPr>
      <w:r>
        <w:rPr>
          <w:sz w:val="24"/>
        </w:rPr>
        <w:t>Alteração reversível da coagulação.</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tabs>
          <w:tab w:val="left" w:pos="6903"/>
          <w:tab w:val="left" w:pos="9529"/>
        </w:tabs>
        <w:spacing w:line="360" w:lineRule="auto"/>
        <w:ind w:right="413" w:firstLine="708"/>
      </w:pPr>
      <w:r>
        <w:t>A  analgesia  deve  ser</w:t>
      </w:r>
      <w:r>
        <w:rPr>
          <w:spacing w:val="4"/>
        </w:rPr>
        <w:t xml:space="preserve"> </w:t>
      </w:r>
      <w:r>
        <w:t>estabelecida</w:t>
      </w:r>
      <w:r>
        <w:rPr>
          <w:spacing w:val="46"/>
        </w:rPr>
        <w:t xml:space="preserve"> </w:t>
      </w:r>
      <w:r>
        <w:t>precocemente</w:t>
      </w:r>
      <w:r>
        <w:tab/>
        <w:t>ainda</w:t>
      </w:r>
      <w:r>
        <w:rPr>
          <w:spacing w:val="47"/>
        </w:rPr>
        <w:t xml:space="preserve"> </w:t>
      </w:r>
      <w:r>
        <w:t>no</w:t>
      </w:r>
      <w:r>
        <w:rPr>
          <w:spacing w:val="47"/>
        </w:rPr>
        <w:t xml:space="preserve"> </w:t>
      </w:r>
      <w:r>
        <w:t>pré-operatório,</w:t>
      </w:r>
      <w:r>
        <w:tab/>
        <w:t>por meio de bloqueio</w:t>
      </w:r>
      <w:r>
        <w:rPr>
          <w:spacing w:val="5"/>
        </w:rPr>
        <w:t xml:space="preserve"> </w:t>
      </w:r>
      <w:r>
        <w:t>do</w:t>
      </w:r>
      <w:r>
        <w:rPr>
          <w:spacing w:val="6"/>
        </w:rPr>
        <w:t xml:space="preserve"> </w:t>
      </w:r>
      <w:r>
        <w:t>nervo</w:t>
      </w:r>
      <w:r>
        <w:rPr>
          <w:spacing w:val="5"/>
        </w:rPr>
        <w:t xml:space="preserve"> </w:t>
      </w:r>
      <w:r>
        <w:t>femoral.</w:t>
      </w:r>
      <w:r>
        <w:rPr>
          <w:spacing w:val="7"/>
        </w:rPr>
        <w:t xml:space="preserve"> </w:t>
      </w:r>
      <w:r>
        <w:t>A</w:t>
      </w:r>
      <w:r>
        <w:rPr>
          <w:spacing w:val="6"/>
        </w:rPr>
        <w:t xml:space="preserve"> </w:t>
      </w:r>
      <w:r>
        <w:t>dipirona</w:t>
      </w:r>
      <w:r>
        <w:rPr>
          <w:spacing w:val="5"/>
        </w:rPr>
        <w:t xml:space="preserve"> </w:t>
      </w:r>
      <w:r>
        <w:t>ou</w:t>
      </w:r>
      <w:r>
        <w:rPr>
          <w:spacing w:val="12"/>
        </w:rPr>
        <w:t xml:space="preserve"> </w:t>
      </w:r>
      <w:r>
        <w:t>o</w:t>
      </w:r>
      <w:r>
        <w:rPr>
          <w:spacing w:val="6"/>
        </w:rPr>
        <w:t xml:space="preserve"> </w:t>
      </w:r>
      <w:r>
        <w:t>paracetamol</w:t>
      </w:r>
      <w:r>
        <w:rPr>
          <w:spacing w:val="7"/>
        </w:rPr>
        <w:t xml:space="preserve"> </w:t>
      </w:r>
      <w:r>
        <w:t>deve</w:t>
      </w:r>
      <w:r>
        <w:rPr>
          <w:spacing w:val="8"/>
        </w:rPr>
        <w:t xml:space="preserve"> </w:t>
      </w:r>
      <w:r>
        <w:t>ser</w:t>
      </w:r>
      <w:r>
        <w:rPr>
          <w:spacing w:val="7"/>
        </w:rPr>
        <w:t xml:space="preserve"> </w:t>
      </w:r>
      <w:r>
        <w:t>utilizado,</w:t>
      </w:r>
      <w:r>
        <w:rPr>
          <w:spacing w:val="6"/>
        </w:rPr>
        <w:t xml:space="preserve"> </w:t>
      </w:r>
      <w:r>
        <w:t>salvo</w:t>
      </w:r>
      <w:r>
        <w:rPr>
          <w:spacing w:val="6"/>
        </w:rPr>
        <w:t xml:space="preserve"> </w:t>
      </w:r>
      <w:r>
        <w:t>contraindicações,</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spacing w:before="68" w:line="355" w:lineRule="auto"/>
        <w:ind w:right="410"/>
        <w:jc w:val="both"/>
      </w:pPr>
      <w:r>
        <w:lastRenderedPageBreak/>
        <w:t>devendo-se evitar o uso de anti-inflamatórios não hormonais e opioides em virtude de seus para- efeitos. Deve-se considerar, ainda, que cerca de 40% dos paci</w:t>
      </w:r>
      <w:r>
        <w:t>entes com fratura do colo do fêmur apresentam disfunção renal, 35% possuem uma comorbidade e 17% as duas, estando o comprometimento cardiovascular presente em 35% dos casos</w:t>
      </w:r>
      <w:r>
        <w:rPr>
          <w:position w:val="9"/>
          <w:sz w:val="16"/>
        </w:rPr>
        <w:t>7</w:t>
      </w:r>
      <w:r>
        <w:t>.</w:t>
      </w:r>
    </w:p>
    <w:p w:rsidR="000948EF" w:rsidRDefault="004D2824">
      <w:pPr>
        <w:pStyle w:val="Corpodetexto"/>
        <w:spacing w:before="8" w:line="355" w:lineRule="auto"/>
        <w:ind w:right="413" w:firstLine="708"/>
        <w:jc w:val="both"/>
      </w:pPr>
      <w:r>
        <w:t>Embora o eletrocardiograma deva ser realizado rotineiramente, o ecocardiograma, v</w:t>
      </w:r>
      <w:r>
        <w:t>isando estabelecer</w:t>
      </w:r>
      <w:r>
        <w:rPr>
          <w:spacing w:val="-8"/>
        </w:rPr>
        <w:t xml:space="preserve"> </w:t>
      </w:r>
      <w:r>
        <w:t>a</w:t>
      </w:r>
      <w:r>
        <w:rPr>
          <w:spacing w:val="-7"/>
        </w:rPr>
        <w:t xml:space="preserve"> </w:t>
      </w:r>
      <w:r>
        <w:t>função</w:t>
      </w:r>
      <w:r>
        <w:rPr>
          <w:spacing w:val="-9"/>
        </w:rPr>
        <w:t xml:space="preserve"> </w:t>
      </w:r>
      <w:r>
        <w:t>cardíaca,</w:t>
      </w:r>
      <w:r>
        <w:rPr>
          <w:spacing w:val="-9"/>
        </w:rPr>
        <w:t xml:space="preserve"> </w:t>
      </w:r>
      <w:r>
        <w:t>deve</w:t>
      </w:r>
      <w:r>
        <w:rPr>
          <w:spacing w:val="-7"/>
        </w:rPr>
        <w:t xml:space="preserve"> </w:t>
      </w:r>
      <w:r>
        <w:t>ser</w:t>
      </w:r>
      <w:r>
        <w:rPr>
          <w:spacing w:val="-8"/>
        </w:rPr>
        <w:t xml:space="preserve"> </w:t>
      </w:r>
      <w:r>
        <w:t>restrito</w:t>
      </w:r>
      <w:r>
        <w:rPr>
          <w:spacing w:val="-7"/>
        </w:rPr>
        <w:t xml:space="preserve"> </w:t>
      </w:r>
      <w:r>
        <w:t>aos</w:t>
      </w:r>
      <w:r>
        <w:rPr>
          <w:spacing w:val="-6"/>
        </w:rPr>
        <w:t xml:space="preserve"> </w:t>
      </w:r>
      <w:r>
        <w:t>pacientes</w:t>
      </w:r>
      <w:r>
        <w:rPr>
          <w:spacing w:val="-6"/>
        </w:rPr>
        <w:t xml:space="preserve"> </w:t>
      </w:r>
      <w:r>
        <w:t>com</w:t>
      </w:r>
      <w:r>
        <w:rPr>
          <w:spacing w:val="-8"/>
        </w:rPr>
        <w:t xml:space="preserve"> </w:t>
      </w:r>
      <w:r>
        <w:t>dispneia</w:t>
      </w:r>
      <w:r>
        <w:rPr>
          <w:spacing w:val="-7"/>
        </w:rPr>
        <w:t xml:space="preserve"> </w:t>
      </w:r>
      <w:r>
        <w:t>em</w:t>
      </w:r>
      <w:r>
        <w:rPr>
          <w:spacing w:val="-9"/>
        </w:rPr>
        <w:t xml:space="preserve"> </w:t>
      </w:r>
      <w:r>
        <w:t>repouso</w:t>
      </w:r>
      <w:r>
        <w:rPr>
          <w:spacing w:val="-8"/>
        </w:rPr>
        <w:t xml:space="preserve"> </w:t>
      </w:r>
      <w:r>
        <w:t>ou</w:t>
      </w:r>
      <w:r>
        <w:rPr>
          <w:spacing w:val="-7"/>
        </w:rPr>
        <w:t xml:space="preserve"> </w:t>
      </w:r>
      <w:r>
        <w:t>a</w:t>
      </w:r>
      <w:r>
        <w:rPr>
          <w:spacing w:val="-7"/>
        </w:rPr>
        <w:t xml:space="preserve"> </w:t>
      </w:r>
      <w:r>
        <w:t>pequenos esforços ou na suspeita de estenose aórtica. A sua realização não deve ser motivo para postergar a cirurgia</w:t>
      </w:r>
      <w:r>
        <w:rPr>
          <w:position w:val="9"/>
          <w:sz w:val="16"/>
        </w:rPr>
        <w:t>27</w:t>
      </w:r>
      <w:r>
        <w:t>.</w:t>
      </w:r>
    </w:p>
    <w:p w:rsidR="000948EF" w:rsidRDefault="004D2824">
      <w:pPr>
        <w:pStyle w:val="Corpodetexto"/>
        <w:spacing w:before="7" w:line="352" w:lineRule="auto"/>
        <w:ind w:right="412" w:firstLine="708"/>
        <w:jc w:val="both"/>
      </w:pPr>
      <w:r>
        <w:t>O perfil eletrolítico, hematológico e</w:t>
      </w:r>
      <w:r>
        <w:t xml:space="preserve"> a ureia plasmática devem ser analisados de rotina enquanto o estudo da coagulação e a radiografia do tórax somente são justificáveis se clínicamente indicados </w:t>
      </w:r>
      <w:r>
        <w:rPr>
          <w:position w:val="9"/>
          <w:sz w:val="16"/>
        </w:rPr>
        <w:t>7</w:t>
      </w:r>
      <w:r>
        <w:t>.</w:t>
      </w:r>
    </w:p>
    <w:p w:rsidR="000948EF" w:rsidRDefault="004D2824">
      <w:pPr>
        <w:pStyle w:val="Corpodetexto"/>
        <w:spacing w:before="11" w:line="360" w:lineRule="auto"/>
        <w:ind w:right="409" w:firstLine="708"/>
        <w:jc w:val="both"/>
      </w:pPr>
      <w:r>
        <w:t xml:space="preserve">A anemia pré-operatória ocorre em aproximadamente 40% dos pacientes, podendo dar-se devido à </w:t>
      </w:r>
      <w:r>
        <w:t>fratura, à doença crônica, ao mau estado nutricional ou à hemodiluição. A transfusão sanguínea prévia deve ser considerada se o nível de hemoglobina for menor que 9 g/dl -1 ou, 10 g/dl</w:t>
      </w:r>
    </w:p>
    <w:p w:rsidR="000948EF" w:rsidRDefault="004D2824">
      <w:pPr>
        <w:pStyle w:val="Corpodetexto"/>
        <w:spacing w:line="275" w:lineRule="exact"/>
      </w:pPr>
      <w:r>
        <w:t xml:space="preserve">-1 na presença de portador de doença isquêmica cardíaca </w:t>
      </w:r>
      <w:r>
        <w:rPr>
          <w:position w:val="9"/>
          <w:sz w:val="16"/>
        </w:rPr>
        <w:t>7,27</w:t>
      </w:r>
      <w:r>
        <w:t>.</w:t>
      </w:r>
    </w:p>
    <w:p w:rsidR="000948EF" w:rsidRDefault="004D2824">
      <w:pPr>
        <w:pStyle w:val="Corpodetexto"/>
        <w:spacing w:before="139" w:line="357" w:lineRule="auto"/>
        <w:ind w:right="412" w:firstLine="708"/>
        <w:jc w:val="both"/>
      </w:pPr>
      <w:r>
        <w:t>As fraturas do colo do fêmur têm o sangramento parcialmente contido pela cápsula articular, o</w:t>
      </w:r>
      <w:r>
        <w:rPr>
          <w:spacing w:val="-9"/>
        </w:rPr>
        <w:t xml:space="preserve"> </w:t>
      </w:r>
      <w:r>
        <w:t>que</w:t>
      </w:r>
      <w:r>
        <w:rPr>
          <w:spacing w:val="-10"/>
        </w:rPr>
        <w:t xml:space="preserve"> </w:t>
      </w:r>
      <w:r>
        <w:t>não</w:t>
      </w:r>
      <w:r>
        <w:rPr>
          <w:spacing w:val="-9"/>
        </w:rPr>
        <w:t xml:space="preserve"> </w:t>
      </w:r>
      <w:r>
        <w:t>ocorre</w:t>
      </w:r>
      <w:r>
        <w:rPr>
          <w:spacing w:val="-9"/>
        </w:rPr>
        <w:t xml:space="preserve"> </w:t>
      </w:r>
      <w:r>
        <w:t>com</w:t>
      </w:r>
      <w:r>
        <w:rPr>
          <w:spacing w:val="-8"/>
        </w:rPr>
        <w:t xml:space="preserve"> </w:t>
      </w:r>
      <w:r>
        <w:t>as</w:t>
      </w:r>
      <w:r>
        <w:rPr>
          <w:spacing w:val="-8"/>
        </w:rPr>
        <w:t xml:space="preserve"> </w:t>
      </w:r>
      <w:r>
        <w:t>transtrocanterianas</w:t>
      </w:r>
      <w:r>
        <w:rPr>
          <w:spacing w:val="-8"/>
        </w:rPr>
        <w:t xml:space="preserve"> </w:t>
      </w:r>
      <w:r>
        <w:t>e</w:t>
      </w:r>
      <w:r>
        <w:rPr>
          <w:spacing w:val="-9"/>
        </w:rPr>
        <w:t xml:space="preserve"> </w:t>
      </w:r>
      <w:r>
        <w:t>subtrocanterianas</w:t>
      </w:r>
      <w:r>
        <w:rPr>
          <w:spacing w:val="-8"/>
        </w:rPr>
        <w:t xml:space="preserve"> </w:t>
      </w:r>
      <w:r>
        <w:t>em</w:t>
      </w:r>
      <w:r>
        <w:rPr>
          <w:spacing w:val="-8"/>
        </w:rPr>
        <w:t xml:space="preserve"> </w:t>
      </w:r>
      <w:r>
        <w:t>que</w:t>
      </w:r>
      <w:r>
        <w:rPr>
          <w:spacing w:val="-10"/>
        </w:rPr>
        <w:t xml:space="preserve"> </w:t>
      </w:r>
      <w:r>
        <w:t>o</w:t>
      </w:r>
      <w:r>
        <w:rPr>
          <w:spacing w:val="-9"/>
        </w:rPr>
        <w:t xml:space="preserve"> </w:t>
      </w:r>
      <w:r>
        <w:t>hematoma,</w:t>
      </w:r>
      <w:r>
        <w:rPr>
          <w:spacing w:val="44"/>
        </w:rPr>
        <w:t xml:space="preserve"> </w:t>
      </w:r>
      <w:r>
        <w:t>a</w:t>
      </w:r>
      <w:r>
        <w:rPr>
          <w:spacing w:val="-10"/>
        </w:rPr>
        <w:t xml:space="preserve"> </w:t>
      </w:r>
      <w:r>
        <w:t>partir</w:t>
      </w:r>
      <w:r>
        <w:rPr>
          <w:spacing w:val="-9"/>
        </w:rPr>
        <w:t xml:space="preserve"> </w:t>
      </w:r>
      <w:r>
        <w:t>do</w:t>
      </w:r>
      <w:r>
        <w:rPr>
          <w:spacing w:val="-8"/>
        </w:rPr>
        <w:t xml:space="preserve"> </w:t>
      </w:r>
      <w:r>
        <w:t>foco de</w:t>
      </w:r>
      <w:r>
        <w:rPr>
          <w:spacing w:val="-17"/>
        </w:rPr>
        <w:t xml:space="preserve"> </w:t>
      </w:r>
      <w:r>
        <w:t>fratura,</w:t>
      </w:r>
      <w:r>
        <w:rPr>
          <w:spacing w:val="-12"/>
        </w:rPr>
        <w:t xml:space="preserve"> </w:t>
      </w:r>
      <w:r>
        <w:t>pode</w:t>
      </w:r>
      <w:r>
        <w:rPr>
          <w:spacing w:val="-14"/>
        </w:rPr>
        <w:t xml:space="preserve"> </w:t>
      </w:r>
      <w:r>
        <w:t>envolver</w:t>
      </w:r>
      <w:r>
        <w:rPr>
          <w:spacing w:val="-14"/>
        </w:rPr>
        <w:t xml:space="preserve"> </w:t>
      </w:r>
      <w:r>
        <w:t>perda</w:t>
      </w:r>
      <w:r>
        <w:rPr>
          <w:spacing w:val="-14"/>
        </w:rPr>
        <w:t xml:space="preserve"> </w:t>
      </w:r>
      <w:r>
        <w:t>superior</w:t>
      </w:r>
      <w:r>
        <w:rPr>
          <w:spacing w:val="-14"/>
        </w:rPr>
        <w:t xml:space="preserve"> </w:t>
      </w:r>
      <w:r>
        <w:t>a</w:t>
      </w:r>
      <w:r>
        <w:rPr>
          <w:spacing w:val="-14"/>
        </w:rPr>
        <w:t xml:space="preserve"> </w:t>
      </w:r>
      <w:r>
        <w:t>um</w:t>
      </w:r>
      <w:r>
        <w:rPr>
          <w:spacing w:val="-15"/>
        </w:rPr>
        <w:t xml:space="preserve"> </w:t>
      </w:r>
      <w:r>
        <w:t>litro</w:t>
      </w:r>
      <w:r>
        <w:rPr>
          <w:spacing w:val="-13"/>
        </w:rPr>
        <w:t xml:space="preserve"> </w:t>
      </w:r>
      <w:r>
        <w:t>de</w:t>
      </w:r>
      <w:r>
        <w:rPr>
          <w:spacing w:val="-16"/>
        </w:rPr>
        <w:t xml:space="preserve"> </w:t>
      </w:r>
      <w:r>
        <w:t>sangue</w:t>
      </w:r>
      <w:r>
        <w:rPr>
          <w:position w:val="9"/>
          <w:sz w:val="16"/>
        </w:rPr>
        <w:t>7</w:t>
      </w:r>
      <w:r>
        <w:t>.</w:t>
      </w:r>
      <w:r>
        <w:rPr>
          <w:spacing w:val="-15"/>
        </w:rPr>
        <w:t xml:space="preserve"> </w:t>
      </w:r>
      <w:r>
        <w:t>Das</w:t>
      </w:r>
      <w:r>
        <w:rPr>
          <w:spacing w:val="-13"/>
        </w:rPr>
        <w:t xml:space="preserve"> </w:t>
      </w:r>
      <w:r>
        <w:t>fraturas</w:t>
      </w:r>
      <w:r>
        <w:rPr>
          <w:spacing w:val="-15"/>
        </w:rPr>
        <w:t xml:space="preserve"> </w:t>
      </w:r>
      <w:r>
        <w:t>proximais</w:t>
      </w:r>
      <w:r>
        <w:rPr>
          <w:spacing w:val="-14"/>
        </w:rPr>
        <w:t xml:space="preserve"> </w:t>
      </w:r>
      <w:r>
        <w:t>do</w:t>
      </w:r>
      <w:r>
        <w:rPr>
          <w:spacing w:val="-16"/>
        </w:rPr>
        <w:t xml:space="preserve"> </w:t>
      </w:r>
      <w:r>
        <w:t>fêmur,</w:t>
      </w:r>
      <w:r>
        <w:rPr>
          <w:spacing w:val="33"/>
        </w:rPr>
        <w:t xml:space="preserve"> </w:t>
      </w:r>
      <w:r>
        <w:t>cerca de 50% são extracapsulares, e as demais intracapsulares</w:t>
      </w:r>
      <w:r>
        <w:rPr>
          <w:position w:val="9"/>
          <w:sz w:val="16"/>
        </w:rPr>
        <w:t>7</w:t>
      </w:r>
      <w:r>
        <w:t xml:space="preserve">. Os pacientes em uso de tromboprofilaxia devem ter a conduta anestésica balizada pelos protocolos estabelecidos para as diferentes drogas anticoagulantes (para </w:t>
      </w:r>
      <w:r>
        <w:t>a escolha do tipo de anestesia), nas cirurgias de emergência em que a anticoagulação</w:t>
      </w:r>
      <w:r>
        <w:rPr>
          <w:spacing w:val="-11"/>
        </w:rPr>
        <w:t xml:space="preserve"> </w:t>
      </w:r>
      <w:r>
        <w:t>não</w:t>
      </w:r>
      <w:r>
        <w:rPr>
          <w:spacing w:val="-8"/>
        </w:rPr>
        <w:t xml:space="preserve"> </w:t>
      </w:r>
      <w:r>
        <w:t>foi</w:t>
      </w:r>
      <w:r>
        <w:rPr>
          <w:spacing w:val="-11"/>
        </w:rPr>
        <w:t xml:space="preserve"> </w:t>
      </w:r>
      <w:r>
        <w:t>suspensa</w:t>
      </w:r>
      <w:r>
        <w:rPr>
          <w:spacing w:val="-11"/>
        </w:rPr>
        <w:t xml:space="preserve"> </w:t>
      </w:r>
      <w:r>
        <w:t>24</w:t>
      </w:r>
      <w:r>
        <w:rPr>
          <w:spacing w:val="-11"/>
        </w:rPr>
        <w:t xml:space="preserve"> </w:t>
      </w:r>
      <w:r>
        <w:t>horas</w:t>
      </w:r>
      <w:r>
        <w:rPr>
          <w:spacing w:val="-5"/>
        </w:rPr>
        <w:t xml:space="preserve"> </w:t>
      </w:r>
      <w:r>
        <w:t>antes</w:t>
      </w:r>
      <w:r>
        <w:rPr>
          <w:spacing w:val="-11"/>
        </w:rPr>
        <w:t xml:space="preserve"> </w:t>
      </w:r>
      <w:r>
        <w:t>da</w:t>
      </w:r>
      <w:r>
        <w:rPr>
          <w:spacing w:val="-6"/>
        </w:rPr>
        <w:t xml:space="preserve"> </w:t>
      </w:r>
      <w:r>
        <w:t>cirurgia.</w:t>
      </w:r>
      <w:r>
        <w:rPr>
          <w:spacing w:val="-11"/>
        </w:rPr>
        <w:t xml:space="preserve"> </w:t>
      </w:r>
      <w:r>
        <w:t>Evidências</w:t>
      </w:r>
      <w:r>
        <w:rPr>
          <w:spacing w:val="-10"/>
        </w:rPr>
        <w:t xml:space="preserve"> </w:t>
      </w:r>
      <w:r>
        <w:t>mostram</w:t>
      </w:r>
      <w:r>
        <w:rPr>
          <w:spacing w:val="-11"/>
        </w:rPr>
        <w:t xml:space="preserve"> </w:t>
      </w:r>
      <w:r>
        <w:t>que</w:t>
      </w:r>
      <w:r>
        <w:rPr>
          <w:spacing w:val="-9"/>
        </w:rPr>
        <w:t xml:space="preserve"> </w:t>
      </w:r>
      <w:r>
        <w:t>o</w:t>
      </w:r>
      <w:r>
        <w:rPr>
          <w:spacing w:val="-11"/>
        </w:rPr>
        <w:t xml:space="preserve"> </w:t>
      </w:r>
      <w:r>
        <w:t>uso</w:t>
      </w:r>
      <w:r>
        <w:rPr>
          <w:spacing w:val="-10"/>
        </w:rPr>
        <w:t xml:space="preserve"> </w:t>
      </w:r>
      <w:r>
        <w:t>da</w:t>
      </w:r>
      <w:r>
        <w:rPr>
          <w:spacing w:val="-12"/>
        </w:rPr>
        <w:t xml:space="preserve"> </w:t>
      </w:r>
      <w:r>
        <w:t>aspirina e</w:t>
      </w:r>
      <w:r>
        <w:rPr>
          <w:spacing w:val="-5"/>
        </w:rPr>
        <w:t xml:space="preserve"> </w:t>
      </w:r>
      <w:r>
        <w:t>do</w:t>
      </w:r>
      <w:r>
        <w:rPr>
          <w:spacing w:val="-3"/>
        </w:rPr>
        <w:t xml:space="preserve"> </w:t>
      </w:r>
      <w:r>
        <w:t>clopidogrel</w:t>
      </w:r>
      <w:r>
        <w:rPr>
          <w:spacing w:val="-2"/>
        </w:rPr>
        <w:t xml:space="preserve"> </w:t>
      </w:r>
      <w:r>
        <w:t>não</w:t>
      </w:r>
      <w:r>
        <w:rPr>
          <w:spacing w:val="-4"/>
        </w:rPr>
        <w:t xml:space="preserve"> </w:t>
      </w:r>
      <w:r>
        <w:t>deve</w:t>
      </w:r>
      <w:r>
        <w:rPr>
          <w:spacing w:val="-4"/>
        </w:rPr>
        <w:t xml:space="preserve"> </w:t>
      </w:r>
      <w:r>
        <w:t>ser</w:t>
      </w:r>
      <w:r>
        <w:rPr>
          <w:spacing w:val="-4"/>
        </w:rPr>
        <w:t xml:space="preserve"> </w:t>
      </w:r>
      <w:r>
        <w:t>justificativa</w:t>
      </w:r>
      <w:r>
        <w:rPr>
          <w:spacing w:val="-3"/>
        </w:rPr>
        <w:t xml:space="preserve"> </w:t>
      </w:r>
      <w:r>
        <w:t>para</w:t>
      </w:r>
      <w:r>
        <w:rPr>
          <w:spacing w:val="-4"/>
        </w:rPr>
        <w:t xml:space="preserve"> </w:t>
      </w:r>
      <w:r>
        <w:t>postergar a</w:t>
      </w:r>
      <w:r>
        <w:rPr>
          <w:spacing w:val="-6"/>
        </w:rPr>
        <w:t xml:space="preserve"> </w:t>
      </w:r>
      <w:r>
        <w:t>cirurgia.</w:t>
      </w:r>
      <w:r>
        <w:rPr>
          <w:spacing w:val="-3"/>
        </w:rPr>
        <w:t xml:space="preserve"> </w:t>
      </w:r>
      <w:r>
        <w:t>A AAOS</w:t>
      </w:r>
      <w:r>
        <w:rPr>
          <w:spacing w:val="-3"/>
        </w:rPr>
        <w:t xml:space="preserve"> </w:t>
      </w:r>
      <w:r>
        <w:t>avaliou</w:t>
      </w:r>
      <w:r>
        <w:rPr>
          <w:spacing w:val="-3"/>
        </w:rPr>
        <w:t xml:space="preserve"> </w:t>
      </w:r>
      <w:r>
        <w:t>seis</w:t>
      </w:r>
      <w:r>
        <w:rPr>
          <w:spacing w:val="-2"/>
        </w:rPr>
        <w:t xml:space="preserve"> </w:t>
      </w:r>
      <w:r>
        <w:t>estudos</w:t>
      </w:r>
      <w:r>
        <w:rPr>
          <w:spacing w:val="-4"/>
        </w:rPr>
        <w:t xml:space="preserve"> </w:t>
      </w:r>
      <w:r>
        <w:t>de baixa qualidade que não apresentaram nenhuma diferença em atrasar ou não a cirurgia de fratura de colo de fêmur em pacientes com terapia antiplaquetária (</w:t>
      </w:r>
      <w:r>
        <w:rPr>
          <w:b/>
        </w:rPr>
        <w:t>Apêndice 5 - Tabela 4.1</w:t>
      </w:r>
      <w:r>
        <w:t>- Clopidogrel e Aspirina).</w:t>
      </w:r>
    </w:p>
    <w:p w:rsidR="000948EF" w:rsidRDefault="004D2824">
      <w:pPr>
        <w:pStyle w:val="Corpodetexto"/>
      </w:pPr>
      <w:r>
        <w:rPr>
          <w:u w:val="single"/>
        </w:rPr>
        <w:t>Evidência Científica</w:t>
      </w:r>
      <w:r>
        <w:t>:</w:t>
      </w:r>
    </w:p>
    <w:p w:rsidR="000948EF" w:rsidRDefault="004D2824">
      <w:pPr>
        <w:pStyle w:val="Corpodetexto"/>
        <w:spacing w:before="139" w:line="360" w:lineRule="auto"/>
        <w:ind w:right="414"/>
        <w:jc w:val="both"/>
      </w:pPr>
      <w:r>
        <w:t>AAOS:</w:t>
      </w:r>
      <w:r>
        <w:rPr>
          <w:spacing w:val="-13"/>
        </w:rPr>
        <w:t xml:space="preserve"> </w:t>
      </w:r>
      <w:r>
        <w:t>Avaliou</w:t>
      </w:r>
      <w:r>
        <w:rPr>
          <w:spacing w:val="-13"/>
        </w:rPr>
        <w:t xml:space="preserve"> </w:t>
      </w:r>
      <w:r>
        <w:t>dois</w:t>
      </w:r>
      <w:r>
        <w:rPr>
          <w:spacing w:val="-13"/>
        </w:rPr>
        <w:t xml:space="preserve"> </w:t>
      </w:r>
      <w:r>
        <w:t>estudos</w:t>
      </w:r>
      <w:r>
        <w:rPr>
          <w:spacing w:val="-12"/>
        </w:rPr>
        <w:t xml:space="preserve"> </w:t>
      </w:r>
      <w:r>
        <w:t>de</w:t>
      </w:r>
      <w:r>
        <w:rPr>
          <w:spacing w:val="-14"/>
        </w:rPr>
        <w:t xml:space="preserve"> </w:t>
      </w:r>
      <w:r>
        <w:t>alta</w:t>
      </w:r>
      <w:r>
        <w:rPr>
          <w:spacing w:val="-12"/>
        </w:rPr>
        <w:t xml:space="preserve"> </w:t>
      </w:r>
      <w:r>
        <w:t>qualidade</w:t>
      </w:r>
      <w:r>
        <w:rPr>
          <w:spacing w:val="-10"/>
        </w:rPr>
        <w:t xml:space="preserve"> </w:t>
      </w:r>
      <w:r>
        <w:t>científica</w:t>
      </w:r>
      <w:r>
        <w:rPr>
          <w:spacing w:val="-13"/>
        </w:rPr>
        <w:t xml:space="preserve"> </w:t>
      </w:r>
      <w:r>
        <w:t>e</w:t>
      </w:r>
      <w:r>
        <w:rPr>
          <w:spacing w:val="-14"/>
        </w:rPr>
        <w:t xml:space="preserve"> </w:t>
      </w:r>
      <w:r>
        <w:t>sete</w:t>
      </w:r>
      <w:r>
        <w:rPr>
          <w:spacing w:val="-14"/>
        </w:rPr>
        <w:t xml:space="preserve"> </w:t>
      </w:r>
      <w:r>
        <w:t>de</w:t>
      </w:r>
      <w:r>
        <w:rPr>
          <w:spacing w:val="-13"/>
        </w:rPr>
        <w:t xml:space="preserve"> </w:t>
      </w:r>
      <w:r>
        <w:t>qualidade</w:t>
      </w:r>
      <w:r>
        <w:rPr>
          <w:spacing w:val="-12"/>
        </w:rPr>
        <w:t xml:space="preserve"> </w:t>
      </w:r>
      <w:r>
        <w:t>moderada</w:t>
      </w:r>
      <w:r>
        <w:rPr>
          <w:spacing w:val="-12"/>
        </w:rPr>
        <w:t xml:space="preserve"> </w:t>
      </w:r>
      <w:r>
        <w:t>que</w:t>
      </w:r>
      <w:r>
        <w:rPr>
          <w:spacing w:val="-11"/>
        </w:rPr>
        <w:t xml:space="preserve"> </w:t>
      </w:r>
      <w:r>
        <w:t>comparam a anestesia geral com a raquianestesia em pacientes submetidos à cirurgia de fratura de quadril, evidenciando</w:t>
      </w:r>
      <w:r>
        <w:rPr>
          <w:spacing w:val="-7"/>
        </w:rPr>
        <w:t xml:space="preserve"> </w:t>
      </w:r>
      <w:r>
        <w:t>que</w:t>
      </w:r>
      <w:r>
        <w:rPr>
          <w:spacing w:val="-6"/>
        </w:rPr>
        <w:t xml:space="preserve"> </w:t>
      </w:r>
      <w:r>
        <w:t>os</w:t>
      </w:r>
      <w:r>
        <w:rPr>
          <w:spacing w:val="-6"/>
        </w:rPr>
        <w:t xml:space="preserve"> </w:t>
      </w:r>
      <w:r>
        <w:t>desfechos</w:t>
      </w:r>
      <w:r>
        <w:rPr>
          <w:spacing w:val="-5"/>
        </w:rPr>
        <w:t xml:space="preserve"> </w:t>
      </w:r>
      <w:r>
        <w:t>são</w:t>
      </w:r>
      <w:r>
        <w:rPr>
          <w:spacing w:val="-5"/>
        </w:rPr>
        <w:t xml:space="preserve"> </w:t>
      </w:r>
      <w:r>
        <w:t>semelhantes</w:t>
      </w:r>
      <w:r>
        <w:rPr>
          <w:spacing w:val="-4"/>
        </w:rPr>
        <w:t xml:space="preserve"> </w:t>
      </w:r>
      <w:r>
        <w:t>para</w:t>
      </w:r>
      <w:r>
        <w:rPr>
          <w:spacing w:val="-7"/>
        </w:rPr>
        <w:t xml:space="preserve"> </w:t>
      </w:r>
      <w:r>
        <w:t>a</w:t>
      </w:r>
      <w:r>
        <w:rPr>
          <w:spacing w:val="-5"/>
        </w:rPr>
        <w:t xml:space="preserve"> </w:t>
      </w:r>
      <w:r>
        <w:t>anestesia</w:t>
      </w:r>
      <w:r>
        <w:rPr>
          <w:spacing w:val="-1"/>
        </w:rPr>
        <w:t xml:space="preserve"> </w:t>
      </w:r>
      <w:r>
        <w:t>geral</w:t>
      </w:r>
      <w:r>
        <w:rPr>
          <w:spacing w:val="-6"/>
        </w:rPr>
        <w:t xml:space="preserve"> </w:t>
      </w:r>
      <w:r>
        <w:t>e</w:t>
      </w:r>
      <w:r>
        <w:rPr>
          <w:spacing w:val="-6"/>
        </w:rPr>
        <w:t xml:space="preserve"> </w:t>
      </w:r>
      <w:r>
        <w:t>raquianestesia</w:t>
      </w:r>
      <w:r>
        <w:rPr>
          <w:spacing w:val="-6"/>
        </w:rPr>
        <w:t xml:space="preserve"> </w:t>
      </w:r>
      <w:r>
        <w:t>para</w:t>
      </w:r>
      <w:r>
        <w:rPr>
          <w:spacing w:val="-8"/>
        </w:rPr>
        <w:t xml:space="preserve"> </w:t>
      </w:r>
      <w:r>
        <w:t>pacientes idosos submetidos à cirurgia de colo do</w:t>
      </w:r>
      <w:r>
        <w:rPr>
          <w:spacing w:val="-3"/>
        </w:rPr>
        <w:t xml:space="preserve"> </w:t>
      </w:r>
      <w:r>
        <w:t>fêmur.</w:t>
      </w:r>
    </w:p>
    <w:p w:rsidR="000948EF" w:rsidRDefault="004D2824">
      <w:pPr>
        <w:pStyle w:val="Corpodetexto"/>
        <w:spacing w:before="1" w:line="360" w:lineRule="auto"/>
        <w:ind w:right="410"/>
        <w:jc w:val="both"/>
      </w:pPr>
      <w:r>
        <w:t xml:space="preserve">NICE: Avaliou uma revisão Cochrane (Parker et al 2004), que incluiu 22 ensaios clínicos randomizados com baixa qualidade científica, com um total de 2.567 participantes que foram </w:t>
      </w:r>
      <w:r>
        <w:t>submetidos à cirurgia do colo do fêmur, em que foram analisados desfechos, como mortalidade, tempo de permanência hospitalar, confusão mental aguda, pneumonia, infarto agudo do miocárdio,</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1"/>
        <w:jc w:val="both"/>
      </w:pPr>
      <w:r>
        <w:lastRenderedPageBreak/>
        <w:t>embolia pulmonar e trombose venosa profunda, sendo</w:t>
      </w:r>
      <w:r>
        <w:t xml:space="preserve"> evidenciada uma redução estatística e clínicamente significativa na mortalidade precoce (até para 1 mês) em pacientes com a anestesia regional em comparação com aqueles que foram submetidos à anestesia geral. Houve uma melhora clínica, mas não na confusão</w:t>
      </w:r>
      <w:r>
        <w:t xml:space="preserve"> mental pós-operatória e na redução da incidência de trombose venosa profunda em doentes que receberam anestesia regional em comparação com a geral. E não houve diferença</w:t>
      </w:r>
      <w:r>
        <w:rPr>
          <w:spacing w:val="-8"/>
        </w:rPr>
        <w:t xml:space="preserve"> </w:t>
      </w:r>
      <w:r>
        <w:t>estatisticamente</w:t>
      </w:r>
      <w:r>
        <w:rPr>
          <w:spacing w:val="-7"/>
        </w:rPr>
        <w:t xml:space="preserve"> </w:t>
      </w:r>
      <w:r>
        <w:t>significativa</w:t>
      </w:r>
      <w:r>
        <w:rPr>
          <w:spacing w:val="-8"/>
        </w:rPr>
        <w:t xml:space="preserve"> </w:t>
      </w:r>
      <w:r>
        <w:t>na</w:t>
      </w:r>
      <w:r>
        <w:rPr>
          <w:spacing w:val="-7"/>
        </w:rPr>
        <w:t xml:space="preserve"> </w:t>
      </w:r>
      <w:r>
        <w:t>duração</w:t>
      </w:r>
      <w:r>
        <w:rPr>
          <w:spacing w:val="-5"/>
        </w:rPr>
        <w:t xml:space="preserve"> </w:t>
      </w:r>
      <w:r>
        <w:t>da</w:t>
      </w:r>
      <w:r>
        <w:rPr>
          <w:spacing w:val="-7"/>
        </w:rPr>
        <w:t xml:space="preserve"> </w:t>
      </w:r>
      <w:r>
        <w:t>estadia</w:t>
      </w:r>
      <w:r>
        <w:rPr>
          <w:spacing w:val="-8"/>
        </w:rPr>
        <w:t xml:space="preserve"> </w:t>
      </w:r>
      <w:r>
        <w:t>hospitalar,</w:t>
      </w:r>
      <w:r>
        <w:rPr>
          <w:spacing w:val="-7"/>
        </w:rPr>
        <w:t xml:space="preserve"> </w:t>
      </w:r>
      <w:r>
        <w:t>vômitos,</w:t>
      </w:r>
      <w:r>
        <w:rPr>
          <w:spacing w:val="-7"/>
        </w:rPr>
        <w:t xml:space="preserve"> </w:t>
      </w:r>
      <w:r>
        <w:t>pneumonia,</w:t>
      </w:r>
      <w:r>
        <w:rPr>
          <w:spacing w:val="-6"/>
        </w:rPr>
        <w:t xml:space="preserve"> </w:t>
      </w:r>
      <w:r>
        <w:t>infarto do miocárdio e embolia</w:t>
      </w:r>
      <w:r>
        <w:rPr>
          <w:spacing w:val="-2"/>
        </w:rPr>
        <w:t xml:space="preserve"> </w:t>
      </w:r>
      <w:r>
        <w:t>pulmonar.</w:t>
      </w:r>
    </w:p>
    <w:p w:rsidR="000948EF" w:rsidRDefault="004D2824">
      <w:pPr>
        <w:pStyle w:val="Corpodetexto"/>
        <w:spacing w:before="2"/>
      </w:pPr>
      <w:r>
        <w:rPr>
          <w:u w:val="single"/>
        </w:rPr>
        <w:t>Riscos e Benefícios</w:t>
      </w:r>
      <w:r>
        <w:t>:</w:t>
      </w:r>
    </w:p>
    <w:p w:rsidR="000948EF" w:rsidRDefault="004D2824">
      <w:pPr>
        <w:pStyle w:val="Corpodetexto"/>
        <w:spacing w:before="137" w:line="360" w:lineRule="auto"/>
        <w:ind w:right="3253"/>
      </w:pPr>
      <w:r>
        <w:t>Riscos: Hipotensão, reação alérgica, depressão sensorial e respiratória. Benefícios: Melhora da dor, mobilização e recuperação precoce.</w:t>
      </w:r>
    </w:p>
    <w:p w:rsidR="000948EF" w:rsidRDefault="004D2824">
      <w:pPr>
        <w:spacing w:before="89"/>
        <w:ind w:left="1298"/>
        <w:rPr>
          <w:rFonts w:ascii="Trebuchet MS" w:hAnsi="Trebuchet MS"/>
          <w:b/>
          <w:sz w:val="18"/>
        </w:rPr>
      </w:pPr>
      <w:r>
        <w:pict>
          <v:group id="_x0000_s2137" style="position:absolute;left:0;text-align:left;margin-left:32.75pt;margin-top:.25pt;width:478.25pt;height:386.75pt;z-index:-251667456;mso-position-horizontal-relative:page" coordorigin="655,5" coordsize="9565,7735">
            <v:shape id="_x0000_s2139" type="#_x0000_t75" style="position:absolute;left:660;top:9;width:9555;height:7725">
              <v:imagedata r:id="rId29" o:title=""/>
            </v:shape>
            <v:rect id="_x0000_s2138" style="position:absolute;left:660;top:9;width:9555;height:7725" filled="f" strokeweight=".5pt"/>
            <w10:wrap anchorx="page"/>
          </v:group>
        </w:pict>
      </w:r>
      <w:r>
        <w:rPr>
          <w:rFonts w:ascii="Trebuchet MS" w:hAnsi="Trebuchet MS"/>
          <w:b/>
          <w:sz w:val="18"/>
        </w:rPr>
        <w:t>Considerações:</w:t>
      </w:r>
    </w:p>
    <w:p w:rsidR="000948EF" w:rsidRDefault="004D2824">
      <w:pPr>
        <w:pStyle w:val="PargrafodaLista"/>
        <w:numPr>
          <w:ilvl w:val="0"/>
          <w:numId w:val="23"/>
        </w:numPr>
        <w:tabs>
          <w:tab w:val="left" w:pos="1530"/>
        </w:tabs>
        <w:spacing w:before="123" w:line="379" w:lineRule="auto"/>
        <w:ind w:right="1122"/>
        <w:rPr>
          <w:rFonts w:ascii="Trebuchet MS" w:hAnsi="Trebuchet MS"/>
          <w:b/>
          <w:sz w:val="18"/>
        </w:rPr>
      </w:pPr>
      <w:r>
        <w:rPr>
          <w:rFonts w:ascii="Trebuchet MS" w:hAnsi="Trebuchet MS"/>
          <w:b/>
          <w:w w:val="95"/>
          <w:sz w:val="18"/>
        </w:rPr>
        <w:t>Anestesia</w:t>
      </w:r>
      <w:r>
        <w:rPr>
          <w:rFonts w:ascii="Trebuchet MS" w:hAnsi="Trebuchet MS"/>
          <w:b/>
          <w:spacing w:val="-7"/>
          <w:w w:val="95"/>
          <w:sz w:val="18"/>
        </w:rPr>
        <w:t xml:space="preserve"> </w:t>
      </w:r>
      <w:r>
        <w:rPr>
          <w:rFonts w:ascii="Arial" w:hAnsi="Arial"/>
          <w:b/>
          <w:w w:val="95"/>
          <w:sz w:val="18"/>
        </w:rPr>
        <w:t>–</w:t>
      </w:r>
      <w:r>
        <w:rPr>
          <w:rFonts w:ascii="Arial" w:hAnsi="Arial"/>
          <w:b/>
          <w:spacing w:val="-2"/>
          <w:w w:val="95"/>
          <w:sz w:val="18"/>
        </w:rPr>
        <w:t xml:space="preserve"> </w:t>
      </w:r>
      <w:r>
        <w:rPr>
          <w:rFonts w:ascii="Trebuchet MS" w:hAnsi="Trebuchet MS"/>
          <w:b/>
          <w:w w:val="95"/>
          <w:sz w:val="18"/>
        </w:rPr>
        <w:t>A</w:t>
      </w:r>
      <w:r>
        <w:rPr>
          <w:rFonts w:ascii="Trebuchet MS" w:hAnsi="Trebuchet MS"/>
          <w:b/>
          <w:spacing w:val="-5"/>
          <w:w w:val="95"/>
          <w:sz w:val="18"/>
        </w:rPr>
        <w:t xml:space="preserve"> </w:t>
      </w:r>
      <w:r>
        <w:rPr>
          <w:rFonts w:ascii="Trebuchet MS" w:hAnsi="Trebuchet MS"/>
          <w:b/>
          <w:w w:val="95"/>
          <w:sz w:val="18"/>
        </w:rPr>
        <w:t>opção</w:t>
      </w:r>
      <w:r>
        <w:rPr>
          <w:rFonts w:ascii="Trebuchet MS" w:hAnsi="Trebuchet MS"/>
          <w:b/>
          <w:spacing w:val="-6"/>
          <w:w w:val="95"/>
          <w:sz w:val="18"/>
        </w:rPr>
        <w:t xml:space="preserve"> </w:t>
      </w:r>
      <w:r>
        <w:rPr>
          <w:rFonts w:ascii="Trebuchet MS" w:hAnsi="Trebuchet MS"/>
          <w:b/>
          <w:w w:val="95"/>
          <w:sz w:val="18"/>
        </w:rPr>
        <w:t>pela</w:t>
      </w:r>
      <w:r>
        <w:rPr>
          <w:rFonts w:ascii="Trebuchet MS" w:hAnsi="Trebuchet MS"/>
          <w:b/>
          <w:spacing w:val="-6"/>
          <w:w w:val="95"/>
          <w:sz w:val="18"/>
        </w:rPr>
        <w:t xml:space="preserve"> </w:t>
      </w:r>
      <w:r>
        <w:rPr>
          <w:rFonts w:ascii="Trebuchet MS" w:hAnsi="Trebuchet MS"/>
          <w:b/>
          <w:w w:val="95"/>
          <w:sz w:val="18"/>
        </w:rPr>
        <w:t>técnica</w:t>
      </w:r>
      <w:r>
        <w:rPr>
          <w:rFonts w:ascii="Trebuchet MS" w:hAnsi="Trebuchet MS"/>
          <w:b/>
          <w:spacing w:val="-7"/>
          <w:w w:val="95"/>
          <w:sz w:val="18"/>
        </w:rPr>
        <w:t xml:space="preserve"> </w:t>
      </w:r>
      <w:r>
        <w:rPr>
          <w:rFonts w:ascii="Trebuchet MS" w:hAnsi="Trebuchet MS"/>
          <w:b/>
          <w:w w:val="95"/>
          <w:sz w:val="18"/>
        </w:rPr>
        <w:t>anestésica</w:t>
      </w:r>
      <w:r>
        <w:rPr>
          <w:rFonts w:ascii="Trebuchet MS" w:hAnsi="Trebuchet MS"/>
          <w:b/>
          <w:spacing w:val="-5"/>
          <w:w w:val="95"/>
          <w:sz w:val="18"/>
        </w:rPr>
        <w:t xml:space="preserve"> </w:t>
      </w:r>
      <w:r>
        <w:rPr>
          <w:rFonts w:ascii="Trebuchet MS" w:hAnsi="Trebuchet MS"/>
          <w:b/>
          <w:w w:val="95"/>
          <w:sz w:val="18"/>
        </w:rPr>
        <w:t>deve</w:t>
      </w:r>
      <w:r>
        <w:rPr>
          <w:rFonts w:ascii="Trebuchet MS" w:hAnsi="Trebuchet MS"/>
          <w:b/>
          <w:spacing w:val="-5"/>
          <w:w w:val="95"/>
          <w:sz w:val="18"/>
        </w:rPr>
        <w:t xml:space="preserve"> </w:t>
      </w:r>
      <w:r>
        <w:rPr>
          <w:rFonts w:ascii="Trebuchet MS" w:hAnsi="Trebuchet MS"/>
          <w:b/>
          <w:w w:val="95"/>
          <w:sz w:val="18"/>
        </w:rPr>
        <w:t>considerar</w:t>
      </w:r>
      <w:r>
        <w:rPr>
          <w:rFonts w:ascii="Trebuchet MS" w:hAnsi="Trebuchet MS"/>
          <w:b/>
          <w:spacing w:val="-4"/>
          <w:w w:val="95"/>
          <w:sz w:val="18"/>
        </w:rPr>
        <w:t xml:space="preserve"> </w:t>
      </w:r>
      <w:r>
        <w:rPr>
          <w:rFonts w:ascii="Trebuchet MS" w:hAnsi="Trebuchet MS"/>
          <w:b/>
          <w:w w:val="95"/>
          <w:sz w:val="18"/>
        </w:rPr>
        <w:t>o</w:t>
      </w:r>
      <w:r>
        <w:rPr>
          <w:rFonts w:ascii="Trebuchet MS" w:hAnsi="Trebuchet MS"/>
          <w:b/>
          <w:spacing w:val="-7"/>
          <w:w w:val="95"/>
          <w:sz w:val="18"/>
        </w:rPr>
        <w:t xml:space="preserve"> </w:t>
      </w:r>
      <w:r>
        <w:rPr>
          <w:rFonts w:ascii="Trebuchet MS" w:hAnsi="Trebuchet MS"/>
          <w:b/>
          <w:w w:val="95"/>
          <w:sz w:val="18"/>
        </w:rPr>
        <w:t>procedimento</w:t>
      </w:r>
      <w:r>
        <w:rPr>
          <w:rFonts w:ascii="Trebuchet MS" w:hAnsi="Trebuchet MS"/>
          <w:b/>
          <w:spacing w:val="-6"/>
          <w:w w:val="95"/>
          <w:sz w:val="18"/>
        </w:rPr>
        <w:t xml:space="preserve"> </w:t>
      </w:r>
      <w:r>
        <w:rPr>
          <w:rFonts w:ascii="Trebuchet MS" w:hAnsi="Trebuchet MS"/>
          <w:b/>
          <w:w w:val="95"/>
          <w:sz w:val="18"/>
        </w:rPr>
        <w:t>cirúrgico</w:t>
      </w:r>
      <w:r>
        <w:rPr>
          <w:rFonts w:ascii="Trebuchet MS" w:hAnsi="Trebuchet MS"/>
          <w:b/>
          <w:spacing w:val="-7"/>
          <w:w w:val="95"/>
          <w:sz w:val="18"/>
        </w:rPr>
        <w:t xml:space="preserve"> </w:t>
      </w:r>
      <w:r>
        <w:rPr>
          <w:rFonts w:ascii="Trebuchet MS" w:hAnsi="Trebuchet MS"/>
          <w:b/>
          <w:w w:val="95"/>
          <w:sz w:val="18"/>
        </w:rPr>
        <w:t>e</w:t>
      </w:r>
      <w:r>
        <w:rPr>
          <w:rFonts w:ascii="Trebuchet MS" w:hAnsi="Trebuchet MS"/>
          <w:b/>
          <w:spacing w:val="-5"/>
          <w:w w:val="95"/>
          <w:sz w:val="18"/>
        </w:rPr>
        <w:t xml:space="preserve"> </w:t>
      </w:r>
      <w:r>
        <w:rPr>
          <w:rFonts w:ascii="Trebuchet MS" w:hAnsi="Trebuchet MS"/>
          <w:b/>
          <w:w w:val="95"/>
          <w:sz w:val="18"/>
        </w:rPr>
        <w:t>o</w:t>
      </w:r>
      <w:r>
        <w:rPr>
          <w:rFonts w:ascii="Trebuchet MS" w:hAnsi="Trebuchet MS"/>
          <w:b/>
          <w:spacing w:val="-7"/>
          <w:w w:val="95"/>
          <w:sz w:val="18"/>
        </w:rPr>
        <w:t xml:space="preserve"> </w:t>
      </w:r>
      <w:r>
        <w:rPr>
          <w:rFonts w:ascii="Trebuchet MS" w:hAnsi="Trebuchet MS"/>
          <w:b/>
          <w:w w:val="95"/>
          <w:sz w:val="18"/>
        </w:rPr>
        <w:t>estado</w:t>
      </w:r>
      <w:r>
        <w:rPr>
          <w:rFonts w:ascii="Trebuchet MS" w:hAnsi="Trebuchet MS"/>
          <w:b/>
          <w:spacing w:val="-7"/>
          <w:w w:val="95"/>
          <w:sz w:val="18"/>
        </w:rPr>
        <w:t xml:space="preserve"> </w:t>
      </w:r>
      <w:r>
        <w:rPr>
          <w:rFonts w:ascii="Trebuchet MS" w:hAnsi="Trebuchet MS"/>
          <w:b/>
          <w:w w:val="95"/>
          <w:sz w:val="18"/>
        </w:rPr>
        <w:t>clínico</w:t>
      </w:r>
      <w:r>
        <w:rPr>
          <w:rFonts w:ascii="Trebuchet MS" w:hAnsi="Trebuchet MS"/>
          <w:b/>
          <w:spacing w:val="-6"/>
          <w:w w:val="95"/>
          <w:sz w:val="18"/>
        </w:rPr>
        <w:t xml:space="preserve"> </w:t>
      </w:r>
      <w:r>
        <w:rPr>
          <w:rFonts w:ascii="Trebuchet MS" w:hAnsi="Trebuchet MS"/>
          <w:b/>
          <w:w w:val="95"/>
          <w:sz w:val="18"/>
        </w:rPr>
        <w:t>do paciente.</w:t>
      </w:r>
      <w:r>
        <w:rPr>
          <w:rFonts w:ascii="Trebuchet MS" w:hAnsi="Trebuchet MS"/>
          <w:b/>
          <w:spacing w:val="-22"/>
          <w:w w:val="95"/>
          <w:sz w:val="18"/>
        </w:rPr>
        <w:t xml:space="preserve"> </w:t>
      </w:r>
      <w:r>
        <w:rPr>
          <w:rFonts w:ascii="Trebuchet MS" w:hAnsi="Trebuchet MS"/>
          <w:b/>
          <w:w w:val="95"/>
          <w:sz w:val="18"/>
        </w:rPr>
        <w:t>O</w:t>
      </w:r>
      <w:r>
        <w:rPr>
          <w:rFonts w:ascii="Trebuchet MS" w:hAnsi="Trebuchet MS"/>
          <w:b/>
          <w:spacing w:val="-21"/>
          <w:w w:val="95"/>
          <w:sz w:val="18"/>
        </w:rPr>
        <w:t xml:space="preserve"> </w:t>
      </w:r>
      <w:r>
        <w:rPr>
          <w:rFonts w:ascii="Trebuchet MS" w:hAnsi="Trebuchet MS"/>
          <w:b/>
          <w:w w:val="95"/>
          <w:sz w:val="18"/>
        </w:rPr>
        <w:t>bloqueio</w:t>
      </w:r>
      <w:r>
        <w:rPr>
          <w:rFonts w:ascii="Trebuchet MS" w:hAnsi="Trebuchet MS"/>
          <w:b/>
          <w:spacing w:val="-21"/>
          <w:w w:val="95"/>
          <w:sz w:val="18"/>
        </w:rPr>
        <w:t xml:space="preserve"> </w:t>
      </w:r>
      <w:r>
        <w:rPr>
          <w:rFonts w:ascii="Trebuchet MS" w:hAnsi="Trebuchet MS"/>
          <w:b/>
          <w:w w:val="95"/>
          <w:sz w:val="18"/>
        </w:rPr>
        <w:t>do</w:t>
      </w:r>
      <w:r>
        <w:rPr>
          <w:rFonts w:ascii="Trebuchet MS" w:hAnsi="Trebuchet MS"/>
          <w:b/>
          <w:spacing w:val="-21"/>
          <w:w w:val="95"/>
          <w:sz w:val="18"/>
        </w:rPr>
        <w:t xml:space="preserve"> </w:t>
      </w:r>
      <w:r>
        <w:rPr>
          <w:rFonts w:ascii="Trebuchet MS" w:hAnsi="Trebuchet MS"/>
          <w:b/>
          <w:w w:val="95"/>
          <w:sz w:val="18"/>
        </w:rPr>
        <w:t>nervo</w:t>
      </w:r>
      <w:r>
        <w:rPr>
          <w:rFonts w:ascii="Trebuchet MS" w:hAnsi="Trebuchet MS"/>
          <w:b/>
          <w:spacing w:val="-20"/>
          <w:w w:val="95"/>
          <w:sz w:val="18"/>
        </w:rPr>
        <w:t xml:space="preserve"> </w:t>
      </w:r>
      <w:r>
        <w:rPr>
          <w:rFonts w:ascii="Trebuchet MS" w:hAnsi="Trebuchet MS"/>
          <w:b/>
          <w:w w:val="95"/>
          <w:sz w:val="18"/>
        </w:rPr>
        <w:t>femoral</w:t>
      </w:r>
      <w:r>
        <w:rPr>
          <w:rFonts w:ascii="Trebuchet MS" w:hAnsi="Trebuchet MS"/>
          <w:b/>
          <w:spacing w:val="-22"/>
          <w:w w:val="95"/>
          <w:sz w:val="18"/>
        </w:rPr>
        <w:t xml:space="preserve"> </w:t>
      </w:r>
      <w:r>
        <w:rPr>
          <w:rFonts w:ascii="Trebuchet MS" w:hAnsi="Trebuchet MS"/>
          <w:b/>
          <w:w w:val="95"/>
          <w:sz w:val="18"/>
        </w:rPr>
        <w:t>deve</w:t>
      </w:r>
      <w:r>
        <w:rPr>
          <w:rFonts w:ascii="Trebuchet MS" w:hAnsi="Trebuchet MS"/>
          <w:b/>
          <w:spacing w:val="-21"/>
          <w:w w:val="95"/>
          <w:sz w:val="18"/>
        </w:rPr>
        <w:t xml:space="preserve"> </w:t>
      </w:r>
      <w:r>
        <w:rPr>
          <w:rFonts w:ascii="Trebuchet MS" w:hAnsi="Trebuchet MS"/>
          <w:b/>
          <w:w w:val="95"/>
          <w:sz w:val="18"/>
        </w:rPr>
        <w:t>ser</w:t>
      </w:r>
      <w:r>
        <w:rPr>
          <w:rFonts w:ascii="Trebuchet MS" w:hAnsi="Trebuchet MS"/>
          <w:b/>
          <w:spacing w:val="-20"/>
          <w:w w:val="95"/>
          <w:sz w:val="18"/>
        </w:rPr>
        <w:t xml:space="preserve"> </w:t>
      </w:r>
      <w:r>
        <w:rPr>
          <w:rFonts w:ascii="Trebuchet MS" w:hAnsi="Trebuchet MS"/>
          <w:b/>
          <w:w w:val="95"/>
          <w:sz w:val="18"/>
        </w:rPr>
        <w:t>realizado</w:t>
      </w:r>
      <w:r>
        <w:rPr>
          <w:rFonts w:ascii="Trebuchet MS" w:hAnsi="Trebuchet MS"/>
          <w:b/>
          <w:spacing w:val="-22"/>
          <w:w w:val="95"/>
          <w:sz w:val="18"/>
        </w:rPr>
        <w:t xml:space="preserve"> </w:t>
      </w:r>
      <w:r>
        <w:rPr>
          <w:rFonts w:ascii="Trebuchet MS" w:hAnsi="Trebuchet MS"/>
          <w:b/>
          <w:w w:val="95"/>
          <w:sz w:val="18"/>
        </w:rPr>
        <w:t>para</w:t>
      </w:r>
      <w:r>
        <w:rPr>
          <w:rFonts w:ascii="Trebuchet MS" w:hAnsi="Trebuchet MS"/>
          <w:b/>
          <w:spacing w:val="-21"/>
          <w:w w:val="95"/>
          <w:sz w:val="18"/>
        </w:rPr>
        <w:t xml:space="preserve"> </w:t>
      </w:r>
      <w:r>
        <w:rPr>
          <w:rFonts w:ascii="Trebuchet MS" w:hAnsi="Trebuchet MS"/>
          <w:b/>
          <w:w w:val="95"/>
          <w:sz w:val="18"/>
        </w:rPr>
        <w:t>analgesia</w:t>
      </w:r>
      <w:r>
        <w:rPr>
          <w:rFonts w:ascii="Trebuchet MS" w:hAnsi="Trebuchet MS"/>
          <w:b/>
          <w:spacing w:val="-21"/>
          <w:w w:val="95"/>
          <w:sz w:val="18"/>
        </w:rPr>
        <w:t xml:space="preserve"> </w:t>
      </w:r>
      <w:r>
        <w:rPr>
          <w:rFonts w:ascii="Trebuchet MS" w:hAnsi="Trebuchet MS"/>
          <w:b/>
          <w:w w:val="95"/>
          <w:sz w:val="18"/>
        </w:rPr>
        <w:t>pré-operatória</w:t>
      </w:r>
      <w:r>
        <w:rPr>
          <w:rFonts w:ascii="Trebuchet MS" w:hAnsi="Trebuchet MS"/>
          <w:b/>
          <w:spacing w:val="-21"/>
          <w:w w:val="95"/>
          <w:sz w:val="18"/>
        </w:rPr>
        <w:t xml:space="preserve"> </w:t>
      </w:r>
      <w:r>
        <w:rPr>
          <w:rFonts w:ascii="Trebuchet MS" w:hAnsi="Trebuchet MS"/>
          <w:b/>
          <w:w w:val="95"/>
          <w:sz w:val="18"/>
        </w:rPr>
        <w:t>o</w:t>
      </w:r>
      <w:r>
        <w:rPr>
          <w:rFonts w:ascii="Trebuchet MS" w:hAnsi="Trebuchet MS"/>
          <w:b/>
          <w:spacing w:val="-22"/>
          <w:w w:val="95"/>
          <w:sz w:val="18"/>
        </w:rPr>
        <w:t xml:space="preserve"> </w:t>
      </w:r>
      <w:r>
        <w:rPr>
          <w:rFonts w:ascii="Trebuchet MS" w:hAnsi="Trebuchet MS"/>
          <w:b/>
          <w:w w:val="95"/>
          <w:sz w:val="18"/>
        </w:rPr>
        <w:t>mais</w:t>
      </w:r>
      <w:r>
        <w:rPr>
          <w:rFonts w:ascii="Trebuchet MS" w:hAnsi="Trebuchet MS"/>
          <w:b/>
          <w:spacing w:val="-21"/>
          <w:w w:val="95"/>
          <w:sz w:val="18"/>
        </w:rPr>
        <w:t xml:space="preserve"> </w:t>
      </w:r>
      <w:r>
        <w:rPr>
          <w:rFonts w:ascii="Trebuchet MS" w:hAnsi="Trebuchet MS"/>
          <w:b/>
          <w:w w:val="95"/>
          <w:sz w:val="18"/>
        </w:rPr>
        <w:t>precocemente possível,</w:t>
      </w:r>
      <w:r>
        <w:rPr>
          <w:rFonts w:ascii="Trebuchet MS" w:hAnsi="Trebuchet MS"/>
          <w:b/>
          <w:spacing w:val="-10"/>
          <w:w w:val="95"/>
          <w:sz w:val="18"/>
        </w:rPr>
        <w:t xml:space="preserve"> </w:t>
      </w:r>
      <w:r>
        <w:rPr>
          <w:rFonts w:ascii="Trebuchet MS" w:hAnsi="Trebuchet MS"/>
          <w:b/>
          <w:w w:val="95"/>
          <w:sz w:val="18"/>
        </w:rPr>
        <w:t>seja</w:t>
      </w:r>
      <w:r>
        <w:rPr>
          <w:rFonts w:ascii="Trebuchet MS" w:hAnsi="Trebuchet MS"/>
          <w:b/>
          <w:spacing w:val="-9"/>
          <w:w w:val="95"/>
          <w:sz w:val="18"/>
        </w:rPr>
        <w:t xml:space="preserve"> </w:t>
      </w:r>
      <w:r>
        <w:rPr>
          <w:rFonts w:ascii="Trebuchet MS" w:hAnsi="Trebuchet MS"/>
          <w:b/>
          <w:w w:val="95"/>
          <w:sz w:val="18"/>
        </w:rPr>
        <w:t>em</w:t>
      </w:r>
      <w:r>
        <w:rPr>
          <w:rFonts w:ascii="Trebuchet MS" w:hAnsi="Trebuchet MS"/>
          <w:b/>
          <w:spacing w:val="-8"/>
          <w:w w:val="95"/>
          <w:sz w:val="18"/>
        </w:rPr>
        <w:t xml:space="preserve"> </w:t>
      </w:r>
      <w:r>
        <w:rPr>
          <w:rFonts w:ascii="Trebuchet MS" w:hAnsi="Trebuchet MS"/>
          <w:b/>
          <w:w w:val="95"/>
          <w:sz w:val="18"/>
        </w:rPr>
        <w:t>dose</w:t>
      </w:r>
      <w:r>
        <w:rPr>
          <w:rFonts w:ascii="Trebuchet MS" w:hAnsi="Trebuchet MS"/>
          <w:b/>
          <w:spacing w:val="-9"/>
          <w:w w:val="95"/>
          <w:sz w:val="18"/>
        </w:rPr>
        <w:t xml:space="preserve"> </w:t>
      </w:r>
      <w:r>
        <w:rPr>
          <w:rFonts w:ascii="Trebuchet MS" w:hAnsi="Trebuchet MS"/>
          <w:b/>
          <w:w w:val="95"/>
          <w:sz w:val="18"/>
        </w:rPr>
        <w:t>única</w:t>
      </w:r>
      <w:r>
        <w:rPr>
          <w:rFonts w:ascii="Trebuchet MS" w:hAnsi="Trebuchet MS"/>
          <w:b/>
          <w:spacing w:val="-8"/>
          <w:w w:val="95"/>
          <w:sz w:val="18"/>
        </w:rPr>
        <w:t xml:space="preserve"> </w:t>
      </w:r>
      <w:r>
        <w:rPr>
          <w:rFonts w:ascii="Trebuchet MS" w:hAnsi="Trebuchet MS"/>
          <w:b/>
          <w:w w:val="95"/>
          <w:sz w:val="18"/>
        </w:rPr>
        <w:t>ou</w:t>
      </w:r>
      <w:r>
        <w:rPr>
          <w:rFonts w:ascii="Trebuchet MS" w:hAnsi="Trebuchet MS"/>
          <w:b/>
          <w:spacing w:val="-9"/>
          <w:w w:val="95"/>
          <w:sz w:val="18"/>
        </w:rPr>
        <w:t xml:space="preserve"> </w:t>
      </w:r>
      <w:r>
        <w:rPr>
          <w:rFonts w:ascii="Trebuchet MS" w:hAnsi="Trebuchet MS"/>
          <w:b/>
          <w:w w:val="95"/>
          <w:sz w:val="18"/>
        </w:rPr>
        <w:t>com</w:t>
      </w:r>
      <w:r>
        <w:rPr>
          <w:rFonts w:ascii="Trebuchet MS" w:hAnsi="Trebuchet MS"/>
          <w:b/>
          <w:spacing w:val="-8"/>
          <w:w w:val="95"/>
          <w:sz w:val="18"/>
        </w:rPr>
        <w:t xml:space="preserve"> </w:t>
      </w:r>
      <w:r>
        <w:rPr>
          <w:rFonts w:ascii="Trebuchet MS" w:hAnsi="Trebuchet MS"/>
          <w:b/>
          <w:w w:val="95"/>
          <w:sz w:val="18"/>
        </w:rPr>
        <w:t>infusão</w:t>
      </w:r>
      <w:r>
        <w:rPr>
          <w:rFonts w:ascii="Trebuchet MS" w:hAnsi="Trebuchet MS"/>
          <w:b/>
          <w:spacing w:val="-7"/>
          <w:w w:val="95"/>
          <w:sz w:val="18"/>
        </w:rPr>
        <w:t xml:space="preserve"> </w:t>
      </w:r>
      <w:r>
        <w:rPr>
          <w:rFonts w:ascii="Trebuchet MS" w:hAnsi="Trebuchet MS"/>
          <w:b/>
          <w:w w:val="95"/>
          <w:sz w:val="18"/>
        </w:rPr>
        <w:t>contínua</w:t>
      </w:r>
      <w:r>
        <w:rPr>
          <w:rFonts w:ascii="Trebuchet MS" w:hAnsi="Trebuchet MS"/>
          <w:b/>
          <w:spacing w:val="-8"/>
          <w:w w:val="95"/>
          <w:sz w:val="18"/>
        </w:rPr>
        <w:t xml:space="preserve"> </w:t>
      </w:r>
      <w:r>
        <w:rPr>
          <w:rFonts w:ascii="Trebuchet MS" w:hAnsi="Trebuchet MS"/>
          <w:b/>
          <w:w w:val="95"/>
          <w:sz w:val="18"/>
        </w:rPr>
        <w:t>de</w:t>
      </w:r>
      <w:r>
        <w:rPr>
          <w:rFonts w:ascii="Trebuchet MS" w:hAnsi="Trebuchet MS"/>
          <w:b/>
          <w:spacing w:val="-8"/>
          <w:w w:val="95"/>
          <w:sz w:val="18"/>
        </w:rPr>
        <w:t xml:space="preserve"> </w:t>
      </w:r>
      <w:r>
        <w:rPr>
          <w:rFonts w:ascii="Trebuchet MS" w:hAnsi="Trebuchet MS"/>
          <w:b/>
          <w:w w:val="95"/>
          <w:sz w:val="18"/>
        </w:rPr>
        <w:t>AL</w:t>
      </w:r>
      <w:r>
        <w:rPr>
          <w:rFonts w:ascii="Trebuchet MS" w:hAnsi="Trebuchet MS"/>
          <w:b/>
          <w:spacing w:val="-7"/>
          <w:w w:val="95"/>
          <w:sz w:val="18"/>
        </w:rPr>
        <w:t xml:space="preserve"> </w:t>
      </w:r>
      <w:r>
        <w:rPr>
          <w:rFonts w:ascii="Trebuchet MS" w:hAnsi="Trebuchet MS"/>
          <w:b/>
          <w:w w:val="95"/>
          <w:sz w:val="18"/>
        </w:rPr>
        <w:t>(anestésico</w:t>
      </w:r>
      <w:r>
        <w:rPr>
          <w:rFonts w:ascii="Trebuchet MS" w:hAnsi="Trebuchet MS"/>
          <w:b/>
          <w:spacing w:val="-8"/>
          <w:w w:val="95"/>
          <w:sz w:val="18"/>
        </w:rPr>
        <w:t xml:space="preserve"> </w:t>
      </w:r>
      <w:r>
        <w:rPr>
          <w:rFonts w:ascii="Trebuchet MS" w:hAnsi="Trebuchet MS"/>
          <w:b/>
          <w:w w:val="95"/>
          <w:sz w:val="18"/>
        </w:rPr>
        <w:t>local).</w:t>
      </w:r>
      <w:r>
        <w:rPr>
          <w:rFonts w:ascii="Trebuchet MS" w:hAnsi="Trebuchet MS"/>
          <w:b/>
          <w:spacing w:val="-7"/>
          <w:w w:val="95"/>
          <w:sz w:val="18"/>
        </w:rPr>
        <w:t xml:space="preserve"> </w:t>
      </w:r>
      <w:r>
        <w:rPr>
          <w:rFonts w:ascii="Trebuchet MS" w:hAnsi="Trebuchet MS"/>
          <w:b/>
          <w:w w:val="95"/>
          <w:sz w:val="18"/>
        </w:rPr>
        <w:t>A</w:t>
      </w:r>
      <w:r>
        <w:rPr>
          <w:rFonts w:ascii="Trebuchet MS" w:hAnsi="Trebuchet MS"/>
          <w:b/>
          <w:spacing w:val="-9"/>
          <w:w w:val="95"/>
          <w:sz w:val="18"/>
        </w:rPr>
        <w:t xml:space="preserve"> </w:t>
      </w:r>
      <w:r>
        <w:rPr>
          <w:rFonts w:ascii="Trebuchet MS" w:hAnsi="Trebuchet MS"/>
          <w:b/>
          <w:w w:val="95"/>
          <w:sz w:val="18"/>
        </w:rPr>
        <w:t>utilização</w:t>
      </w:r>
      <w:r>
        <w:rPr>
          <w:rFonts w:ascii="Trebuchet MS" w:hAnsi="Trebuchet MS"/>
          <w:b/>
          <w:spacing w:val="-8"/>
          <w:w w:val="95"/>
          <w:sz w:val="18"/>
        </w:rPr>
        <w:t xml:space="preserve"> </w:t>
      </w:r>
      <w:r>
        <w:rPr>
          <w:rFonts w:ascii="Trebuchet MS" w:hAnsi="Trebuchet MS"/>
          <w:b/>
          <w:w w:val="95"/>
          <w:sz w:val="18"/>
        </w:rPr>
        <w:t>de</w:t>
      </w:r>
      <w:r>
        <w:rPr>
          <w:rFonts w:ascii="Trebuchet MS" w:hAnsi="Trebuchet MS"/>
          <w:b/>
          <w:spacing w:val="-8"/>
          <w:w w:val="95"/>
          <w:sz w:val="18"/>
        </w:rPr>
        <w:t xml:space="preserve"> </w:t>
      </w:r>
      <w:r>
        <w:rPr>
          <w:rFonts w:ascii="Trebuchet MS" w:hAnsi="Trebuchet MS"/>
          <w:b/>
          <w:w w:val="95"/>
          <w:sz w:val="18"/>
        </w:rPr>
        <w:t>opioide</w:t>
      </w:r>
      <w:r>
        <w:rPr>
          <w:rFonts w:ascii="Trebuchet MS" w:hAnsi="Trebuchet MS"/>
          <w:b/>
          <w:spacing w:val="-9"/>
          <w:w w:val="95"/>
          <w:sz w:val="18"/>
        </w:rPr>
        <w:t xml:space="preserve"> </w:t>
      </w:r>
      <w:r>
        <w:rPr>
          <w:rFonts w:ascii="Trebuchet MS" w:hAnsi="Trebuchet MS"/>
          <w:b/>
          <w:w w:val="95"/>
          <w:sz w:val="18"/>
        </w:rPr>
        <w:t>não</w:t>
      </w:r>
      <w:r>
        <w:rPr>
          <w:rFonts w:ascii="Trebuchet MS" w:hAnsi="Trebuchet MS"/>
          <w:b/>
          <w:spacing w:val="-9"/>
          <w:w w:val="95"/>
          <w:sz w:val="18"/>
        </w:rPr>
        <w:t xml:space="preserve"> </w:t>
      </w:r>
      <w:r>
        <w:rPr>
          <w:rFonts w:ascii="Trebuchet MS" w:hAnsi="Trebuchet MS"/>
          <w:b/>
          <w:w w:val="95"/>
          <w:sz w:val="18"/>
        </w:rPr>
        <w:t>é recomendada</w:t>
      </w:r>
      <w:r>
        <w:rPr>
          <w:rFonts w:ascii="Trebuchet MS" w:hAnsi="Trebuchet MS"/>
          <w:b/>
          <w:spacing w:val="-5"/>
          <w:w w:val="95"/>
          <w:sz w:val="18"/>
        </w:rPr>
        <w:t xml:space="preserve"> </w:t>
      </w:r>
      <w:r>
        <w:rPr>
          <w:rFonts w:ascii="Trebuchet MS" w:hAnsi="Trebuchet MS"/>
          <w:b/>
          <w:w w:val="95"/>
          <w:sz w:val="18"/>
        </w:rPr>
        <w:t>por</w:t>
      </w:r>
      <w:r>
        <w:rPr>
          <w:rFonts w:ascii="Trebuchet MS" w:hAnsi="Trebuchet MS"/>
          <w:b/>
          <w:spacing w:val="-2"/>
          <w:w w:val="95"/>
          <w:sz w:val="18"/>
        </w:rPr>
        <w:t xml:space="preserve"> </w:t>
      </w:r>
      <w:r>
        <w:rPr>
          <w:rFonts w:ascii="Trebuchet MS" w:hAnsi="Trebuchet MS"/>
          <w:b/>
          <w:w w:val="95"/>
          <w:sz w:val="18"/>
        </w:rPr>
        <w:t>promover</w:t>
      </w:r>
      <w:r>
        <w:rPr>
          <w:rFonts w:ascii="Trebuchet MS" w:hAnsi="Trebuchet MS"/>
          <w:b/>
          <w:spacing w:val="-3"/>
          <w:w w:val="95"/>
          <w:sz w:val="18"/>
        </w:rPr>
        <w:t xml:space="preserve"> </w:t>
      </w:r>
      <w:r>
        <w:rPr>
          <w:rFonts w:ascii="Trebuchet MS" w:hAnsi="Trebuchet MS"/>
          <w:b/>
          <w:w w:val="95"/>
          <w:sz w:val="18"/>
        </w:rPr>
        <w:t>depressão</w:t>
      </w:r>
      <w:r>
        <w:rPr>
          <w:rFonts w:ascii="Trebuchet MS" w:hAnsi="Trebuchet MS"/>
          <w:b/>
          <w:spacing w:val="-5"/>
          <w:w w:val="95"/>
          <w:sz w:val="18"/>
        </w:rPr>
        <w:t xml:space="preserve"> </w:t>
      </w:r>
      <w:r>
        <w:rPr>
          <w:rFonts w:ascii="Trebuchet MS" w:hAnsi="Trebuchet MS"/>
          <w:b/>
          <w:w w:val="95"/>
          <w:sz w:val="18"/>
        </w:rPr>
        <w:t>sensorial</w:t>
      </w:r>
      <w:r>
        <w:rPr>
          <w:rFonts w:ascii="Trebuchet MS" w:hAnsi="Trebuchet MS"/>
          <w:b/>
          <w:spacing w:val="-4"/>
          <w:w w:val="95"/>
          <w:sz w:val="18"/>
        </w:rPr>
        <w:t xml:space="preserve"> </w:t>
      </w:r>
      <w:r>
        <w:rPr>
          <w:rFonts w:ascii="Trebuchet MS" w:hAnsi="Trebuchet MS"/>
          <w:b/>
          <w:w w:val="95"/>
          <w:sz w:val="18"/>
        </w:rPr>
        <w:t>e</w:t>
      </w:r>
      <w:r>
        <w:rPr>
          <w:rFonts w:ascii="Trebuchet MS" w:hAnsi="Trebuchet MS"/>
          <w:b/>
          <w:spacing w:val="-4"/>
          <w:w w:val="95"/>
          <w:sz w:val="18"/>
        </w:rPr>
        <w:t xml:space="preserve"> </w:t>
      </w:r>
      <w:r>
        <w:rPr>
          <w:rFonts w:ascii="Trebuchet MS" w:hAnsi="Trebuchet MS"/>
          <w:b/>
          <w:w w:val="95"/>
          <w:sz w:val="18"/>
        </w:rPr>
        <w:t>respiratória.</w:t>
      </w:r>
      <w:r>
        <w:rPr>
          <w:rFonts w:ascii="Trebuchet MS" w:hAnsi="Trebuchet MS"/>
          <w:b/>
          <w:spacing w:val="-4"/>
          <w:w w:val="95"/>
          <w:sz w:val="18"/>
        </w:rPr>
        <w:t xml:space="preserve"> </w:t>
      </w:r>
      <w:r>
        <w:rPr>
          <w:rFonts w:ascii="Trebuchet MS" w:hAnsi="Trebuchet MS"/>
          <w:b/>
          <w:w w:val="95"/>
          <w:sz w:val="18"/>
        </w:rPr>
        <w:t>Este,</w:t>
      </w:r>
      <w:r>
        <w:rPr>
          <w:rFonts w:ascii="Trebuchet MS" w:hAnsi="Trebuchet MS"/>
          <w:b/>
          <w:spacing w:val="-5"/>
          <w:w w:val="95"/>
          <w:sz w:val="18"/>
        </w:rPr>
        <w:t xml:space="preserve"> </w:t>
      </w:r>
      <w:r>
        <w:rPr>
          <w:rFonts w:ascii="Trebuchet MS" w:hAnsi="Trebuchet MS"/>
          <w:b/>
          <w:w w:val="95"/>
          <w:sz w:val="18"/>
        </w:rPr>
        <w:t>quando</w:t>
      </w:r>
      <w:r>
        <w:rPr>
          <w:rFonts w:ascii="Trebuchet MS" w:hAnsi="Trebuchet MS"/>
          <w:b/>
          <w:spacing w:val="-5"/>
          <w:w w:val="95"/>
          <w:sz w:val="18"/>
        </w:rPr>
        <w:t xml:space="preserve"> </w:t>
      </w:r>
      <w:r>
        <w:rPr>
          <w:rFonts w:ascii="Trebuchet MS" w:hAnsi="Trebuchet MS"/>
          <w:b/>
          <w:w w:val="95"/>
          <w:sz w:val="18"/>
        </w:rPr>
        <w:t>utilizado,</w:t>
      </w:r>
      <w:r>
        <w:rPr>
          <w:rFonts w:ascii="Trebuchet MS" w:hAnsi="Trebuchet MS"/>
          <w:b/>
          <w:spacing w:val="-3"/>
          <w:w w:val="95"/>
          <w:sz w:val="18"/>
        </w:rPr>
        <w:t xml:space="preserve"> </w:t>
      </w:r>
      <w:r>
        <w:rPr>
          <w:rFonts w:ascii="Trebuchet MS" w:hAnsi="Trebuchet MS"/>
          <w:b/>
          <w:w w:val="95"/>
          <w:sz w:val="18"/>
        </w:rPr>
        <w:t>deve</w:t>
      </w:r>
      <w:r>
        <w:rPr>
          <w:rFonts w:ascii="Trebuchet MS" w:hAnsi="Trebuchet MS"/>
          <w:b/>
          <w:spacing w:val="-4"/>
          <w:w w:val="95"/>
          <w:sz w:val="18"/>
        </w:rPr>
        <w:t xml:space="preserve"> </w:t>
      </w:r>
      <w:r>
        <w:rPr>
          <w:rFonts w:ascii="Trebuchet MS" w:hAnsi="Trebuchet MS"/>
          <w:b/>
          <w:w w:val="95"/>
          <w:sz w:val="18"/>
        </w:rPr>
        <w:t>ter</w:t>
      </w:r>
      <w:r>
        <w:rPr>
          <w:rFonts w:ascii="Trebuchet MS" w:hAnsi="Trebuchet MS"/>
          <w:b/>
          <w:spacing w:val="-3"/>
          <w:w w:val="95"/>
          <w:sz w:val="18"/>
        </w:rPr>
        <w:t xml:space="preserve"> </w:t>
      </w:r>
      <w:r>
        <w:rPr>
          <w:rFonts w:ascii="Trebuchet MS" w:hAnsi="Trebuchet MS"/>
          <w:b/>
          <w:w w:val="95"/>
          <w:sz w:val="18"/>
        </w:rPr>
        <w:t>suas</w:t>
      </w:r>
      <w:r>
        <w:rPr>
          <w:rFonts w:ascii="Trebuchet MS" w:hAnsi="Trebuchet MS"/>
          <w:b/>
          <w:spacing w:val="-5"/>
          <w:w w:val="95"/>
          <w:sz w:val="18"/>
        </w:rPr>
        <w:t xml:space="preserve"> </w:t>
      </w:r>
      <w:r>
        <w:rPr>
          <w:rFonts w:ascii="Trebuchet MS" w:hAnsi="Trebuchet MS"/>
          <w:b/>
          <w:w w:val="95"/>
          <w:sz w:val="18"/>
        </w:rPr>
        <w:t xml:space="preserve">doses </w:t>
      </w:r>
      <w:r>
        <w:rPr>
          <w:rFonts w:ascii="Trebuchet MS" w:hAnsi="Trebuchet MS"/>
          <w:b/>
          <w:sz w:val="18"/>
        </w:rPr>
        <w:t>reduzidas</w:t>
      </w:r>
      <w:r>
        <w:rPr>
          <w:rFonts w:ascii="Trebuchet MS" w:hAnsi="Trebuchet MS"/>
          <w:b/>
          <w:spacing w:val="-25"/>
          <w:sz w:val="18"/>
        </w:rPr>
        <w:t xml:space="preserve"> </w:t>
      </w:r>
      <w:r>
        <w:rPr>
          <w:rFonts w:ascii="Trebuchet MS" w:hAnsi="Trebuchet MS"/>
          <w:b/>
          <w:sz w:val="18"/>
        </w:rPr>
        <w:t>em</w:t>
      </w:r>
      <w:r>
        <w:rPr>
          <w:rFonts w:ascii="Trebuchet MS" w:hAnsi="Trebuchet MS"/>
          <w:b/>
          <w:spacing w:val="-25"/>
          <w:sz w:val="18"/>
        </w:rPr>
        <w:t xml:space="preserve"> </w:t>
      </w:r>
      <w:r>
        <w:rPr>
          <w:rFonts w:ascii="Trebuchet MS" w:hAnsi="Trebuchet MS"/>
          <w:b/>
          <w:sz w:val="18"/>
        </w:rPr>
        <w:t>pelo</w:t>
      </w:r>
      <w:r>
        <w:rPr>
          <w:rFonts w:ascii="Trebuchet MS" w:hAnsi="Trebuchet MS"/>
          <w:b/>
          <w:spacing w:val="-25"/>
          <w:sz w:val="18"/>
        </w:rPr>
        <w:t xml:space="preserve"> </w:t>
      </w:r>
      <w:r>
        <w:rPr>
          <w:rFonts w:ascii="Trebuchet MS" w:hAnsi="Trebuchet MS"/>
          <w:b/>
          <w:sz w:val="18"/>
        </w:rPr>
        <w:t>menos</w:t>
      </w:r>
      <w:r>
        <w:rPr>
          <w:rFonts w:ascii="Trebuchet MS" w:hAnsi="Trebuchet MS"/>
          <w:b/>
          <w:spacing w:val="-24"/>
          <w:sz w:val="18"/>
        </w:rPr>
        <w:t xml:space="preserve"> </w:t>
      </w:r>
      <w:r>
        <w:rPr>
          <w:rFonts w:ascii="Trebuchet MS" w:hAnsi="Trebuchet MS"/>
          <w:b/>
          <w:sz w:val="18"/>
        </w:rPr>
        <w:t>50%</w:t>
      </w:r>
      <w:r>
        <w:rPr>
          <w:rFonts w:ascii="Trebuchet MS" w:hAnsi="Trebuchet MS"/>
          <w:b/>
          <w:spacing w:val="-24"/>
          <w:sz w:val="18"/>
        </w:rPr>
        <w:t xml:space="preserve"> </w:t>
      </w:r>
      <w:r>
        <w:rPr>
          <w:rFonts w:ascii="Trebuchet MS" w:hAnsi="Trebuchet MS"/>
          <w:b/>
          <w:sz w:val="18"/>
        </w:rPr>
        <w:t>devido</w:t>
      </w:r>
      <w:r>
        <w:rPr>
          <w:rFonts w:ascii="Trebuchet MS" w:hAnsi="Trebuchet MS"/>
          <w:b/>
          <w:spacing w:val="-25"/>
          <w:sz w:val="18"/>
        </w:rPr>
        <w:t xml:space="preserve"> </w:t>
      </w:r>
      <w:r>
        <w:rPr>
          <w:rFonts w:ascii="Trebuchet MS" w:hAnsi="Trebuchet MS"/>
          <w:b/>
          <w:sz w:val="18"/>
        </w:rPr>
        <w:t>à</w:t>
      </w:r>
      <w:r>
        <w:rPr>
          <w:rFonts w:ascii="Trebuchet MS" w:hAnsi="Trebuchet MS"/>
          <w:b/>
          <w:spacing w:val="-25"/>
          <w:sz w:val="18"/>
        </w:rPr>
        <w:t xml:space="preserve"> </w:t>
      </w:r>
      <w:r>
        <w:rPr>
          <w:rFonts w:ascii="Trebuchet MS" w:hAnsi="Trebuchet MS"/>
          <w:b/>
          <w:sz w:val="18"/>
        </w:rPr>
        <w:t>diminuição</w:t>
      </w:r>
      <w:r>
        <w:rPr>
          <w:rFonts w:ascii="Trebuchet MS" w:hAnsi="Trebuchet MS"/>
          <w:b/>
          <w:spacing w:val="-25"/>
          <w:sz w:val="18"/>
        </w:rPr>
        <w:t xml:space="preserve"> </w:t>
      </w:r>
      <w:r>
        <w:rPr>
          <w:rFonts w:ascii="Trebuchet MS" w:hAnsi="Trebuchet MS"/>
          <w:b/>
          <w:sz w:val="18"/>
        </w:rPr>
        <w:t>da</w:t>
      </w:r>
      <w:r>
        <w:rPr>
          <w:rFonts w:ascii="Trebuchet MS" w:hAnsi="Trebuchet MS"/>
          <w:b/>
          <w:spacing w:val="-25"/>
          <w:sz w:val="18"/>
        </w:rPr>
        <w:t xml:space="preserve"> </w:t>
      </w:r>
      <w:r>
        <w:rPr>
          <w:rFonts w:ascii="Trebuchet MS" w:hAnsi="Trebuchet MS"/>
          <w:b/>
          <w:sz w:val="18"/>
        </w:rPr>
        <w:t>função</w:t>
      </w:r>
      <w:r>
        <w:rPr>
          <w:rFonts w:ascii="Trebuchet MS" w:hAnsi="Trebuchet MS"/>
          <w:b/>
          <w:spacing w:val="-25"/>
          <w:sz w:val="18"/>
        </w:rPr>
        <w:t xml:space="preserve"> </w:t>
      </w:r>
      <w:r>
        <w:rPr>
          <w:rFonts w:ascii="Trebuchet MS" w:hAnsi="Trebuchet MS"/>
          <w:b/>
          <w:sz w:val="18"/>
        </w:rPr>
        <w:t>hepática</w:t>
      </w:r>
      <w:r>
        <w:rPr>
          <w:rFonts w:ascii="Trebuchet MS" w:hAnsi="Trebuchet MS"/>
          <w:b/>
          <w:spacing w:val="-25"/>
          <w:sz w:val="18"/>
        </w:rPr>
        <w:t xml:space="preserve"> </w:t>
      </w:r>
      <w:r>
        <w:rPr>
          <w:rFonts w:ascii="Trebuchet MS" w:hAnsi="Trebuchet MS"/>
          <w:b/>
          <w:sz w:val="18"/>
        </w:rPr>
        <w:t>e</w:t>
      </w:r>
      <w:r>
        <w:rPr>
          <w:rFonts w:ascii="Trebuchet MS" w:hAnsi="Trebuchet MS"/>
          <w:b/>
          <w:spacing w:val="-24"/>
          <w:sz w:val="18"/>
        </w:rPr>
        <w:t xml:space="preserve"> </w:t>
      </w:r>
      <w:r>
        <w:rPr>
          <w:rFonts w:ascii="Trebuchet MS" w:hAnsi="Trebuchet MS"/>
          <w:b/>
          <w:sz w:val="18"/>
        </w:rPr>
        <w:t>renal</w:t>
      </w:r>
      <w:r>
        <w:rPr>
          <w:rFonts w:ascii="Trebuchet MS" w:hAnsi="Trebuchet MS"/>
          <w:b/>
          <w:spacing w:val="-25"/>
          <w:sz w:val="18"/>
        </w:rPr>
        <w:t xml:space="preserve"> </w:t>
      </w:r>
      <w:r>
        <w:rPr>
          <w:rFonts w:ascii="Trebuchet MS" w:hAnsi="Trebuchet MS"/>
          <w:b/>
          <w:sz w:val="18"/>
        </w:rPr>
        <w:t>do</w:t>
      </w:r>
      <w:r>
        <w:rPr>
          <w:rFonts w:ascii="Trebuchet MS" w:hAnsi="Trebuchet MS"/>
          <w:b/>
          <w:spacing w:val="-24"/>
          <w:sz w:val="18"/>
        </w:rPr>
        <w:t xml:space="preserve"> </w:t>
      </w:r>
      <w:r>
        <w:rPr>
          <w:rFonts w:ascii="Trebuchet MS" w:hAnsi="Trebuchet MS"/>
          <w:b/>
          <w:sz w:val="18"/>
        </w:rPr>
        <w:t>idoso.</w:t>
      </w:r>
    </w:p>
    <w:p w:rsidR="000948EF" w:rsidRDefault="004D2824">
      <w:pPr>
        <w:pStyle w:val="PargrafodaLista"/>
        <w:numPr>
          <w:ilvl w:val="0"/>
          <w:numId w:val="23"/>
        </w:numPr>
        <w:tabs>
          <w:tab w:val="left" w:pos="1530"/>
        </w:tabs>
        <w:spacing w:line="379" w:lineRule="auto"/>
        <w:ind w:right="1124"/>
        <w:rPr>
          <w:rFonts w:ascii="Trebuchet MS" w:hAnsi="Trebuchet MS"/>
          <w:b/>
          <w:sz w:val="18"/>
        </w:rPr>
      </w:pPr>
      <w:r>
        <w:rPr>
          <w:rFonts w:ascii="Trebuchet MS" w:hAnsi="Trebuchet MS"/>
          <w:b/>
          <w:w w:val="90"/>
          <w:sz w:val="18"/>
        </w:rPr>
        <w:t>A</w:t>
      </w:r>
      <w:r>
        <w:rPr>
          <w:rFonts w:ascii="Trebuchet MS" w:hAnsi="Trebuchet MS"/>
          <w:b/>
          <w:spacing w:val="-16"/>
          <w:w w:val="90"/>
          <w:sz w:val="18"/>
        </w:rPr>
        <w:t xml:space="preserve"> </w:t>
      </w:r>
      <w:r>
        <w:rPr>
          <w:rFonts w:ascii="Trebuchet MS" w:hAnsi="Trebuchet MS"/>
          <w:b/>
          <w:w w:val="90"/>
          <w:sz w:val="18"/>
        </w:rPr>
        <w:t>monitorização</w:t>
      </w:r>
      <w:r>
        <w:rPr>
          <w:rFonts w:ascii="Trebuchet MS" w:hAnsi="Trebuchet MS"/>
          <w:b/>
          <w:spacing w:val="-14"/>
          <w:w w:val="90"/>
          <w:sz w:val="18"/>
        </w:rPr>
        <w:t xml:space="preserve"> </w:t>
      </w:r>
      <w:r>
        <w:rPr>
          <w:rFonts w:ascii="Trebuchet MS" w:hAnsi="Trebuchet MS"/>
          <w:b/>
          <w:w w:val="90"/>
          <w:sz w:val="18"/>
        </w:rPr>
        <w:t>per-anestésica</w:t>
      </w:r>
      <w:r>
        <w:rPr>
          <w:rFonts w:ascii="Trebuchet MS" w:hAnsi="Trebuchet MS"/>
          <w:b/>
          <w:spacing w:val="-12"/>
          <w:w w:val="90"/>
          <w:sz w:val="18"/>
        </w:rPr>
        <w:t xml:space="preserve"> </w:t>
      </w:r>
      <w:r>
        <w:rPr>
          <w:rFonts w:ascii="Trebuchet MS" w:hAnsi="Trebuchet MS"/>
          <w:b/>
          <w:w w:val="90"/>
          <w:sz w:val="18"/>
        </w:rPr>
        <w:t>de</w:t>
      </w:r>
      <w:r>
        <w:rPr>
          <w:rFonts w:ascii="Trebuchet MS" w:hAnsi="Trebuchet MS"/>
          <w:b/>
          <w:spacing w:val="-13"/>
          <w:w w:val="90"/>
          <w:sz w:val="18"/>
        </w:rPr>
        <w:t xml:space="preserve"> </w:t>
      </w:r>
      <w:r>
        <w:rPr>
          <w:rFonts w:ascii="Trebuchet MS" w:hAnsi="Trebuchet MS"/>
          <w:b/>
          <w:w w:val="90"/>
          <w:sz w:val="18"/>
        </w:rPr>
        <w:t>rotina</w:t>
      </w:r>
      <w:r>
        <w:rPr>
          <w:rFonts w:ascii="Trebuchet MS" w:hAnsi="Trebuchet MS"/>
          <w:b/>
          <w:spacing w:val="-15"/>
          <w:w w:val="90"/>
          <w:sz w:val="18"/>
        </w:rPr>
        <w:t xml:space="preserve"> </w:t>
      </w:r>
      <w:r>
        <w:rPr>
          <w:rFonts w:ascii="Trebuchet MS" w:hAnsi="Trebuchet MS"/>
          <w:b/>
          <w:w w:val="90"/>
          <w:sz w:val="18"/>
        </w:rPr>
        <w:t>deve</w:t>
      </w:r>
      <w:r>
        <w:rPr>
          <w:rFonts w:ascii="Trebuchet MS" w:hAnsi="Trebuchet MS"/>
          <w:b/>
          <w:spacing w:val="-14"/>
          <w:w w:val="90"/>
          <w:sz w:val="18"/>
        </w:rPr>
        <w:t xml:space="preserve"> </w:t>
      </w:r>
      <w:r>
        <w:rPr>
          <w:rFonts w:ascii="Trebuchet MS" w:hAnsi="Trebuchet MS"/>
          <w:b/>
          <w:w w:val="90"/>
          <w:sz w:val="18"/>
        </w:rPr>
        <w:t>ser</w:t>
      </w:r>
      <w:r>
        <w:rPr>
          <w:rFonts w:ascii="Trebuchet MS" w:hAnsi="Trebuchet MS"/>
          <w:b/>
          <w:spacing w:val="-13"/>
          <w:w w:val="90"/>
          <w:sz w:val="18"/>
        </w:rPr>
        <w:t xml:space="preserve"> </w:t>
      </w:r>
      <w:r>
        <w:rPr>
          <w:rFonts w:ascii="Trebuchet MS" w:hAnsi="Trebuchet MS"/>
          <w:b/>
          <w:w w:val="90"/>
          <w:sz w:val="18"/>
        </w:rPr>
        <w:t>observada,</w:t>
      </w:r>
      <w:r>
        <w:rPr>
          <w:rFonts w:ascii="Trebuchet MS" w:hAnsi="Trebuchet MS"/>
          <w:b/>
          <w:spacing w:val="-16"/>
          <w:w w:val="90"/>
          <w:sz w:val="18"/>
        </w:rPr>
        <w:t xml:space="preserve"> </w:t>
      </w:r>
      <w:r>
        <w:rPr>
          <w:rFonts w:ascii="Trebuchet MS" w:hAnsi="Trebuchet MS"/>
          <w:b/>
          <w:w w:val="90"/>
          <w:sz w:val="18"/>
        </w:rPr>
        <w:t>podendo</w:t>
      </w:r>
      <w:r>
        <w:rPr>
          <w:rFonts w:ascii="Trebuchet MS" w:hAnsi="Trebuchet MS"/>
          <w:b/>
          <w:spacing w:val="-12"/>
          <w:w w:val="90"/>
          <w:sz w:val="18"/>
        </w:rPr>
        <w:t xml:space="preserve"> </w:t>
      </w:r>
      <w:r>
        <w:rPr>
          <w:rFonts w:ascii="Trebuchet MS" w:hAnsi="Trebuchet MS"/>
          <w:b/>
          <w:w w:val="90"/>
          <w:sz w:val="18"/>
        </w:rPr>
        <w:t>incluir</w:t>
      </w:r>
      <w:r>
        <w:rPr>
          <w:rFonts w:ascii="Trebuchet MS" w:hAnsi="Trebuchet MS"/>
          <w:b/>
          <w:spacing w:val="-14"/>
          <w:w w:val="90"/>
          <w:sz w:val="18"/>
        </w:rPr>
        <w:t xml:space="preserve"> </w:t>
      </w:r>
      <w:r>
        <w:rPr>
          <w:rFonts w:ascii="Trebuchet MS" w:hAnsi="Trebuchet MS"/>
          <w:b/>
          <w:w w:val="90"/>
          <w:sz w:val="18"/>
        </w:rPr>
        <w:t>a</w:t>
      </w:r>
      <w:r>
        <w:rPr>
          <w:rFonts w:ascii="Trebuchet MS" w:hAnsi="Trebuchet MS"/>
          <w:b/>
          <w:spacing w:val="-12"/>
          <w:w w:val="90"/>
          <w:sz w:val="18"/>
        </w:rPr>
        <w:t xml:space="preserve"> </w:t>
      </w:r>
      <w:r>
        <w:rPr>
          <w:rFonts w:ascii="Trebuchet MS" w:hAnsi="Trebuchet MS"/>
          <w:b/>
          <w:w w:val="90"/>
          <w:sz w:val="18"/>
        </w:rPr>
        <w:t>diurese,</w:t>
      </w:r>
      <w:r>
        <w:rPr>
          <w:rFonts w:ascii="Trebuchet MS" w:hAnsi="Trebuchet MS"/>
          <w:b/>
          <w:spacing w:val="-16"/>
          <w:w w:val="90"/>
          <w:sz w:val="18"/>
        </w:rPr>
        <w:t xml:space="preserve"> </w:t>
      </w:r>
      <w:r>
        <w:rPr>
          <w:rFonts w:ascii="Trebuchet MS" w:hAnsi="Trebuchet MS"/>
          <w:b/>
          <w:w w:val="90"/>
          <w:sz w:val="18"/>
        </w:rPr>
        <w:t>pressão</w:t>
      </w:r>
      <w:r>
        <w:rPr>
          <w:rFonts w:ascii="Trebuchet MS" w:hAnsi="Trebuchet MS"/>
          <w:b/>
          <w:spacing w:val="-14"/>
          <w:w w:val="90"/>
          <w:sz w:val="18"/>
        </w:rPr>
        <w:t xml:space="preserve"> </w:t>
      </w:r>
      <w:r>
        <w:rPr>
          <w:rFonts w:ascii="Trebuchet MS" w:hAnsi="Trebuchet MS"/>
          <w:b/>
          <w:w w:val="90"/>
          <w:sz w:val="18"/>
        </w:rPr>
        <w:t>arterial</w:t>
      </w:r>
      <w:r>
        <w:rPr>
          <w:rFonts w:ascii="Trebuchet MS" w:hAnsi="Trebuchet MS"/>
          <w:b/>
          <w:spacing w:val="-15"/>
          <w:w w:val="90"/>
          <w:sz w:val="18"/>
        </w:rPr>
        <w:t xml:space="preserve"> </w:t>
      </w:r>
      <w:r>
        <w:rPr>
          <w:rFonts w:ascii="Trebuchet MS" w:hAnsi="Trebuchet MS"/>
          <w:b/>
          <w:w w:val="90"/>
          <w:sz w:val="18"/>
        </w:rPr>
        <w:t xml:space="preserve">invasiva, </w:t>
      </w:r>
      <w:r>
        <w:rPr>
          <w:rFonts w:ascii="Trebuchet MS" w:hAnsi="Trebuchet MS"/>
          <w:b/>
          <w:w w:val="95"/>
          <w:sz w:val="18"/>
        </w:rPr>
        <w:t xml:space="preserve">pressão venosa central e outros parâmetros hemodinâmicos, desde que as condições clínicas e cirúrgicas </w:t>
      </w:r>
      <w:r>
        <w:rPr>
          <w:rFonts w:ascii="Trebuchet MS" w:hAnsi="Trebuchet MS"/>
          <w:b/>
          <w:w w:val="90"/>
          <w:sz w:val="18"/>
        </w:rPr>
        <w:t>requeiram.</w:t>
      </w:r>
      <w:r>
        <w:rPr>
          <w:rFonts w:ascii="Trebuchet MS" w:hAnsi="Trebuchet MS"/>
          <w:b/>
          <w:spacing w:val="-20"/>
          <w:w w:val="90"/>
          <w:sz w:val="18"/>
        </w:rPr>
        <w:t xml:space="preserve"> </w:t>
      </w:r>
      <w:r>
        <w:rPr>
          <w:rFonts w:ascii="Trebuchet MS" w:hAnsi="Trebuchet MS"/>
          <w:b/>
          <w:w w:val="90"/>
          <w:sz w:val="18"/>
        </w:rPr>
        <w:t>É</w:t>
      </w:r>
      <w:r>
        <w:rPr>
          <w:rFonts w:ascii="Trebuchet MS" w:hAnsi="Trebuchet MS"/>
          <w:b/>
          <w:spacing w:val="-18"/>
          <w:w w:val="90"/>
          <w:sz w:val="18"/>
        </w:rPr>
        <w:t xml:space="preserve"> </w:t>
      </w:r>
      <w:r>
        <w:rPr>
          <w:rFonts w:ascii="Trebuchet MS" w:hAnsi="Trebuchet MS"/>
          <w:b/>
          <w:w w:val="90"/>
          <w:sz w:val="18"/>
        </w:rPr>
        <w:t>o</w:t>
      </w:r>
      <w:r>
        <w:rPr>
          <w:rFonts w:ascii="Trebuchet MS" w:hAnsi="Trebuchet MS"/>
          <w:b/>
          <w:spacing w:val="-20"/>
          <w:w w:val="90"/>
          <w:sz w:val="18"/>
        </w:rPr>
        <w:t xml:space="preserve"> </w:t>
      </w:r>
      <w:r>
        <w:rPr>
          <w:rFonts w:ascii="Trebuchet MS" w:hAnsi="Trebuchet MS"/>
          <w:b/>
          <w:w w:val="90"/>
          <w:sz w:val="18"/>
        </w:rPr>
        <w:t>caso,</w:t>
      </w:r>
      <w:r>
        <w:rPr>
          <w:rFonts w:ascii="Trebuchet MS" w:hAnsi="Trebuchet MS"/>
          <w:b/>
          <w:spacing w:val="-20"/>
          <w:w w:val="90"/>
          <w:sz w:val="18"/>
        </w:rPr>
        <w:t xml:space="preserve"> </w:t>
      </w:r>
      <w:r>
        <w:rPr>
          <w:rFonts w:ascii="Trebuchet MS" w:hAnsi="Trebuchet MS"/>
          <w:b/>
          <w:w w:val="90"/>
          <w:sz w:val="18"/>
        </w:rPr>
        <w:t>por</w:t>
      </w:r>
      <w:r>
        <w:rPr>
          <w:rFonts w:ascii="Trebuchet MS" w:hAnsi="Trebuchet MS"/>
          <w:b/>
          <w:spacing w:val="-18"/>
          <w:w w:val="90"/>
          <w:sz w:val="18"/>
        </w:rPr>
        <w:t xml:space="preserve"> </w:t>
      </w:r>
      <w:r>
        <w:rPr>
          <w:rFonts w:ascii="Trebuchet MS" w:hAnsi="Trebuchet MS"/>
          <w:b/>
          <w:w w:val="90"/>
          <w:sz w:val="18"/>
        </w:rPr>
        <w:t>exemplo,</w:t>
      </w:r>
      <w:r>
        <w:rPr>
          <w:rFonts w:ascii="Trebuchet MS" w:hAnsi="Trebuchet MS"/>
          <w:b/>
          <w:spacing w:val="-20"/>
          <w:w w:val="90"/>
          <w:sz w:val="18"/>
        </w:rPr>
        <w:t xml:space="preserve"> </w:t>
      </w:r>
      <w:r>
        <w:rPr>
          <w:rFonts w:ascii="Trebuchet MS" w:hAnsi="Trebuchet MS"/>
          <w:b/>
          <w:w w:val="90"/>
          <w:sz w:val="18"/>
        </w:rPr>
        <w:t>dos</w:t>
      </w:r>
      <w:r>
        <w:rPr>
          <w:rFonts w:ascii="Trebuchet MS" w:hAnsi="Trebuchet MS"/>
          <w:b/>
          <w:spacing w:val="-16"/>
          <w:w w:val="90"/>
          <w:sz w:val="18"/>
        </w:rPr>
        <w:t xml:space="preserve"> </w:t>
      </w:r>
      <w:r>
        <w:rPr>
          <w:rFonts w:ascii="Trebuchet MS" w:hAnsi="Trebuchet MS"/>
          <w:b/>
          <w:w w:val="90"/>
          <w:sz w:val="18"/>
        </w:rPr>
        <w:t>portadores</w:t>
      </w:r>
      <w:r>
        <w:rPr>
          <w:rFonts w:ascii="Trebuchet MS" w:hAnsi="Trebuchet MS"/>
          <w:b/>
          <w:spacing w:val="-19"/>
          <w:w w:val="90"/>
          <w:sz w:val="18"/>
        </w:rPr>
        <w:t xml:space="preserve"> </w:t>
      </w:r>
      <w:r>
        <w:rPr>
          <w:rFonts w:ascii="Trebuchet MS" w:hAnsi="Trebuchet MS"/>
          <w:b/>
          <w:w w:val="90"/>
          <w:sz w:val="18"/>
        </w:rPr>
        <w:t>de</w:t>
      </w:r>
      <w:r>
        <w:rPr>
          <w:rFonts w:ascii="Trebuchet MS" w:hAnsi="Trebuchet MS"/>
          <w:b/>
          <w:spacing w:val="-18"/>
          <w:w w:val="90"/>
          <w:sz w:val="18"/>
        </w:rPr>
        <w:t xml:space="preserve"> </w:t>
      </w:r>
      <w:r>
        <w:rPr>
          <w:rFonts w:ascii="Trebuchet MS" w:hAnsi="Trebuchet MS"/>
          <w:b/>
          <w:w w:val="90"/>
          <w:sz w:val="18"/>
        </w:rPr>
        <w:t>função</w:t>
      </w:r>
      <w:r>
        <w:rPr>
          <w:rFonts w:ascii="Trebuchet MS" w:hAnsi="Trebuchet MS"/>
          <w:b/>
          <w:spacing w:val="-20"/>
          <w:w w:val="90"/>
          <w:sz w:val="18"/>
        </w:rPr>
        <w:t xml:space="preserve"> </w:t>
      </w:r>
      <w:r>
        <w:rPr>
          <w:rFonts w:ascii="Trebuchet MS" w:hAnsi="Trebuchet MS"/>
          <w:b/>
          <w:w w:val="90"/>
          <w:sz w:val="18"/>
        </w:rPr>
        <w:t>ventricular</w:t>
      </w:r>
      <w:r>
        <w:rPr>
          <w:rFonts w:ascii="Trebuchet MS" w:hAnsi="Trebuchet MS"/>
          <w:b/>
          <w:spacing w:val="-18"/>
          <w:w w:val="90"/>
          <w:sz w:val="18"/>
        </w:rPr>
        <w:t xml:space="preserve"> </w:t>
      </w:r>
      <w:r>
        <w:rPr>
          <w:rFonts w:ascii="Trebuchet MS" w:hAnsi="Trebuchet MS"/>
          <w:b/>
          <w:w w:val="90"/>
          <w:sz w:val="18"/>
        </w:rPr>
        <w:t>esquerda</w:t>
      </w:r>
      <w:r>
        <w:rPr>
          <w:rFonts w:ascii="Trebuchet MS" w:hAnsi="Trebuchet MS"/>
          <w:b/>
          <w:spacing w:val="-20"/>
          <w:w w:val="90"/>
          <w:sz w:val="18"/>
        </w:rPr>
        <w:t xml:space="preserve"> </w:t>
      </w:r>
      <w:r>
        <w:rPr>
          <w:rFonts w:ascii="Trebuchet MS" w:hAnsi="Trebuchet MS"/>
          <w:b/>
          <w:w w:val="90"/>
          <w:sz w:val="18"/>
        </w:rPr>
        <w:t>limitada</w:t>
      </w:r>
      <w:r>
        <w:rPr>
          <w:rFonts w:ascii="Trebuchet MS" w:hAnsi="Trebuchet MS"/>
          <w:b/>
          <w:spacing w:val="-19"/>
          <w:w w:val="90"/>
          <w:sz w:val="18"/>
        </w:rPr>
        <w:t xml:space="preserve"> </w:t>
      </w:r>
      <w:r>
        <w:rPr>
          <w:rFonts w:ascii="Trebuchet MS" w:hAnsi="Trebuchet MS"/>
          <w:b/>
          <w:w w:val="90"/>
          <w:sz w:val="18"/>
        </w:rPr>
        <w:t>submetida</w:t>
      </w:r>
      <w:r>
        <w:rPr>
          <w:rFonts w:ascii="Trebuchet MS" w:hAnsi="Trebuchet MS"/>
          <w:b/>
          <w:spacing w:val="-19"/>
          <w:w w:val="90"/>
          <w:sz w:val="18"/>
        </w:rPr>
        <w:t xml:space="preserve"> </w:t>
      </w:r>
      <w:r>
        <w:rPr>
          <w:rFonts w:ascii="Trebuchet MS" w:hAnsi="Trebuchet MS"/>
          <w:b/>
          <w:w w:val="90"/>
          <w:sz w:val="18"/>
        </w:rPr>
        <w:t>à</w:t>
      </w:r>
      <w:r>
        <w:rPr>
          <w:rFonts w:ascii="Trebuchet MS" w:hAnsi="Trebuchet MS"/>
          <w:b/>
          <w:spacing w:val="-19"/>
          <w:w w:val="90"/>
          <w:sz w:val="18"/>
        </w:rPr>
        <w:t xml:space="preserve"> </w:t>
      </w:r>
      <w:r>
        <w:rPr>
          <w:rFonts w:ascii="Trebuchet MS" w:hAnsi="Trebuchet MS"/>
          <w:b/>
          <w:w w:val="90"/>
          <w:sz w:val="18"/>
        </w:rPr>
        <w:t>cirurgias</w:t>
      </w:r>
      <w:r>
        <w:rPr>
          <w:rFonts w:ascii="Trebuchet MS" w:hAnsi="Trebuchet MS"/>
          <w:b/>
          <w:spacing w:val="-19"/>
          <w:w w:val="90"/>
          <w:sz w:val="18"/>
        </w:rPr>
        <w:t xml:space="preserve"> </w:t>
      </w:r>
      <w:r>
        <w:rPr>
          <w:rFonts w:ascii="Trebuchet MS" w:hAnsi="Trebuchet MS"/>
          <w:b/>
          <w:w w:val="90"/>
          <w:sz w:val="18"/>
        </w:rPr>
        <w:t xml:space="preserve">de </w:t>
      </w:r>
      <w:r>
        <w:rPr>
          <w:rFonts w:ascii="Trebuchet MS" w:hAnsi="Trebuchet MS"/>
          <w:b/>
          <w:sz w:val="18"/>
        </w:rPr>
        <w:t>revisão</w:t>
      </w:r>
      <w:r>
        <w:rPr>
          <w:rFonts w:ascii="Trebuchet MS" w:hAnsi="Trebuchet MS"/>
          <w:b/>
          <w:spacing w:val="-18"/>
          <w:sz w:val="18"/>
        </w:rPr>
        <w:t xml:space="preserve"> </w:t>
      </w:r>
      <w:r>
        <w:rPr>
          <w:rFonts w:ascii="Trebuchet MS" w:hAnsi="Trebuchet MS"/>
          <w:b/>
          <w:sz w:val="18"/>
        </w:rPr>
        <w:t>ou</w:t>
      </w:r>
      <w:r>
        <w:rPr>
          <w:rFonts w:ascii="Trebuchet MS" w:hAnsi="Trebuchet MS"/>
          <w:b/>
          <w:spacing w:val="-17"/>
          <w:sz w:val="18"/>
        </w:rPr>
        <w:t xml:space="preserve"> </w:t>
      </w:r>
      <w:r>
        <w:rPr>
          <w:rFonts w:ascii="Trebuchet MS" w:hAnsi="Trebuchet MS"/>
          <w:b/>
          <w:sz w:val="18"/>
        </w:rPr>
        <w:t>fraturas</w:t>
      </w:r>
      <w:r>
        <w:rPr>
          <w:rFonts w:ascii="Trebuchet MS" w:hAnsi="Trebuchet MS"/>
          <w:b/>
          <w:spacing w:val="-16"/>
          <w:sz w:val="18"/>
        </w:rPr>
        <w:t xml:space="preserve"> </w:t>
      </w:r>
      <w:r>
        <w:rPr>
          <w:rFonts w:ascii="Trebuchet MS" w:hAnsi="Trebuchet MS"/>
          <w:b/>
          <w:sz w:val="18"/>
        </w:rPr>
        <w:t>periprotéticas.</w:t>
      </w:r>
    </w:p>
    <w:p w:rsidR="000948EF" w:rsidRDefault="004D2824">
      <w:pPr>
        <w:pStyle w:val="PargrafodaLista"/>
        <w:numPr>
          <w:ilvl w:val="0"/>
          <w:numId w:val="23"/>
        </w:numPr>
        <w:tabs>
          <w:tab w:val="left" w:pos="1530"/>
        </w:tabs>
        <w:spacing w:line="376" w:lineRule="auto"/>
        <w:ind w:right="1120"/>
        <w:rPr>
          <w:rFonts w:ascii="Trebuchet MS" w:hAnsi="Trebuchet MS"/>
          <w:b/>
          <w:sz w:val="18"/>
        </w:rPr>
      </w:pPr>
      <w:r>
        <w:rPr>
          <w:rFonts w:ascii="Trebuchet MS" w:hAnsi="Trebuchet MS"/>
          <w:b/>
          <w:w w:val="90"/>
          <w:sz w:val="18"/>
        </w:rPr>
        <w:t>O</w:t>
      </w:r>
      <w:r>
        <w:rPr>
          <w:rFonts w:ascii="Trebuchet MS" w:hAnsi="Trebuchet MS"/>
          <w:b/>
          <w:spacing w:val="-20"/>
          <w:w w:val="90"/>
          <w:sz w:val="18"/>
        </w:rPr>
        <w:t xml:space="preserve"> </w:t>
      </w:r>
      <w:r>
        <w:rPr>
          <w:rFonts w:ascii="Trebuchet MS" w:hAnsi="Trebuchet MS"/>
          <w:b/>
          <w:w w:val="90"/>
          <w:sz w:val="18"/>
        </w:rPr>
        <w:t>índice</w:t>
      </w:r>
      <w:r>
        <w:rPr>
          <w:rFonts w:ascii="Trebuchet MS" w:hAnsi="Trebuchet MS"/>
          <w:b/>
          <w:spacing w:val="-20"/>
          <w:w w:val="90"/>
          <w:sz w:val="18"/>
        </w:rPr>
        <w:t xml:space="preserve"> </w:t>
      </w:r>
      <w:r>
        <w:rPr>
          <w:rFonts w:ascii="Trebuchet MS" w:hAnsi="Trebuchet MS"/>
          <w:b/>
          <w:w w:val="90"/>
          <w:sz w:val="18"/>
        </w:rPr>
        <w:t>biespectral</w:t>
      </w:r>
      <w:r>
        <w:rPr>
          <w:rFonts w:ascii="Trebuchet MS" w:hAnsi="Trebuchet MS"/>
          <w:b/>
          <w:spacing w:val="-19"/>
          <w:w w:val="90"/>
          <w:sz w:val="18"/>
        </w:rPr>
        <w:t xml:space="preserve"> </w:t>
      </w:r>
      <w:r>
        <w:rPr>
          <w:rFonts w:ascii="Trebuchet MS" w:hAnsi="Trebuchet MS"/>
          <w:b/>
          <w:w w:val="90"/>
          <w:sz w:val="18"/>
        </w:rPr>
        <w:t>(BIS)</w:t>
      </w:r>
      <w:r>
        <w:rPr>
          <w:rFonts w:ascii="Trebuchet MS" w:hAnsi="Trebuchet MS"/>
          <w:b/>
          <w:spacing w:val="-21"/>
          <w:w w:val="90"/>
          <w:sz w:val="18"/>
        </w:rPr>
        <w:t xml:space="preserve"> </w:t>
      </w:r>
      <w:r>
        <w:rPr>
          <w:rFonts w:ascii="Trebuchet MS" w:hAnsi="Trebuchet MS"/>
          <w:b/>
          <w:w w:val="90"/>
          <w:sz w:val="18"/>
        </w:rPr>
        <w:t>auxilia</w:t>
      </w:r>
      <w:r>
        <w:rPr>
          <w:rFonts w:ascii="Trebuchet MS" w:hAnsi="Trebuchet MS"/>
          <w:b/>
          <w:spacing w:val="-18"/>
          <w:w w:val="90"/>
          <w:sz w:val="18"/>
        </w:rPr>
        <w:t xml:space="preserve"> </w:t>
      </w:r>
      <w:r>
        <w:rPr>
          <w:rFonts w:ascii="Trebuchet MS" w:hAnsi="Trebuchet MS"/>
          <w:b/>
          <w:w w:val="90"/>
          <w:sz w:val="18"/>
        </w:rPr>
        <w:t>na</w:t>
      </w:r>
      <w:r>
        <w:rPr>
          <w:rFonts w:ascii="Trebuchet MS" w:hAnsi="Trebuchet MS"/>
          <w:b/>
          <w:spacing w:val="-19"/>
          <w:w w:val="90"/>
          <w:sz w:val="18"/>
        </w:rPr>
        <w:t xml:space="preserve"> </w:t>
      </w:r>
      <w:r>
        <w:rPr>
          <w:rFonts w:ascii="Trebuchet MS" w:hAnsi="Trebuchet MS"/>
          <w:b/>
          <w:w w:val="90"/>
          <w:sz w:val="18"/>
        </w:rPr>
        <w:t>orientação</w:t>
      </w:r>
      <w:r>
        <w:rPr>
          <w:rFonts w:ascii="Trebuchet MS" w:hAnsi="Trebuchet MS"/>
          <w:b/>
          <w:spacing w:val="-21"/>
          <w:w w:val="90"/>
          <w:sz w:val="18"/>
        </w:rPr>
        <w:t xml:space="preserve"> </w:t>
      </w:r>
      <w:r>
        <w:rPr>
          <w:rFonts w:ascii="Trebuchet MS" w:hAnsi="Trebuchet MS"/>
          <w:b/>
          <w:w w:val="90"/>
          <w:sz w:val="18"/>
        </w:rPr>
        <w:t>da</w:t>
      </w:r>
      <w:r>
        <w:rPr>
          <w:rFonts w:ascii="Trebuchet MS" w:hAnsi="Trebuchet MS"/>
          <w:b/>
          <w:spacing w:val="-18"/>
          <w:w w:val="90"/>
          <w:sz w:val="18"/>
        </w:rPr>
        <w:t xml:space="preserve"> </w:t>
      </w:r>
      <w:r>
        <w:rPr>
          <w:rFonts w:ascii="Trebuchet MS" w:hAnsi="Trebuchet MS"/>
          <w:b/>
          <w:w w:val="90"/>
          <w:sz w:val="18"/>
        </w:rPr>
        <w:t>profundidade</w:t>
      </w:r>
      <w:r>
        <w:rPr>
          <w:rFonts w:ascii="Trebuchet MS" w:hAnsi="Trebuchet MS"/>
          <w:b/>
          <w:spacing w:val="-20"/>
          <w:w w:val="90"/>
          <w:sz w:val="18"/>
        </w:rPr>
        <w:t xml:space="preserve"> </w:t>
      </w:r>
      <w:r>
        <w:rPr>
          <w:rFonts w:ascii="Trebuchet MS" w:hAnsi="Trebuchet MS"/>
          <w:b/>
          <w:w w:val="90"/>
          <w:sz w:val="18"/>
        </w:rPr>
        <w:t>do</w:t>
      </w:r>
      <w:r>
        <w:rPr>
          <w:rFonts w:ascii="Trebuchet MS" w:hAnsi="Trebuchet MS"/>
          <w:b/>
          <w:spacing w:val="-21"/>
          <w:w w:val="90"/>
          <w:sz w:val="18"/>
        </w:rPr>
        <w:t xml:space="preserve"> </w:t>
      </w:r>
      <w:r>
        <w:rPr>
          <w:rFonts w:ascii="Trebuchet MS" w:hAnsi="Trebuchet MS"/>
          <w:b/>
          <w:w w:val="90"/>
          <w:sz w:val="18"/>
        </w:rPr>
        <w:t>plano</w:t>
      </w:r>
      <w:r>
        <w:rPr>
          <w:rFonts w:ascii="Trebuchet MS" w:hAnsi="Trebuchet MS"/>
          <w:b/>
          <w:spacing w:val="-20"/>
          <w:w w:val="90"/>
          <w:sz w:val="18"/>
        </w:rPr>
        <w:t xml:space="preserve"> </w:t>
      </w:r>
      <w:r>
        <w:rPr>
          <w:rFonts w:ascii="Trebuchet MS" w:hAnsi="Trebuchet MS"/>
          <w:b/>
          <w:w w:val="90"/>
          <w:sz w:val="18"/>
        </w:rPr>
        <w:t>anestésico,</w:t>
      </w:r>
      <w:r>
        <w:rPr>
          <w:rFonts w:ascii="Trebuchet MS" w:hAnsi="Trebuchet MS"/>
          <w:b/>
          <w:spacing w:val="-19"/>
          <w:w w:val="90"/>
          <w:sz w:val="18"/>
        </w:rPr>
        <w:t xml:space="preserve"> </w:t>
      </w:r>
      <w:r>
        <w:rPr>
          <w:rFonts w:ascii="Trebuchet MS" w:hAnsi="Trebuchet MS"/>
          <w:b/>
          <w:w w:val="90"/>
          <w:sz w:val="18"/>
        </w:rPr>
        <w:t>porém</w:t>
      </w:r>
      <w:r>
        <w:rPr>
          <w:rFonts w:ascii="Trebuchet MS" w:hAnsi="Trebuchet MS"/>
          <w:b/>
          <w:spacing w:val="-20"/>
          <w:w w:val="90"/>
          <w:sz w:val="18"/>
        </w:rPr>
        <w:t xml:space="preserve"> </w:t>
      </w:r>
      <w:r>
        <w:rPr>
          <w:rFonts w:ascii="Trebuchet MS" w:hAnsi="Trebuchet MS"/>
          <w:b/>
          <w:w w:val="90"/>
          <w:sz w:val="18"/>
        </w:rPr>
        <w:t>deve-se</w:t>
      </w:r>
      <w:r>
        <w:rPr>
          <w:rFonts w:ascii="Trebuchet MS" w:hAnsi="Trebuchet MS"/>
          <w:b/>
          <w:spacing w:val="-19"/>
          <w:w w:val="90"/>
          <w:sz w:val="18"/>
        </w:rPr>
        <w:t xml:space="preserve"> </w:t>
      </w:r>
      <w:r>
        <w:rPr>
          <w:rFonts w:ascii="Trebuchet MS" w:hAnsi="Trebuchet MS"/>
          <w:b/>
          <w:w w:val="90"/>
          <w:sz w:val="18"/>
        </w:rPr>
        <w:t>considerar</w:t>
      </w:r>
      <w:r>
        <w:rPr>
          <w:rFonts w:ascii="Trebuchet MS" w:hAnsi="Trebuchet MS"/>
          <w:b/>
          <w:spacing w:val="-19"/>
          <w:w w:val="90"/>
          <w:sz w:val="18"/>
        </w:rPr>
        <w:t xml:space="preserve"> </w:t>
      </w:r>
      <w:r>
        <w:rPr>
          <w:rFonts w:ascii="Trebuchet MS" w:hAnsi="Trebuchet MS"/>
          <w:b/>
          <w:w w:val="90"/>
          <w:sz w:val="18"/>
        </w:rPr>
        <w:t xml:space="preserve">que </w:t>
      </w:r>
      <w:r>
        <w:rPr>
          <w:rFonts w:ascii="Trebuchet MS" w:hAnsi="Trebuchet MS"/>
          <w:b/>
          <w:sz w:val="18"/>
        </w:rPr>
        <w:t>pode</w:t>
      </w:r>
      <w:r>
        <w:rPr>
          <w:rFonts w:ascii="Trebuchet MS" w:hAnsi="Trebuchet MS"/>
          <w:b/>
          <w:spacing w:val="-36"/>
          <w:sz w:val="18"/>
        </w:rPr>
        <w:t xml:space="preserve"> </w:t>
      </w:r>
      <w:r>
        <w:rPr>
          <w:rFonts w:ascii="Trebuchet MS" w:hAnsi="Trebuchet MS"/>
          <w:b/>
          <w:sz w:val="18"/>
        </w:rPr>
        <w:t>apresentar</w:t>
      </w:r>
      <w:r>
        <w:rPr>
          <w:rFonts w:ascii="Trebuchet MS" w:hAnsi="Trebuchet MS"/>
          <w:b/>
          <w:spacing w:val="-34"/>
          <w:sz w:val="18"/>
        </w:rPr>
        <w:t xml:space="preserve"> </w:t>
      </w:r>
      <w:r>
        <w:rPr>
          <w:rFonts w:ascii="Trebuchet MS" w:hAnsi="Trebuchet MS"/>
          <w:b/>
          <w:sz w:val="18"/>
        </w:rPr>
        <w:t>níveis</w:t>
      </w:r>
      <w:r>
        <w:rPr>
          <w:rFonts w:ascii="Trebuchet MS" w:hAnsi="Trebuchet MS"/>
          <w:b/>
          <w:spacing w:val="-36"/>
          <w:sz w:val="18"/>
        </w:rPr>
        <w:t xml:space="preserve"> </w:t>
      </w:r>
      <w:r>
        <w:rPr>
          <w:rFonts w:ascii="Trebuchet MS" w:hAnsi="Trebuchet MS"/>
          <w:b/>
          <w:sz w:val="18"/>
        </w:rPr>
        <w:t>iniciais</w:t>
      </w:r>
      <w:r>
        <w:rPr>
          <w:rFonts w:ascii="Trebuchet MS" w:hAnsi="Trebuchet MS"/>
          <w:b/>
          <w:spacing w:val="-35"/>
          <w:sz w:val="18"/>
        </w:rPr>
        <w:t xml:space="preserve"> </w:t>
      </w:r>
      <w:r>
        <w:rPr>
          <w:rFonts w:ascii="Trebuchet MS" w:hAnsi="Trebuchet MS"/>
          <w:b/>
          <w:sz w:val="18"/>
        </w:rPr>
        <w:t>anormalmente</w:t>
      </w:r>
      <w:r>
        <w:rPr>
          <w:rFonts w:ascii="Trebuchet MS" w:hAnsi="Trebuchet MS"/>
          <w:b/>
          <w:spacing w:val="-35"/>
          <w:sz w:val="18"/>
        </w:rPr>
        <w:t xml:space="preserve"> </w:t>
      </w:r>
      <w:r>
        <w:rPr>
          <w:rFonts w:ascii="Trebuchet MS" w:hAnsi="Trebuchet MS"/>
          <w:b/>
          <w:sz w:val="18"/>
        </w:rPr>
        <w:t>baixos</w:t>
      </w:r>
      <w:r>
        <w:rPr>
          <w:rFonts w:ascii="Trebuchet MS" w:hAnsi="Trebuchet MS"/>
          <w:b/>
          <w:spacing w:val="-35"/>
          <w:sz w:val="18"/>
        </w:rPr>
        <w:t xml:space="preserve"> </w:t>
      </w:r>
      <w:r>
        <w:rPr>
          <w:rFonts w:ascii="Trebuchet MS" w:hAnsi="Trebuchet MS"/>
          <w:b/>
          <w:sz w:val="18"/>
        </w:rPr>
        <w:t>nos</w:t>
      </w:r>
      <w:r>
        <w:rPr>
          <w:rFonts w:ascii="Trebuchet MS" w:hAnsi="Trebuchet MS"/>
          <w:b/>
          <w:spacing w:val="-34"/>
          <w:sz w:val="18"/>
        </w:rPr>
        <w:t xml:space="preserve"> </w:t>
      </w:r>
      <w:r>
        <w:rPr>
          <w:rFonts w:ascii="Trebuchet MS" w:hAnsi="Trebuchet MS"/>
          <w:b/>
          <w:sz w:val="18"/>
        </w:rPr>
        <w:t>casos</w:t>
      </w:r>
      <w:r>
        <w:rPr>
          <w:rFonts w:ascii="Trebuchet MS" w:hAnsi="Trebuchet MS"/>
          <w:b/>
          <w:spacing w:val="-35"/>
          <w:sz w:val="18"/>
        </w:rPr>
        <w:t xml:space="preserve"> </w:t>
      </w:r>
      <w:r>
        <w:rPr>
          <w:rFonts w:ascii="Trebuchet MS" w:hAnsi="Trebuchet MS"/>
          <w:b/>
          <w:sz w:val="18"/>
        </w:rPr>
        <w:t>de</w:t>
      </w:r>
      <w:r>
        <w:rPr>
          <w:rFonts w:ascii="Trebuchet MS" w:hAnsi="Trebuchet MS"/>
          <w:b/>
          <w:spacing w:val="-35"/>
          <w:sz w:val="18"/>
        </w:rPr>
        <w:t xml:space="preserve"> </w:t>
      </w:r>
      <w:r>
        <w:rPr>
          <w:rFonts w:ascii="Trebuchet MS" w:hAnsi="Trebuchet MS"/>
          <w:b/>
          <w:sz w:val="18"/>
        </w:rPr>
        <w:t>demência</w:t>
      </w:r>
      <w:r>
        <w:rPr>
          <w:rFonts w:ascii="Trebuchet MS" w:hAnsi="Trebuchet MS"/>
          <w:b/>
          <w:spacing w:val="-36"/>
          <w:sz w:val="18"/>
        </w:rPr>
        <w:t xml:space="preserve"> </w:t>
      </w:r>
      <w:r>
        <w:rPr>
          <w:rFonts w:ascii="Trebuchet MS" w:hAnsi="Trebuchet MS"/>
          <w:b/>
          <w:sz w:val="18"/>
        </w:rPr>
        <w:t>ou</w:t>
      </w:r>
      <w:r>
        <w:rPr>
          <w:rFonts w:ascii="Trebuchet MS" w:hAnsi="Trebuchet MS"/>
          <w:b/>
          <w:spacing w:val="-35"/>
          <w:sz w:val="18"/>
        </w:rPr>
        <w:t xml:space="preserve"> </w:t>
      </w:r>
      <w:r>
        <w:rPr>
          <w:rFonts w:ascii="Trebuchet MS" w:hAnsi="Trebuchet MS"/>
          <w:b/>
          <w:sz w:val="18"/>
        </w:rPr>
        <w:t>uso</w:t>
      </w:r>
      <w:r>
        <w:rPr>
          <w:rFonts w:ascii="Trebuchet MS" w:hAnsi="Trebuchet MS"/>
          <w:b/>
          <w:spacing w:val="-36"/>
          <w:sz w:val="18"/>
        </w:rPr>
        <w:t xml:space="preserve"> </w:t>
      </w:r>
      <w:r>
        <w:rPr>
          <w:rFonts w:ascii="Trebuchet MS" w:hAnsi="Trebuchet MS"/>
          <w:b/>
          <w:sz w:val="18"/>
        </w:rPr>
        <w:t>abusivo</w:t>
      </w:r>
      <w:r>
        <w:rPr>
          <w:rFonts w:ascii="Trebuchet MS" w:hAnsi="Trebuchet MS"/>
          <w:b/>
          <w:spacing w:val="-36"/>
          <w:sz w:val="18"/>
        </w:rPr>
        <w:t xml:space="preserve"> </w:t>
      </w:r>
      <w:r>
        <w:rPr>
          <w:rFonts w:ascii="Trebuchet MS" w:hAnsi="Trebuchet MS"/>
          <w:b/>
          <w:sz w:val="18"/>
        </w:rPr>
        <w:t>de</w:t>
      </w:r>
      <w:r>
        <w:rPr>
          <w:rFonts w:ascii="Trebuchet MS" w:hAnsi="Trebuchet MS"/>
          <w:b/>
          <w:spacing w:val="-35"/>
          <w:sz w:val="18"/>
        </w:rPr>
        <w:t xml:space="preserve"> </w:t>
      </w:r>
      <w:r>
        <w:rPr>
          <w:rFonts w:ascii="Trebuchet MS" w:hAnsi="Trebuchet MS"/>
          <w:b/>
          <w:sz w:val="18"/>
        </w:rPr>
        <w:t>álcool.</w:t>
      </w:r>
    </w:p>
    <w:p w:rsidR="000948EF" w:rsidRDefault="004D2824">
      <w:pPr>
        <w:pStyle w:val="PargrafodaLista"/>
        <w:numPr>
          <w:ilvl w:val="0"/>
          <w:numId w:val="23"/>
        </w:numPr>
        <w:tabs>
          <w:tab w:val="left" w:pos="1530"/>
        </w:tabs>
        <w:spacing w:line="379" w:lineRule="auto"/>
        <w:ind w:right="1128"/>
        <w:rPr>
          <w:rFonts w:ascii="Trebuchet MS" w:hAnsi="Trebuchet MS"/>
          <w:b/>
          <w:sz w:val="18"/>
        </w:rPr>
      </w:pPr>
      <w:r>
        <w:rPr>
          <w:rFonts w:ascii="Trebuchet MS" w:hAnsi="Trebuchet MS"/>
          <w:b/>
          <w:w w:val="95"/>
          <w:sz w:val="18"/>
        </w:rPr>
        <w:t>O</w:t>
      </w:r>
      <w:r>
        <w:rPr>
          <w:rFonts w:ascii="Trebuchet MS" w:hAnsi="Trebuchet MS"/>
          <w:b/>
          <w:spacing w:val="-3"/>
          <w:w w:val="95"/>
          <w:sz w:val="18"/>
        </w:rPr>
        <w:t xml:space="preserve"> </w:t>
      </w:r>
      <w:r>
        <w:rPr>
          <w:rFonts w:ascii="Trebuchet MS" w:hAnsi="Trebuchet MS"/>
          <w:b/>
          <w:w w:val="95"/>
          <w:sz w:val="18"/>
        </w:rPr>
        <w:t>acompanhamento</w:t>
      </w:r>
      <w:r>
        <w:rPr>
          <w:rFonts w:ascii="Trebuchet MS" w:hAnsi="Trebuchet MS"/>
          <w:b/>
          <w:spacing w:val="-4"/>
          <w:w w:val="95"/>
          <w:sz w:val="18"/>
        </w:rPr>
        <w:t xml:space="preserve"> </w:t>
      </w:r>
      <w:r>
        <w:rPr>
          <w:rFonts w:ascii="Trebuchet MS" w:hAnsi="Trebuchet MS"/>
          <w:b/>
          <w:w w:val="95"/>
          <w:sz w:val="18"/>
        </w:rPr>
        <w:t>da</w:t>
      </w:r>
      <w:r>
        <w:rPr>
          <w:rFonts w:ascii="Trebuchet MS" w:hAnsi="Trebuchet MS"/>
          <w:b/>
          <w:spacing w:val="-3"/>
          <w:w w:val="95"/>
          <w:sz w:val="18"/>
        </w:rPr>
        <w:t xml:space="preserve"> </w:t>
      </w:r>
      <w:r>
        <w:rPr>
          <w:rFonts w:ascii="Trebuchet MS" w:hAnsi="Trebuchet MS"/>
          <w:b/>
          <w:w w:val="95"/>
          <w:sz w:val="18"/>
        </w:rPr>
        <w:t>perda</w:t>
      </w:r>
      <w:r>
        <w:rPr>
          <w:rFonts w:ascii="Trebuchet MS" w:hAnsi="Trebuchet MS"/>
          <w:b/>
          <w:spacing w:val="-3"/>
          <w:w w:val="95"/>
          <w:sz w:val="18"/>
        </w:rPr>
        <w:t xml:space="preserve"> </w:t>
      </w:r>
      <w:r>
        <w:rPr>
          <w:rFonts w:ascii="Trebuchet MS" w:hAnsi="Trebuchet MS"/>
          <w:b/>
          <w:w w:val="95"/>
          <w:sz w:val="18"/>
        </w:rPr>
        <w:t>sanguínea</w:t>
      </w:r>
      <w:r>
        <w:rPr>
          <w:rFonts w:ascii="Trebuchet MS" w:hAnsi="Trebuchet MS"/>
          <w:b/>
          <w:spacing w:val="-2"/>
          <w:w w:val="95"/>
          <w:sz w:val="18"/>
        </w:rPr>
        <w:t xml:space="preserve"> </w:t>
      </w:r>
      <w:r>
        <w:rPr>
          <w:rFonts w:ascii="Trebuchet MS" w:hAnsi="Trebuchet MS"/>
          <w:b/>
          <w:w w:val="95"/>
          <w:sz w:val="18"/>
        </w:rPr>
        <w:t>e</w:t>
      </w:r>
      <w:r>
        <w:rPr>
          <w:rFonts w:ascii="Trebuchet MS" w:hAnsi="Trebuchet MS"/>
          <w:b/>
          <w:spacing w:val="-3"/>
          <w:w w:val="95"/>
          <w:sz w:val="18"/>
        </w:rPr>
        <w:t xml:space="preserve"> </w:t>
      </w:r>
      <w:r>
        <w:rPr>
          <w:rFonts w:ascii="Trebuchet MS" w:hAnsi="Trebuchet MS"/>
          <w:b/>
          <w:w w:val="95"/>
          <w:sz w:val="18"/>
        </w:rPr>
        <w:t>do</w:t>
      </w:r>
      <w:r>
        <w:rPr>
          <w:rFonts w:ascii="Trebuchet MS" w:hAnsi="Trebuchet MS"/>
          <w:b/>
          <w:spacing w:val="-4"/>
          <w:w w:val="95"/>
          <w:sz w:val="18"/>
        </w:rPr>
        <w:t xml:space="preserve"> </w:t>
      </w:r>
      <w:r>
        <w:rPr>
          <w:rFonts w:ascii="Trebuchet MS" w:hAnsi="Trebuchet MS"/>
          <w:b/>
          <w:w w:val="95"/>
          <w:sz w:val="18"/>
        </w:rPr>
        <w:t>teor</w:t>
      </w:r>
      <w:r>
        <w:rPr>
          <w:rFonts w:ascii="Trebuchet MS" w:hAnsi="Trebuchet MS"/>
          <w:b/>
          <w:spacing w:val="-3"/>
          <w:w w:val="95"/>
          <w:sz w:val="18"/>
        </w:rPr>
        <w:t xml:space="preserve"> </w:t>
      </w:r>
      <w:r>
        <w:rPr>
          <w:rFonts w:ascii="Trebuchet MS" w:hAnsi="Trebuchet MS"/>
          <w:b/>
          <w:w w:val="95"/>
          <w:sz w:val="18"/>
        </w:rPr>
        <w:t>hemoglobina</w:t>
      </w:r>
      <w:r>
        <w:rPr>
          <w:rFonts w:ascii="Trebuchet MS" w:hAnsi="Trebuchet MS"/>
          <w:b/>
          <w:spacing w:val="-2"/>
          <w:w w:val="95"/>
          <w:sz w:val="18"/>
        </w:rPr>
        <w:t xml:space="preserve"> </w:t>
      </w:r>
      <w:r>
        <w:rPr>
          <w:rFonts w:ascii="Trebuchet MS" w:hAnsi="Trebuchet MS"/>
          <w:b/>
          <w:w w:val="95"/>
          <w:sz w:val="18"/>
        </w:rPr>
        <w:t>de</w:t>
      </w:r>
      <w:r>
        <w:rPr>
          <w:rFonts w:ascii="Trebuchet MS" w:hAnsi="Trebuchet MS"/>
          <w:b/>
          <w:spacing w:val="-3"/>
          <w:w w:val="95"/>
          <w:sz w:val="18"/>
        </w:rPr>
        <w:t xml:space="preserve"> </w:t>
      </w:r>
      <w:r>
        <w:rPr>
          <w:rFonts w:ascii="Trebuchet MS" w:hAnsi="Trebuchet MS"/>
          <w:b/>
          <w:w w:val="95"/>
          <w:sz w:val="18"/>
        </w:rPr>
        <w:t>forma</w:t>
      </w:r>
      <w:r>
        <w:rPr>
          <w:rFonts w:ascii="Trebuchet MS" w:hAnsi="Trebuchet MS"/>
          <w:b/>
          <w:spacing w:val="-4"/>
          <w:w w:val="95"/>
          <w:sz w:val="18"/>
        </w:rPr>
        <w:t xml:space="preserve"> </w:t>
      </w:r>
      <w:r>
        <w:rPr>
          <w:rFonts w:ascii="Trebuchet MS" w:hAnsi="Trebuchet MS"/>
          <w:b/>
          <w:w w:val="95"/>
          <w:sz w:val="18"/>
        </w:rPr>
        <w:t>seriada</w:t>
      </w:r>
      <w:r>
        <w:rPr>
          <w:rFonts w:ascii="Trebuchet MS" w:hAnsi="Trebuchet MS"/>
          <w:b/>
          <w:spacing w:val="-3"/>
          <w:w w:val="95"/>
          <w:sz w:val="18"/>
        </w:rPr>
        <w:t xml:space="preserve"> </w:t>
      </w:r>
      <w:r>
        <w:rPr>
          <w:rFonts w:ascii="Trebuchet MS" w:hAnsi="Trebuchet MS"/>
          <w:b/>
          <w:w w:val="95"/>
          <w:sz w:val="18"/>
        </w:rPr>
        <w:t>indicará</w:t>
      </w:r>
      <w:r>
        <w:rPr>
          <w:rFonts w:ascii="Trebuchet MS" w:hAnsi="Trebuchet MS"/>
          <w:b/>
          <w:spacing w:val="-3"/>
          <w:w w:val="95"/>
          <w:sz w:val="18"/>
        </w:rPr>
        <w:t xml:space="preserve"> </w:t>
      </w:r>
      <w:r>
        <w:rPr>
          <w:rFonts w:ascii="Trebuchet MS" w:hAnsi="Trebuchet MS"/>
          <w:b/>
          <w:w w:val="95"/>
          <w:sz w:val="18"/>
        </w:rPr>
        <w:t>a</w:t>
      </w:r>
      <w:r>
        <w:rPr>
          <w:rFonts w:ascii="Trebuchet MS" w:hAnsi="Trebuchet MS"/>
          <w:b/>
          <w:spacing w:val="-1"/>
          <w:w w:val="95"/>
          <w:sz w:val="18"/>
        </w:rPr>
        <w:t xml:space="preserve"> </w:t>
      </w:r>
      <w:r>
        <w:rPr>
          <w:rFonts w:ascii="Trebuchet MS" w:hAnsi="Trebuchet MS"/>
          <w:b/>
          <w:w w:val="95"/>
          <w:sz w:val="18"/>
        </w:rPr>
        <w:t>necessidade</w:t>
      </w:r>
      <w:r>
        <w:rPr>
          <w:rFonts w:ascii="Trebuchet MS" w:hAnsi="Trebuchet MS"/>
          <w:b/>
          <w:spacing w:val="-3"/>
          <w:w w:val="95"/>
          <w:sz w:val="18"/>
        </w:rPr>
        <w:t xml:space="preserve"> </w:t>
      </w:r>
      <w:r>
        <w:rPr>
          <w:rFonts w:ascii="Trebuchet MS" w:hAnsi="Trebuchet MS"/>
          <w:b/>
          <w:w w:val="95"/>
          <w:sz w:val="18"/>
        </w:rPr>
        <w:t xml:space="preserve">de </w:t>
      </w:r>
      <w:r>
        <w:rPr>
          <w:rFonts w:ascii="Trebuchet MS" w:hAnsi="Trebuchet MS"/>
          <w:b/>
          <w:sz w:val="18"/>
        </w:rPr>
        <w:t>reposição de</w:t>
      </w:r>
      <w:r>
        <w:rPr>
          <w:rFonts w:ascii="Trebuchet MS" w:hAnsi="Trebuchet MS"/>
          <w:b/>
          <w:spacing w:val="-32"/>
          <w:sz w:val="18"/>
        </w:rPr>
        <w:t xml:space="preserve"> </w:t>
      </w:r>
      <w:r>
        <w:rPr>
          <w:rFonts w:ascii="Trebuchet MS" w:hAnsi="Trebuchet MS"/>
          <w:b/>
          <w:sz w:val="18"/>
        </w:rPr>
        <w:t>hemácias.</w:t>
      </w:r>
    </w:p>
    <w:p w:rsidR="000948EF" w:rsidRDefault="004D2824">
      <w:pPr>
        <w:pStyle w:val="PargrafodaLista"/>
        <w:numPr>
          <w:ilvl w:val="0"/>
          <w:numId w:val="23"/>
        </w:numPr>
        <w:tabs>
          <w:tab w:val="left" w:pos="1530"/>
        </w:tabs>
        <w:spacing w:line="379" w:lineRule="auto"/>
        <w:ind w:right="1121"/>
        <w:rPr>
          <w:rFonts w:ascii="Trebuchet MS" w:hAnsi="Trebuchet MS"/>
          <w:b/>
          <w:sz w:val="18"/>
        </w:rPr>
      </w:pPr>
      <w:r>
        <w:rPr>
          <w:rFonts w:ascii="Trebuchet MS" w:hAnsi="Trebuchet MS"/>
          <w:b/>
          <w:w w:val="95"/>
          <w:sz w:val="18"/>
        </w:rPr>
        <w:t>O</w:t>
      </w:r>
      <w:r>
        <w:rPr>
          <w:rFonts w:ascii="Trebuchet MS" w:hAnsi="Trebuchet MS"/>
          <w:b/>
          <w:spacing w:val="-8"/>
          <w:w w:val="95"/>
          <w:sz w:val="18"/>
        </w:rPr>
        <w:t xml:space="preserve"> </w:t>
      </w:r>
      <w:r>
        <w:rPr>
          <w:rFonts w:ascii="Trebuchet MS" w:hAnsi="Trebuchet MS"/>
          <w:b/>
          <w:w w:val="95"/>
          <w:sz w:val="18"/>
        </w:rPr>
        <w:t>posicionamento</w:t>
      </w:r>
      <w:r>
        <w:rPr>
          <w:rFonts w:ascii="Trebuchet MS" w:hAnsi="Trebuchet MS"/>
          <w:b/>
          <w:spacing w:val="-8"/>
          <w:w w:val="95"/>
          <w:sz w:val="18"/>
        </w:rPr>
        <w:t xml:space="preserve"> </w:t>
      </w:r>
      <w:r>
        <w:rPr>
          <w:rFonts w:ascii="Trebuchet MS" w:hAnsi="Trebuchet MS"/>
          <w:b/>
          <w:w w:val="95"/>
          <w:sz w:val="18"/>
        </w:rPr>
        <w:t>na</w:t>
      </w:r>
      <w:r>
        <w:rPr>
          <w:rFonts w:ascii="Trebuchet MS" w:hAnsi="Trebuchet MS"/>
          <w:b/>
          <w:spacing w:val="-8"/>
          <w:w w:val="95"/>
          <w:sz w:val="18"/>
        </w:rPr>
        <w:t xml:space="preserve"> </w:t>
      </w:r>
      <w:r>
        <w:rPr>
          <w:rFonts w:ascii="Trebuchet MS" w:hAnsi="Trebuchet MS"/>
          <w:b/>
          <w:w w:val="95"/>
          <w:sz w:val="18"/>
        </w:rPr>
        <w:t>mesa</w:t>
      </w:r>
      <w:r>
        <w:rPr>
          <w:rFonts w:ascii="Trebuchet MS" w:hAnsi="Trebuchet MS"/>
          <w:b/>
          <w:spacing w:val="-8"/>
          <w:w w:val="95"/>
          <w:sz w:val="18"/>
        </w:rPr>
        <w:t xml:space="preserve"> </w:t>
      </w:r>
      <w:r>
        <w:rPr>
          <w:rFonts w:ascii="Trebuchet MS" w:hAnsi="Trebuchet MS"/>
          <w:b/>
          <w:w w:val="95"/>
          <w:sz w:val="18"/>
        </w:rPr>
        <w:t>cirúrgica</w:t>
      </w:r>
      <w:r>
        <w:rPr>
          <w:rFonts w:ascii="Trebuchet MS" w:hAnsi="Trebuchet MS"/>
          <w:b/>
          <w:spacing w:val="-8"/>
          <w:w w:val="95"/>
          <w:sz w:val="18"/>
        </w:rPr>
        <w:t xml:space="preserve"> </w:t>
      </w:r>
      <w:r>
        <w:rPr>
          <w:rFonts w:ascii="Trebuchet MS" w:hAnsi="Trebuchet MS"/>
          <w:b/>
          <w:w w:val="95"/>
          <w:sz w:val="18"/>
        </w:rPr>
        <w:t>deve</w:t>
      </w:r>
      <w:r>
        <w:rPr>
          <w:rFonts w:ascii="Trebuchet MS" w:hAnsi="Trebuchet MS"/>
          <w:b/>
          <w:spacing w:val="-7"/>
          <w:w w:val="95"/>
          <w:sz w:val="18"/>
        </w:rPr>
        <w:t xml:space="preserve"> </w:t>
      </w:r>
      <w:r>
        <w:rPr>
          <w:rFonts w:ascii="Trebuchet MS" w:hAnsi="Trebuchet MS"/>
          <w:b/>
          <w:w w:val="95"/>
          <w:sz w:val="18"/>
        </w:rPr>
        <w:t>ser</w:t>
      </w:r>
      <w:r>
        <w:rPr>
          <w:rFonts w:ascii="Trebuchet MS" w:hAnsi="Trebuchet MS"/>
          <w:b/>
          <w:spacing w:val="-7"/>
          <w:w w:val="95"/>
          <w:sz w:val="18"/>
        </w:rPr>
        <w:t xml:space="preserve"> </w:t>
      </w:r>
      <w:r>
        <w:rPr>
          <w:rFonts w:ascii="Trebuchet MS" w:hAnsi="Trebuchet MS"/>
          <w:b/>
          <w:w w:val="95"/>
          <w:sz w:val="18"/>
        </w:rPr>
        <w:t>supervisionado</w:t>
      </w:r>
      <w:r>
        <w:rPr>
          <w:rFonts w:ascii="Trebuchet MS" w:hAnsi="Trebuchet MS"/>
          <w:b/>
          <w:spacing w:val="-4"/>
          <w:w w:val="95"/>
          <w:sz w:val="18"/>
        </w:rPr>
        <w:t xml:space="preserve"> </w:t>
      </w:r>
      <w:r>
        <w:rPr>
          <w:rFonts w:ascii="Trebuchet MS" w:hAnsi="Trebuchet MS"/>
          <w:b/>
          <w:w w:val="95"/>
          <w:sz w:val="18"/>
        </w:rPr>
        <w:t>pelo</w:t>
      </w:r>
      <w:r>
        <w:rPr>
          <w:rFonts w:ascii="Trebuchet MS" w:hAnsi="Trebuchet MS"/>
          <w:b/>
          <w:spacing w:val="-8"/>
          <w:w w:val="95"/>
          <w:sz w:val="18"/>
        </w:rPr>
        <w:t xml:space="preserve"> </w:t>
      </w:r>
      <w:r>
        <w:rPr>
          <w:rFonts w:ascii="Trebuchet MS" w:hAnsi="Trebuchet MS"/>
          <w:b/>
          <w:w w:val="95"/>
          <w:sz w:val="18"/>
        </w:rPr>
        <w:t>anestesista</w:t>
      </w:r>
      <w:r>
        <w:rPr>
          <w:rFonts w:ascii="Trebuchet MS" w:hAnsi="Trebuchet MS"/>
          <w:b/>
          <w:spacing w:val="-8"/>
          <w:w w:val="95"/>
          <w:sz w:val="18"/>
        </w:rPr>
        <w:t xml:space="preserve"> </w:t>
      </w:r>
      <w:r>
        <w:rPr>
          <w:rFonts w:ascii="Trebuchet MS" w:hAnsi="Trebuchet MS"/>
          <w:b/>
          <w:w w:val="95"/>
          <w:sz w:val="18"/>
        </w:rPr>
        <w:t>visando</w:t>
      </w:r>
      <w:r>
        <w:rPr>
          <w:rFonts w:ascii="Trebuchet MS" w:hAnsi="Trebuchet MS"/>
          <w:b/>
          <w:spacing w:val="-9"/>
          <w:w w:val="95"/>
          <w:sz w:val="18"/>
        </w:rPr>
        <w:t xml:space="preserve"> </w:t>
      </w:r>
      <w:r>
        <w:rPr>
          <w:rFonts w:ascii="Trebuchet MS" w:hAnsi="Trebuchet MS"/>
          <w:b/>
          <w:w w:val="95"/>
          <w:sz w:val="18"/>
        </w:rPr>
        <w:t>à</w:t>
      </w:r>
      <w:r>
        <w:rPr>
          <w:rFonts w:ascii="Trebuchet MS" w:hAnsi="Trebuchet MS"/>
          <w:b/>
          <w:spacing w:val="-8"/>
          <w:w w:val="95"/>
          <w:sz w:val="18"/>
        </w:rPr>
        <w:t xml:space="preserve"> </w:t>
      </w:r>
      <w:r>
        <w:rPr>
          <w:rFonts w:ascii="Trebuchet MS" w:hAnsi="Trebuchet MS"/>
          <w:b/>
          <w:w w:val="95"/>
          <w:sz w:val="18"/>
        </w:rPr>
        <w:t>boa</w:t>
      </w:r>
      <w:r>
        <w:rPr>
          <w:rFonts w:ascii="Trebuchet MS" w:hAnsi="Trebuchet MS"/>
          <w:b/>
          <w:spacing w:val="-7"/>
          <w:w w:val="95"/>
          <w:sz w:val="18"/>
        </w:rPr>
        <w:t xml:space="preserve"> </w:t>
      </w:r>
      <w:r>
        <w:rPr>
          <w:rFonts w:ascii="Trebuchet MS" w:hAnsi="Trebuchet MS"/>
          <w:b/>
          <w:w w:val="95"/>
          <w:sz w:val="18"/>
        </w:rPr>
        <w:t>acomodação</w:t>
      </w:r>
      <w:r>
        <w:rPr>
          <w:rFonts w:ascii="Trebuchet MS" w:hAnsi="Trebuchet MS"/>
          <w:b/>
          <w:spacing w:val="-9"/>
          <w:w w:val="95"/>
          <w:sz w:val="18"/>
        </w:rPr>
        <w:t xml:space="preserve"> </w:t>
      </w:r>
      <w:r>
        <w:rPr>
          <w:rFonts w:ascii="Trebuchet MS" w:hAnsi="Trebuchet MS"/>
          <w:b/>
          <w:w w:val="95"/>
          <w:sz w:val="18"/>
        </w:rPr>
        <w:t>do paciente.</w:t>
      </w:r>
      <w:r>
        <w:rPr>
          <w:rFonts w:ascii="Trebuchet MS" w:hAnsi="Trebuchet MS"/>
          <w:b/>
          <w:spacing w:val="-28"/>
          <w:w w:val="95"/>
          <w:sz w:val="18"/>
        </w:rPr>
        <w:t xml:space="preserve"> </w:t>
      </w:r>
      <w:r>
        <w:rPr>
          <w:rFonts w:ascii="Trebuchet MS" w:hAnsi="Trebuchet MS"/>
          <w:b/>
          <w:w w:val="95"/>
          <w:sz w:val="18"/>
        </w:rPr>
        <w:t>O</w:t>
      </w:r>
      <w:r>
        <w:rPr>
          <w:rFonts w:ascii="Trebuchet MS" w:hAnsi="Trebuchet MS"/>
          <w:b/>
          <w:spacing w:val="-27"/>
          <w:w w:val="95"/>
          <w:sz w:val="18"/>
        </w:rPr>
        <w:t xml:space="preserve"> </w:t>
      </w:r>
      <w:r>
        <w:rPr>
          <w:rFonts w:ascii="Trebuchet MS" w:hAnsi="Trebuchet MS"/>
          <w:b/>
          <w:w w:val="95"/>
          <w:sz w:val="18"/>
        </w:rPr>
        <w:t>membro</w:t>
      </w:r>
      <w:r>
        <w:rPr>
          <w:rFonts w:ascii="Trebuchet MS" w:hAnsi="Trebuchet MS"/>
          <w:b/>
          <w:spacing w:val="-27"/>
          <w:w w:val="95"/>
          <w:sz w:val="18"/>
        </w:rPr>
        <w:t xml:space="preserve"> </w:t>
      </w:r>
      <w:r>
        <w:rPr>
          <w:rFonts w:ascii="Trebuchet MS" w:hAnsi="Trebuchet MS"/>
          <w:b/>
          <w:w w:val="95"/>
          <w:sz w:val="18"/>
        </w:rPr>
        <w:t>superior</w:t>
      </w:r>
      <w:r>
        <w:rPr>
          <w:rFonts w:ascii="Trebuchet MS" w:hAnsi="Trebuchet MS"/>
          <w:b/>
          <w:spacing w:val="-27"/>
          <w:w w:val="95"/>
          <w:sz w:val="18"/>
        </w:rPr>
        <w:t xml:space="preserve"> </w:t>
      </w:r>
      <w:r>
        <w:rPr>
          <w:rFonts w:ascii="Trebuchet MS" w:hAnsi="Trebuchet MS"/>
          <w:b/>
          <w:w w:val="95"/>
          <w:sz w:val="18"/>
        </w:rPr>
        <w:t>homolateral</w:t>
      </w:r>
      <w:r>
        <w:rPr>
          <w:rFonts w:ascii="Trebuchet MS" w:hAnsi="Trebuchet MS"/>
          <w:b/>
          <w:spacing w:val="-27"/>
          <w:w w:val="95"/>
          <w:sz w:val="18"/>
        </w:rPr>
        <w:t xml:space="preserve"> </w:t>
      </w:r>
      <w:r>
        <w:rPr>
          <w:rFonts w:ascii="Trebuchet MS" w:hAnsi="Trebuchet MS"/>
          <w:b/>
          <w:w w:val="95"/>
          <w:sz w:val="18"/>
        </w:rPr>
        <w:t>ao</w:t>
      </w:r>
      <w:r>
        <w:rPr>
          <w:rFonts w:ascii="Trebuchet MS" w:hAnsi="Trebuchet MS"/>
          <w:b/>
          <w:spacing w:val="-28"/>
          <w:w w:val="95"/>
          <w:sz w:val="18"/>
        </w:rPr>
        <w:t xml:space="preserve"> </w:t>
      </w:r>
      <w:r>
        <w:rPr>
          <w:rFonts w:ascii="Trebuchet MS" w:hAnsi="Trebuchet MS"/>
          <w:b/>
          <w:w w:val="95"/>
          <w:sz w:val="18"/>
        </w:rPr>
        <w:t>cirúrgico</w:t>
      </w:r>
      <w:r>
        <w:rPr>
          <w:rFonts w:ascii="Trebuchet MS" w:hAnsi="Trebuchet MS"/>
          <w:b/>
          <w:spacing w:val="-27"/>
          <w:w w:val="95"/>
          <w:sz w:val="18"/>
        </w:rPr>
        <w:t xml:space="preserve"> </w:t>
      </w:r>
      <w:r>
        <w:rPr>
          <w:rFonts w:ascii="Trebuchet MS" w:hAnsi="Trebuchet MS"/>
          <w:b/>
          <w:w w:val="95"/>
          <w:sz w:val="18"/>
        </w:rPr>
        <w:t>deve</w:t>
      </w:r>
      <w:r>
        <w:rPr>
          <w:rFonts w:ascii="Trebuchet MS" w:hAnsi="Trebuchet MS"/>
          <w:b/>
          <w:spacing w:val="-27"/>
          <w:w w:val="95"/>
          <w:sz w:val="18"/>
        </w:rPr>
        <w:t xml:space="preserve"> </w:t>
      </w:r>
      <w:r>
        <w:rPr>
          <w:rFonts w:ascii="Trebuchet MS" w:hAnsi="Trebuchet MS"/>
          <w:b/>
          <w:w w:val="95"/>
          <w:sz w:val="18"/>
        </w:rPr>
        <w:t>permanecer</w:t>
      </w:r>
      <w:r>
        <w:rPr>
          <w:rFonts w:ascii="Trebuchet MS" w:hAnsi="Trebuchet MS"/>
          <w:b/>
          <w:spacing w:val="-27"/>
          <w:w w:val="95"/>
          <w:sz w:val="18"/>
        </w:rPr>
        <w:t xml:space="preserve"> </w:t>
      </w:r>
      <w:r>
        <w:rPr>
          <w:rFonts w:ascii="Trebuchet MS" w:hAnsi="Trebuchet MS"/>
          <w:b/>
          <w:w w:val="95"/>
          <w:sz w:val="18"/>
        </w:rPr>
        <w:t>sobre</w:t>
      </w:r>
      <w:r>
        <w:rPr>
          <w:rFonts w:ascii="Trebuchet MS" w:hAnsi="Trebuchet MS"/>
          <w:b/>
          <w:spacing w:val="-28"/>
          <w:w w:val="95"/>
          <w:sz w:val="18"/>
        </w:rPr>
        <w:t xml:space="preserve"> </w:t>
      </w:r>
      <w:r>
        <w:rPr>
          <w:rFonts w:ascii="Trebuchet MS" w:hAnsi="Trebuchet MS"/>
          <w:b/>
          <w:w w:val="95"/>
          <w:sz w:val="18"/>
        </w:rPr>
        <w:t>o</w:t>
      </w:r>
      <w:r>
        <w:rPr>
          <w:rFonts w:ascii="Trebuchet MS" w:hAnsi="Trebuchet MS"/>
          <w:b/>
          <w:spacing w:val="-28"/>
          <w:w w:val="95"/>
          <w:sz w:val="18"/>
        </w:rPr>
        <w:t xml:space="preserve"> </w:t>
      </w:r>
      <w:r>
        <w:rPr>
          <w:rFonts w:ascii="Trebuchet MS" w:hAnsi="Trebuchet MS"/>
          <w:b/>
          <w:w w:val="95"/>
          <w:sz w:val="18"/>
        </w:rPr>
        <w:t>tronco</w:t>
      </w:r>
      <w:r>
        <w:rPr>
          <w:rFonts w:ascii="Trebuchet MS" w:hAnsi="Trebuchet MS"/>
          <w:b/>
          <w:spacing w:val="-27"/>
          <w:w w:val="95"/>
          <w:sz w:val="18"/>
        </w:rPr>
        <w:t xml:space="preserve"> </w:t>
      </w:r>
      <w:r>
        <w:rPr>
          <w:rFonts w:ascii="Trebuchet MS" w:hAnsi="Trebuchet MS"/>
          <w:b/>
          <w:w w:val="95"/>
          <w:sz w:val="18"/>
        </w:rPr>
        <w:t>de</w:t>
      </w:r>
      <w:r>
        <w:rPr>
          <w:rFonts w:ascii="Trebuchet MS" w:hAnsi="Trebuchet MS"/>
          <w:b/>
          <w:spacing w:val="-27"/>
          <w:w w:val="95"/>
          <w:sz w:val="18"/>
        </w:rPr>
        <w:t xml:space="preserve"> </w:t>
      </w:r>
      <w:r>
        <w:rPr>
          <w:rFonts w:ascii="Trebuchet MS" w:hAnsi="Trebuchet MS"/>
          <w:b/>
          <w:w w:val="95"/>
          <w:sz w:val="18"/>
        </w:rPr>
        <w:t>forma</w:t>
      </w:r>
      <w:r>
        <w:rPr>
          <w:rFonts w:ascii="Trebuchet MS" w:hAnsi="Trebuchet MS"/>
          <w:b/>
          <w:spacing w:val="-27"/>
          <w:w w:val="95"/>
          <w:sz w:val="18"/>
        </w:rPr>
        <w:t xml:space="preserve"> </w:t>
      </w:r>
      <w:r>
        <w:rPr>
          <w:rFonts w:ascii="Trebuchet MS" w:hAnsi="Trebuchet MS"/>
          <w:b/>
          <w:w w:val="95"/>
          <w:sz w:val="18"/>
        </w:rPr>
        <w:t>contida,</w:t>
      </w:r>
      <w:r>
        <w:rPr>
          <w:rFonts w:ascii="Trebuchet MS" w:hAnsi="Trebuchet MS"/>
          <w:b/>
          <w:spacing w:val="-28"/>
          <w:w w:val="95"/>
          <w:sz w:val="18"/>
        </w:rPr>
        <w:t xml:space="preserve"> </w:t>
      </w:r>
      <w:r>
        <w:rPr>
          <w:rFonts w:ascii="Trebuchet MS" w:hAnsi="Trebuchet MS"/>
          <w:b/>
          <w:w w:val="95"/>
          <w:sz w:val="18"/>
        </w:rPr>
        <w:t xml:space="preserve">para </w:t>
      </w:r>
      <w:r>
        <w:rPr>
          <w:rFonts w:ascii="Trebuchet MS" w:hAnsi="Trebuchet MS"/>
          <w:b/>
          <w:sz w:val="18"/>
        </w:rPr>
        <w:t>possibilitar</w:t>
      </w:r>
      <w:r>
        <w:rPr>
          <w:rFonts w:ascii="Trebuchet MS" w:hAnsi="Trebuchet MS"/>
          <w:b/>
          <w:spacing w:val="-19"/>
          <w:sz w:val="18"/>
        </w:rPr>
        <w:t xml:space="preserve"> </w:t>
      </w:r>
      <w:r>
        <w:rPr>
          <w:rFonts w:ascii="Trebuchet MS" w:hAnsi="Trebuchet MS"/>
          <w:b/>
          <w:sz w:val="18"/>
        </w:rPr>
        <w:t>o</w:t>
      </w:r>
      <w:r>
        <w:rPr>
          <w:rFonts w:ascii="Trebuchet MS" w:hAnsi="Trebuchet MS"/>
          <w:b/>
          <w:spacing w:val="-18"/>
          <w:sz w:val="18"/>
        </w:rPr>
        <w:t xml:space="preserve"> </w:t>
      </w:r>
      <w:r>
        <w:rPr>
          <w:rFonts w:ascii="Trebuchet MS" w:hAnsi="Trebuchet MS"/>
          <w:b/>
          <w:sz w:val="18"/>
        </w:rPr>
        <w:t>curso</w:t>
      </w:r>
      <w:r>
        <w:rPr>
          <w:rFonts w:ascii="Trebuchet MS" w:hAnsi="Trebuchet MS"/>
          <w:b/>
          <w:spacing w:val="-21"/>
          <w:sz w:val="18"/>
        </w:rPr>
        <w:t xml:space="preserve"> </w:t>
      </w:r>
      <w:r>
        <w:rPr>
          <w:rFonts w:ascii="Trebuchet MS" w:hAnsi="Trebuchet MS"/>
          <w:b/>
          <w:sz w:val="18"/>
        </w:rPr>
        <w:t>do</w:t>
      </w:r>
      <w:r>
        <w:rPr>
          <w:rFonts w:ascii="Trebuchet MS" w:hAnsi="Trebuchet MS"/>
          <w:b/>
          <w:spacing w:val="-19"/>
          <w:sz w:val="18"/>
        </w:rPr>
        <w:t xml:space="preserve"> </w:t>
      </w:r>
      <w:r>
        <w:rPr>
          <w:rFonts w:ascii="Trebuchet MS" w:hAnsi="Trebuchet MS"/>
          <w:b/>
          <w:sz w:val="18"/>
        </w:rPr>
        <w:t>intensificador</w:t>
      </w:r>
      <w:r>
        <w:rPr>
          <w:rFonts w:ascii="Trebuchet MS" w:hAnsi="Trebuchet MS"/>
          <w:b/>
          <w:spacing w:val="-19"/>
          <w:sz w:val="18"/>
        </w:rPr>
        <w:t xml:space="preserve"> </w:t>
      </w:r>
      <w:r>
        <w:rPr>
          <w:rFonts w:ascii="Trebuchet MS" w:hAnsi="Trebuchet MS"/>
          <w:b/>
          <w:sz w:val="18"/>
        </w:rPr>
        <w:t>de</w:t>
      </w:r>
      <w:r>
        <w:rPr>
          <w:rFonts w:ascii="Trebuchet MS" w:hAnsi="Trebuchet MS"/>
          <w:b/>
          <w:spacing w:val="-20"/>
          <w:sz w:val="18"/>
        </w:rPr>
        <w:t xml:space="preserve"> </w:t>
      </w:r>
      <w:r>
        <w:rPr>
          <w:rFonts w:ascii="Trebuchet MS" w:hAnsi="Trebuchet MS"/>
          <w:b/>
          <w:sz w:val="18"/>
        </w:rPr>
        <w:t>imagem</w:t>
      </w:r>
      <w:r>
        <w:rPr>
          <w:rFonts w:ascii="Trebuchet MS" w:hAnsi="Trebuchet MS"/>
          <w:b/>
          <w:spacing w:val="-20"/>
          <w:sz w:val="18"/>
        </w:rPr>
        <w:t xml:space="preserve"> </w:t>
      </w:r>
      <w:r>
        <w:rPr>
          <w:rFonts w:ascii="Trebuchet MS" w:hAnsi="Trebuchet MS"/>
          <w:b/>
          <w:sz w:val="18"/>
        </w:rPr>
        <w:t>no</w:t>
      </w:r>
      <w:r>
        <w:rPr>
          <w:rFonts w:ascii="Trebuchet MS" w:hAnsi="Trebuchet MS"/>
          <w:b/>
          <w:spacing w:val="-20"/>
          <w:sz w:val="18"/>
        </w:rPr>
        <w:t xml:space="preserve"> </w:t>
      </w:r>
      <w:r>
        <w:rPr>
          <w:rFonts w:ascii="Trebuchet MS" w:hAnsi="Trebuchet MS"/>
          <w:b/>
          <w:sz w:val="18"/>
        </w:rPr>
        <w:t>per-operatório.</w:t>
      </w:r>
    </w:p>
    <w:p w:rsidR="000948EF" w:rsidRDefault="004D2824">
      <w:pPr>
        <w:pStyle w:val="PargrafodaLista"/>
        <w:numPr>
          <w:ilvl w:val="0"/>
          <w:numId w:val="23"/>
        </w:numPr>
        <w:tabs>
          <w:tab w:val="left" w:pos="1530"/>
        </w:tabs>
        <w:spacing w:line="379" w:lineRule="auto"/>
        <w:ind w:right="1119"/>
        <w:rPr>
          <w:rFonts w:ascii="Trebuchet MS" w:hAnsi="Trebuchet MS"/>
          <w:b/>
          <w:sz w:val="18"/>
        </w:rPr>
      </w:pPr>
      <w:r>
        <w:rPr>
          <w:rFonts w:ascii="Trebuchet MS" w:hAnsi="Trebuchet MS"/>
          <w:b/>
          <w:w w:val="95"/>
          <w:sz w:val="18"/>
        </w:rPr>
        <w:t>Como</w:t>
      </w:r>
      <w:r>
        <w:rPr>
          <w:rFonts w:ascii="Trebuchet MS" w:hAnsi="Trebuchet MS"/>
          <w:b/>
          <w:spacing w:val="-28"/>
          <w:w w:val="95"/>
          <w:sz w:val="18"/>
        </w:rPr>
        <w:t xml:space="preserve"> </w:t>
      </w:r>
      <w:r>
        <w:rPr>
          <w:rFonts w:ascii="Trebuchet MS" w:hAnsi="Trebuchet MS"/>
          <w:b/>
          <w:w w:val="95"/>
          <w:sz w:val="18"/>
        </w:rPr>
        <w:t>a</w:t>
      </w:r>
      <w:r>
        <w:rPr>
          <w:rFonts w:ascii="Trebuchet MS" w:hAnsi="Trebuchet MS"/>
          <w:b/>
          <w:spacing w:val="-26"/>
          <w:w w:val="95"/>
          <w:sz w:val="18"/>
        </w:rPr>
        <w:t xml:space="preserve"> </w:t>
      </w:r>
      <w:r>
        <w:rPr>
          <w:rFonts w:ascii="Trebuchet MS" w:hAnsi="Trebuchet MS"/>
          <w:b/>
          <w:w w:val="95"/>
          <w:sz w:val="18"/>
        </w:rPr>
        <w:t>mesa</w:t>
      </w:r>
      <w:r>
        <w:rPr>
          <w:rFonts w:ascii="Trebuchet MS" w:hAnsi="Trebuchet MS"/>
          <w:b/>
          <w:spacing w:val="-27"/>
          <w:w w:val="95"/>
          <w:sz w:val="18"/>
        </w:rPr>
        <w:t xml:space="preserve"> </w:t>
      </w:r>
      <w:r>
        <w:rPr>
          <w:rFonts w:ascii="Trebuchet MS" w:hAnsi="Trebuchet MS"/>
          <w:b/>
          <w:w w:val="95"/>
          <w:sz w:val="18"/>
        </w:rPr>
        <w:t>de</w:t>
      </w:r>
      <w:r>
        <w:rPr>
          <w:rFonts w:ascii="Trebuchet MS" w:hAnsi="Trebuchet MS"/>
          <w:b/>
          <w:spacing w:val="-26"/>
          <w:w w:val="95"/>
          <w:sz w:val="18"/>
        </w:rPr>
        <w:t xml:space="preserve"> </w:t>
      </w:r>
      <w:r>
        <w:rPr>
          <w:rFonts w:ascii="Trebuchet MS" w:hAnsi="Trebuchet MS"/>
          <w:b/>
          <w:w w:val="95"/>
          <w:sz w:val="18"/>
        </w:rPr>
        <w:t>tração</w:t>
      </w:r>
      <w:r>
        <w:rPr>
          <w:rFonts w:ascii="Trebuchet MS" w:hAnsi="Trebuchet MS"/>
          <w:b/>
          <w:spacing w:val="-28"/>
          <w:w w:val="95"/>
          <w:sz w:val="18"/>
        </w:rPr>
        <w:t xml:space="preserve"> </w:t>
      </w:r>
      <w:r>
        <w:rPr>
          <w:rFonts w:ascii="Trebuchet MS" w:hAnsi="Trebuchet MS"/>
          <w:b/>
          <w:w w:val="95"/>
          <w:sz w:val="18"/>
        </w:rPr>
        <w:t>é</w:t>
      </w:r>
      <w:r>
        <w:rPr>
          <w:rFonts w:ascii="Trebuchet MS" w:hAnsi="Trebuchet MS"/>
          <w:b/>
          <w:spacing w:val="-26"/>
          <w:w w:val="95"/>
          <w:sz w:val="18"/>
        </w:rPr>
        <w:t xml:space="preserve"> </w:t>
      </w:r>
      <w:r>
        <w:rPr>
          <w:rFonts w:ascii="Trebuchet MS" w:hAnsi="Trebuchet MS"/>
          <w:b/>
          <w:w w:val="95"/>
          <w:sz w:val="18"/>
        </w:rPr>
        <w:t>normalmente</w:t>
      </w:r>
      <w:r>
        <w:rPr>
          <w:rFonts w:ascii="Trebuchet MS" w:hAnsi="Trebuchet MS"/>
          <w:b/>
          <w:spacing w:val="-25"/>
          <w:w w:val="95"/>
          <w:sz w:val="18"/>
        </w:rPr>
        <w:t xml:space="preserve"> </w:t>
      </w:r>
      <w:r>
        <w:rPr>
          <w:rFonts w:ascii="Trebuchet MS" w:hAnsi="Trebuchet MS"/>
          <w:b/>
          <w:w w:val="95"/>
          <w:sz w:val="18"/>
        </w:rPr>
        <w:t>utilizada,</w:t>
      </w:r>
      <w:r>
        <w:rPr>
          <w:rFonts w:ascii="Trebuchet MS" w:hAnsi="Trebuchet MS"/>
          <w:b/>
          <w:spacing w:val="-27"/>
          <w:w w:val="95"/>
          <w:sz w:val="18"/>
        </w:rPr>
        <w:t xml:space="preserve"> </w:t>
      </w:r>
      <w:r>
        <w:rPr>
          <w:rFonts w:ascii="Trebuchet MS" w:hAnsi="Trebuchet MS"/>
          <w:b/>
          <w:w w:val="95"/>
          <w:sz w:val="18"/>
        </w:rPr>
        <w:t>deve-se</w:t>
      </w:r>
      <w:r>
        <w:rPr>
          <w:rFonts w:ascii="Trebuchet MS" w:hAnsi="Trebuchet MS"/>
          <w:b/>
          <w:spacing w:val="-26"/>
          <w:w w:val="95"/>
          <w:sz w:val="18"/>
        </w:rPr>
        <w:t xml:space="preserve"> </w:t>
      </w:r>
      <w:r>
        <w:rPr>
          <w:rFonts w:ascii="Trebuchet MS" w:hAnsi="Trebuchet MS"/>
          <w:b/>
          <w:w w:val="95"/>
          <w:sz w:val="18"/>
        </w:rPr>
        <w:t>observar</w:t>
      </w:r>
      <w:r>
        <w:rPr>
          <w:rFonts w:ascii="Trebuchet MS" w:hAnsi="Trebuchet MS"/>
          <w:b/>
          <w:spacing w:val="-27"/>
          <w:w w:val="95"/>
          <w:sz w:val="18"/>
        </w:rPr>
        <w:t xml:space="preserve"> </w:t>
      </w:r>
      <w:r>
        <w:rPr>
          <w:rFonts w:ascii="Trebuchet MS" w:hAnsi="Trebuchet MS"/>
          <w:b/>
          <w:w w:val="95"/>
          <w:sz w:val="18"/>
        </w:rPr>
        <w:t>para</w:t>
      </w:r>
      <w:r>
        <w:rPr>
          <w:rFonts w:ascii="Trebuchet MS" w:hAnsi="Trebuchet MS"/>
          <w:b/>
          <w:spacing w:val="-26"/>
          <w:w w:val="95"/>
          <w:sz w:val="18"/>
        </w:rPr>
        <w:t xml:space="preserve"> </w:t>
      </w:r>
      <w:r>
        <w:rPr>
          <w:rFonts w:ascii="Trebuchet MS" w:hAnsi="Trebuchet MS"/>
          <w:b/>
          <w:w w:val="95"/>
          <w:sz w:val="18"/>
        </w:rPr>
        <w:t>que</w:t>
      </w:r>
      <w:r>
        <w:rPr>
          <w:rFonts w:ascii="Trebuchet MS" w:hAnsi="Trebuchet MS"/>
          <w:b/>
          <w:spacing w:val="-27"/>
          <w:w w:val="95"/>
          <w:sz w:val="18"/>
        </w:rPr>
        <w:t xml:space="preserve"> </w:t>
      </w:r>
      <w:r>
        <w:rPr>
          <w:rFonts w:ascii="Trebuchet MS" w:hAnsi="Trebuchet MS"/>
          <w:b/>
          <w:w w:val="95"/>
          <w:sz w:val="18"/>
        </w:rPr>
        <w:t>o</w:t>
      </w:r>
      <w:r>
        <w:rPr>
          <w:rFonts w:ascii="Trebuchet MS" w:hAnsi="Trebuchet MS"/>
          <w:b/>
          <w:spacing w:val="-26"/>
          <w:w w:val="95"/>
          <w:sz w:val="18"/>
        </w:rPr>
        <w:t xml:space="preserve"> </w:t>
      </w:r>
      <w:r>
        <w:rPr>
          <w:rFonts w:ascii="Trebuchet MS" w:hAnsi="Trebuchet MS"/>
          <w:b/>
          <w:w w:val="95"/>
          <w:sz w:val="18"/>
        </w:rPr>
        <w:t>posicionamento</w:t>
      </w:r>
      <w:r>
        <w:rPr>
          <w:rFonts w:ascii="Trebuchet MS" w:hAnsi="Trebuchet MS"/>
          <w:b/>
          <w:spacing w:val="-26"/>
          <w:w w:val="95"/>
          <w:sz w:val="18"/>
        </w:rPr>
        <w:t xml:space="preserve"> </w:t>
      </w:r>
      <w:r>
        <w:rPr>
          <w:rFonts w:ascii="Trebuchet MS" w:hAnsi="Trebuchet MS"/>
          <w:b/>
          <w:w w:val="95"/>
          <w:sz w:val="18"/>
        </w:rPr>
        <w:t>do</w:t>
      </w:r>
      <w:r>
        <w:rPr>
          <w:rFonts w:ascii="Trebuchet MS" w:hAnsi="Trebuchet MS"/>
          <w:b/>
          <w:spacing w:val="-27"/>
          <w:w w:val="95"/>
          <w:sz w:val="18"/>
        </w:rPr>
        <w:t xml:space="preserve"> </w:t>
      </w:r>
      <w:r>
        <w:rPr>
          <w:rFonts w:ascii="Trebuchet MS" w:hAnsi="Trebuchet MS"/>
          <w:b/>
          <w:w w:val="95"/>
          <w:sz w:val="18"/>
        </w:rPr>
        <w:t>paciente</w:t>
      </w:r>
      <w:r>
        <w:rPr>
          <w:rFonts w:ascii="Trebuchet MS" w:hAnsi="Trebuchet MS"/>
          <w:b/>
          <w:spacing w:val="-27"/>
          <w:w w:val="95"/>
          <w:sz w:val="18"/>
        </w:rPr>
        <w:t xml:space="preserve"> </w:t>
      </w:r>
      <w:r>
        <w:rPr>
          <w:rFonts w:ascii="Trebuchet MS" w:hAnsi="Trebuchet MS"/>
          <w:b/>
          <w:w w:val="95"/>
          <w:sz w:val="18"/>
        </w:rPr>
        <w:t>seja adequado,</w:t>
      </w:r>
      <w:r>
        <w:rPr>
          <w:rFonts w:ascii="Trebuchet MS" w:hAnsi="Trebuchet MS"/>
          <w:b/>
          <w:spacing w:val="-34"/>
          <w:w w:val="95"/>
          <w:sz w:val="18"/>
        </w:rPr>
        <w:t xml:space="preserve"> </w:t>
      </w:r>
      <w:r>
        <w:rPr>
          <w:rFonts w:ascii="Trebuchet MS" w:hAnsi="Trebuchet MS"/>
          <w:b/>
          <w:w w:val="95"/>
          <w:sz w:val="18"/>
        </w:rPr>
        <w:t>protegendo-se</w:t>
      </w:r>
      <w:r>
        <w:rPr>
          <w:rFonts w:ascii="Trebuchet MS" w:hAnsi="Trebuchet MS"/>
          <w:b/>
          <w:spacing w:val="-32"/>
          <w:w w:val="95"/>
          <w:sz w:val="18"/>
        </w:rPr>
        <w:t xml:space="preserve"> </w:t>
      </w:r>
      <w:r>
        <w:rPr>
          <w:rFonts w:ascii="Trebuchet MS" w:hAnsi="Trebuchet MS"/>
          <w:b/>
          <w:w w:val="95"/>
          <w:sz w:val="18"/>
        </w:rPr>
        <w:t>a</w:t>
      </w:r>
      <w:r>
        <w:rPr>
          <w:rFonts w:ascii="Trebuchet MS" w:hAnsi="Trebuchet MS"/>
          <w:b/>
          <w:spacing w:val="-33"/>
          <w:w w:val="95"/>
          <w:sz w:val="18"/>
        </w:rPr>
        <w:t xml:space="preserve"> </w:t>
      </w:r>
      <w:r>
        <w:rPr>
          <w:rFonts w:ascii="Trebuchet MS" w:hAnsi="Trebuchet MS"/>
          <w:b/>
          <w:w w:val="95"/>
          <w:sz w:val="18"/>
        </w:rPr>
        <w:t>genitália</w:t>
      </w:r>
      <w:r>
        <w:rPr>
          <w:rFonts w:ascii="Trebuchet MS" w:hAnsi="Trebuchet MS"/>
          <w:b/>
          <w:spacing w:val="-33"/>
          <w:w w:val="95"/>
          <w:sz w:val="18"/>
        </w:rPr>
        <w:t xml:space="preserve"> </w:t>
      </w:r>
      <w:r>
        <w:rPr>
          <w:rFonts w:ascii="Trebuchet MS" w:hAnsi="Trebuchet MS"/>
          <w:b/>
          <w:w w:val="95"/>
          <w:sz w:val="18"/>
        </w:rPr>
        <w:t>e</w:t>
      </w:r>
      <w:r>
        <w:rPr>
          <w:rFonts w:ascii="Trebuchet MS" w:hAnsi="Trebuchet MS"/>
          <w:b/>
          <w:spacing w:val="-33"/>
          <w:w w:val="95"/>
          <w:sz w:val="18"/>
        </w:rPr>
        <w:t xml:space="preserve"> </w:t>
      </w:r>
      <w:r>
        <w:rPr>
          <w:rFonts w:ascii="Trebuchet MS" w:hAnsi="Trebuchet MS"/>
          <w:b/>
          <w:w w:val="95"/>
          <w:sz w:val="18"/>
        </w:rPr>
        <w:t>acomodando-se</w:t>
      </w:r>
      <w:r>
        <w:rPr>
          <w:rFonts w:ascii="Trebuchet MS" w:hAnsi="Trebuchet MS"/>
          <w:b/>
          <w:spacing w:val="-33"/>
          <w:w w:val="95"/>
          <w:sz w:val="18"/>
        </w:rPr>
        <w:t xml:space="preserve"> </w:t>
      </w:r>
      <w:r>
        <w:rPr>
          <w:rFonts w:ascii="Trebuchet MS" w:hAnsi="Trebuchet MS"/>
          <w:b/>
          <w:w w:val="95"/>
          <w:sz w:val="18"/>
        </w:rPr>
        <w:t>os</w:t>
      </w:r>
      <w:r>
        <w:rPr>
          <w:rFonts w:ascii="Trebuchet MS" w:hAnsi="Trebuchet MS"/>
          <w:b/>
          <w:spacing w:val="-32"/>
          <w:w w:val="95"/>
          <w:sz w:val="18"/>
        </w:rPr>
        <w:t xml:space="preserve"> </w:t>
      </w:r>
      <w:r>
        <w:rPr>
          <w:rFonts w:ascii="Trebuchet MS" w:hAnsi="Trebuchet MS"/>
          <w:b/>
          <w:w w:val="95"/>
          <w:sz w:val="18"/>
        </w:rPr>
        <w:t>membros</w:t>
      </w:r>
      <w:r>
        <w:rPr>
          <w:rFonts w:ascii="Trebuchet MS" w:hAnsi="Trebuchet MS"/>
          <w:b/>
          <w:spacing w:val="-33"/>
          <w:w w:val="95"/>
          <w:sz w:val="18"/>
        </w:rPr>
        <w:t xml:space="preserve"> </w:t>
      </w:r>
      <w:r>
        <w:rPr>
          <w:rFonts w:ascii="Trebuchet MS" w:hAnsi="Trebuchet MS"/>
          <w:b/>
          <w:w w:val="95"/>
          <w:sz w:val="18"/>
        </w:rPr>
        <w:t>superiores</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forma</w:t>
      </w:r>
      <w:r>
        <w:rPr>
          <w:rFonts w:ascii="Trebuchet MS" w:hAnsi="Trebuchet MS"/>
          <w:b/>
          <w:spacing w:val="-34"/>
          <w:w w:val="95"/>
          <w:sz w:val="18"/>
        </w:rPr>
        <w:t xml:space="preserve"> </w:t>
      </w:r>
      <w:r>
        <w:rPr>
          <w:rFonts w:ascii="Trebuchet MS" w:hAnsi="Trebuchet MS"/>
          <w:b/>
          <w:w w:val="95"/>
          <w:sz w:val="18"/>
        </w:rPr>
        <w:t>confortável.</w:t>
      </w:r>
      <w:r>
        <w:rPr>
          <w:rFonts w:ascii="Trebuchet MS" w:hAnsi="Trebuchet MS"/>
          <w:b/>
          <w:spacing w:val="-33"/>
          <w:w w:val="95"/>
          <w:sz w:val="18"/>
        </w:rPr>
        <w:t xml:space="preserve"> </w:t>
      </w: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 xml:space="preserve">membro </w:t>
      </w:r>
      <w:r>
        <w:rPr>
          <w:rFonts w:ascii="Trebuchet MS" w:hAnsi="Trebuchet MS"/>
          <w:b/>
          <w:w w:val="90"/>
          <w:sz w:val="18"/>
        </w:rPr>
        <w:t>inferior</w:t>
      </w:r>
      <w:r>
        <w:rPr>
          <w:rFonts w:ascii="Trebuchet MS" w:hAnsi="Trebuchet MS"/>
          <w:b/>
          <w:spacing w:val="-11"/>
          <w:w w:val="90"/>
          <w:sz w:val="18"/>
        </w:rPr>
        <w:t xml:space="preserve"> </w:t>
      </w:r>
      <w:r>
        <w:rPr>
          <w:rFonts w:ascii="Trebuchet MS" w:hAnsi="Trebuchet MS"/>
          <w:b/>
          <w:w w:val="90"/>
          <w:sz w:val="18"/>
        </w:rPr>
        <w:t>contralateral</w:t>
      </w:r>
      <w:r>
        <w:rPr>
          <w:rFonts w:ascii="Trebuchet MS" w:hAnsi="Trebuchet MS"/>
          <w:b/>
          <w:spacing w:val="-12"/>
          <w:w w:val="90"/>
          <w:sz w:val="18"/>
        </w:rPr>
        <w:t xml:space="preserve"> </w:t>
      </w:r>
      <w:r>
        <w:rPr>
          <w:rFonts w:ascii="Trebuchet MS" w:hAnsi="Trebuchet MS"/>
          <w:b/>
          <w:w w:val="90"/>
          <w:sz w:val="18"/>
        </w:rPr>
        <w:t>não</w:t>
      </w:r>
      <w:r>
        <w:rPr>
          <w:rFonts w:ascii="Trebuchet MS" w:hAnsi="Trebuchet MS"/>
          <w:b/>
          <w:spacing w:val="-10"/>
          <w:w w:val="90"/>
          <w:sz w:val="18"/>
        </w:rPr>
        <w:t xml:space="preserve"> </w:t>
      </w:r>
      <w:r>
        <w:rPr>
          <w:rFonts w:ascii="Trebuchet MS" w:hAnsi="Trebuchet MS"/>
          <w:b/>
          <w:w w:val="90"/>
          <w:sz w:val="18"/>
        </w:rPr>
        <w:t>deve</w:t>
      </w:r>
      <w:r>
        <w:rPr>
          <w:rFonts w:ascii="Trebuchet MS" w:hAnsi="Trebuchet MS"/>
          <w:b/>
          <w:spacing w:val="-10"/>
          <w:w w:val="90"/>
          <w:sz w:val="18"/>
        </w:rPr>
        <w:t xml:space="preserve"> </w:t>
      </w:r>
      <w:r>
        <w:rPr>
          <w:rFonts w:ascii="Trebuchet MS" w:hAnsi="Trebuchet MS"/>
          <w:b/>
          <w:w w:val="90"/>
          <w:sz w:val="18"/>
        </w:rPr>
        <w:t>permanecer</w:t>
      </w:r>
      <w:r>
        <w:rPr>
          <w:rFonts w:ascii="Trebuchet MS" w:hAnsi="Trebuchet MS"/>
          <w:b/>
          <w:spacing w:val="-11"/>
          <w:w w:val="90"/>
          <w:sz w:val="18"/>
        </w:rPr>
        <w:t xml:space="preserve"> </w:t>
      </w:r>
      <w:r>
        <w:rPr>
          <w:rFonts w:ascii="Trebuchet MS" w:hAnsi="Trebuchet MS"/>
          <w:b/>
          <w:w w:val="90"/>
          <w:sz w:val="18"/>
        </w:rPr>
        <w:t>em</w:t>
      </w:r>
      <w:r>
        <w:rPr>
          <w:rFonts w:ascii="Trebuchet MS" w:hAnsi="Trebuchet MS"/>
          <w:b/>
          <w:spacing w:val="-11"/>
          <w:w w:val="90"/>
          <w:sz w:val="18"/>
        </w:rPr>
        <w:t xml:space="preserve"> </w:t>
      </w:r>
      <w:r>
        <w:rPr>
          <w:rFonts w:ascii="Trebuchet MS" w:hAnsi="Trebuchet MS"/>
          <w:b/>
          <w:w w:val="90"/>
          <w:sz w:val="18"/>
        </w:rPr>
        <w:t>nível</w:t>
      </w:r>
      <w:r>
        <w:rPr>
          <w:rFonts w:ascii="Trebuchet MS" w:hAnsi="Trebuchet MS"/>
          <w:b/>
          <w:spacing w:val="-12"/>
          <w:w w:val="90"/>
          <w:sz w:val="18"/>
        </w:rPr>
        <w:t xml:space="preserve"> </w:t>
      </w:r>
      <w:r>
        <w:rPr>
          <w:rFonts w:ascii="Trebuchet MS" w:hAnsi="Trebuchet MS"/>
          <w:b/>
          <w:w w:val="90"/>
          <w:sz w:val="18"/>
        </w:rPr>
        <w:t>inferior</w:t>
      </w:r>
      <w:r>
        <w:rPr>
          <w:rFonts w:ascii="Trebuchet MS" w:hAnsi="Trebuchet MS"/>
          <w:b/>
          <w:spacing w:val="-11"/>
          <w:w w:val="90"/>
          <w:sz w:val="18"/>
        </w:rPr>
        <w:t xml:space="preserve"> </w:t>
      </w:r>
      <w:r>
        <w:rPr>
          <w:rFonts w:ascii="Trebuchet MS" w:hAnsi="Trebuchet MS"/>
          <w:b/>
          <w:w w:val="90"/>
          <w:sz w:val="18"/>
        </w:rPr>
        <w:t>ao</w:t>
      </w:r>
      <w:r>
        <w:rPr>
          <w:rFonts w:ascii="Trebuchet MS" w:hAnsi="Trebuchet MS"/>
          <w:b/>
          <w:spacing w:val="-9"/>
          <w:w w:val="90"/>
          <w:sz w:val="18"/>
        </w:rPr>
        <w:t xml:space="preserve"> </w:t>
      </w:r>
      <w:r>
        <w:rPr>
          <w:rFonts w:ascii="Trebuchet MS" w:hAnsi="Trebuchet MS"/>
          <w:b/>
          <w:w w:val="90"/>
          <w:sz w:val="18"/>
        </w:rPr>
        <w:t>do</w:t>
      </w:r>
      <w:r>
        <w:rPr>
          <w:rFonts w:ascii="Trebuchet MS" w:hAnsi="Trebuchet MS"/>
          <w:b/>
          <w:spacing w:val="-13"/>
          <w:w w:val="90"/>
          <w:sz w:val="18"/>
        </w:rPr>
        <w:t xml:space="preserve"> </w:t>
      </w:r>
      <w:r>
        <w:rPr>
          <w:rFonts w:ascii="Trebuchet MS" w:hAnsi="Trebuchet MS"/>
          <w:b/>
          <w:w w:val="90"/>
          <w:sz w:val="18"/>
        </w:rPr>
        <w:t>tórax,</w:t>
      </w:r>
      <w:r>
        <w:rPr>
          <w:rFonts w:ascii="Trebuchet MS" w:hAnsi="Trebuchet MS"/>
          <w:b/>
          <w:spacing w:val="-12"/>
          <w:w w:val="90"/>
          <w:sz w:val="18"/>
        </w:rPr>
        <w:t xml:space="preserve"> </w:t>
      </w:r>
      <w:r>
        <w:rPr>
          <w:rFonts w:ascii="Trebuchet MS" w:hAnsi="Trebuchet MS"/>
          <w:b/>
          <w:w w:val="90"/>
          <w:sz w:val="18"/>
        </w:rPr>
        <w:t>pois</w:t>
      </w:r>
      <w:r>
        <w:rPr>
          <w:rFonts w:ascii="Trebuchet MS" w:hAnsi="Trebuchet MS"/>
          <w:b/>
          <w:spacing w:val="-4"/>
          <w:w w:val="90"/>
          <w:sz w:val="18"/>
        </w:rPr>
        <w:t xml:space="preserve"> </w:t>
      </w:r>
      <w:r>
        <w:rPr>
          <w:rFonts w:ascii="Trebuchet MS" w:hAnsi="Trebuchet MS"/>
          <w:b/>
          <w:w w:val="90"/>
          <w:sz w:val="18"/>
        </w:rPr>
        <w:t>pode</w:t>
      </w:r>
      <w:r>
        <w:rPr>
          <w:rFonts w:ascii="Trebuchet MS" w:hAnsi="Trebuchet MS"/>
          <w:b/>
          <w:spacing w:val="-11"/>
          <w:w w:val="90"/>
          <w:sz w:val="18"/>
        </w:rPr>
        <w:t xml:space="preserve"> </w:t>
      </w:r>
      <w:r>
        <w:rPr>
          <w:rFonts w:ascii="Trebuchet MS" w:hAnsi="Trebuchet MS"/>
          <w:b/>
          <w:w w:val="90"/>
          <w:sz w:val="18"/>
        </w:rPr>
        <w:t>levar</w:t>
      </w:r>
      <w:r>
        <w:rPr>
          <w:rFonts w:ascii="Trebuchet MS" w:hAnsi="Trebuchet MS"/>
          <w:b/>
          <w:spacing w:val="-10"/>
          <w:w w:val="90"/>
          <w:sz w:val="18"/>
        </w:rPr>
        <w:t xml:space="preserve"> </w:t>
      </w:r>
      <w:r>
        <w:rPr>
          <w:rFonts w:ascii="Trebuchet MS" w:hAnsi="Trebuchet MS"/>
          <w:b/>
          <w:w w:val="90"/>
          <w:sz w:val="18"/>
        </w:rPr>
        <w:t>à</w:t>
      </w:r>
      <w:r>
        <w:rPr>
          <w:rFonts w:ascii="Trebuchet MS" w:hAnsi="Trebuchet MS"/>
          <w:b/>
          <w:spacing w:val="-9"/>
          <w:w w:val="90"/>
          <w:sz w:val="18"/>
        </w:rPr>
        <w:t xml:space="preserve"> </w:t>
      </w:r>
      <w:r>
        <w:rPr>
          <w:rFonts w:ascii="Trebuchet MS" w:hAnsi="Trebuchet MS"/>
          <w:b/>
          <w:w w:val="90"/>
          <w:sz w:val="18"/>
        </w:rPr>
        <w:t>diminuição</w:t>
      </w:r>
      <w:r>
        <w:rPr>
          <w:rFonts w:ascii="Trebuchet MS" w:hAnsi="Trebuchet MS"/>
          <w:b/>
          <w:spacing w:val="-12"/>
          <w:w w:val="90"/>
          <w:sz w:val="18"/>
        </w:rPr>
        <w:t xml:space="preserve"> </w:t>
      </w:r>
      <w:r>
        <w:rPr>
          <w:rFonts w:ascii="Trebuchet MS" w:hAnsi="Trebuchet MS"/>
          <w:b/>
          <w:w w:val="90"/>
          <w:sz w:val="18"/>
        </w:rPr>
        <w:t>do</w:t>
      </w:r>
      <w:r>
        <w:rPr>
          <w:rFonts w:ascii="Trebuchet MS" w:hAnsi="Trebuchet MS"/>
          <w:b/>
          <w:spacing w:val="-9"/>
          <w:w w:val="90"/>
          <w:sz w:val="18"/>
        </w:rPr>
        <w:t xml:space="preserve"> </w:t>
      </w:r>
      <w:r>
        <w:rPr>
          <w:rFonts w:ascii="Trebuchet MS" w:hAnsi="Trebuchet MS"/>
          <w:b/>
          <w:w w:val="90"/>
          <w:sz w:val="18"/>
        </w:rPr>
        <w:t xml:space="preserve">retorno </w:t>
      </w:r>
      <w:r>
        <w:rPr>
          <w:rFonts w:ascii="Trebuchet MS" w:hAnsi="Trebuchet MS"/>
          <w:b/>
          <w:sz w:val="18"/>
        </w:rPr>
        <w:t>venoso</w:t>
      </w:r>
      <w:r>
        <w:rPr>
          <w:rFonts w:ascii="Trebuchet MS" w:hAnsi="Trebuchet MS"/>
          <w:b/>
          <w:spacing w:val="-34"/>
          <w:sz w:val="18"/>
        </w:rPr>
        <w:t xml:space="preserve"> </w:t>
      </w:r>
      <w:r>
        <w:rPr>
          <w:rFonts w:ascii="Trebuchet MS" w:hAnsi="Trebuchet MS"/>
          <w:b/>
          <w:sz w:val="18"/>
        </w:rPr>
        <w:t>devido</w:t>
      </w:r>
      <w:r>
        <w:rPr>
          <w:rFonts w:ascii="Trebuchet MS" w:hAnsi="Trebuchet MS"/>
          <w:b/>
          <w:spacing w:val="-33"/>
          <w:sz w:val="18"/>
        </w:rPr>
        <w:t xml:space="preserve"> </w:t>
      </w:r>
      <w:r>
        <w:rPr>
          <w:rFonts w:ascii="Trebuchet MS" w:hAnsi="Trebuchet MS"/>
          <w:b/>
          <w:sz w:val="18"/>
        </w:rPr>
        <w:t>à</w:t>
      </w:r>
      <w:r>
        <w:rPr>
          <w:rFonts w:ascii="Trebuchet MS" w:hAnsi="Trebuchet MS"/>
          <w:b/>
          <w:spacing w:val="-33"/>
          <w:sz w:val="18"/>
        </w:rPr>
        <w:t xml:space="preserve"> </w:t>
      </w:r>
      <w:r>
        <w:rPr>
          <w:rFonts w:ascii="Trebuchet MS" w:hAnsi="Trebuchet MS"/>
          <w:b/>
          <w:sz w:val="18"/>
        </w:rPr>
        <w:t>estase</w:t>
      </w:r>
      <w:r>
        <w:rPr>
          <w:rFonts w:ascii="Trebuchet MS" w:hAnsi="Trebuchet MS"/>
          <w:b/>
          <w:spacing w:val="-32"/>
          <w:sz w:val="18"/>
        </w:rPr>
        <w:t xml:space="preserve"> </w:t>
      </w:r>
      <w:r>
        <w:rPr>
          <w:rFonts w:ascii="Trebuchet MS" w:hAnsi="Trebuchet MS"/>
          <w:b/>
          <w:sz w:val="18"/>
        </w:rPr>
        <w:t>sanguínea,</w:t>
      </w:r>
      <w:r>
        <w:rPr>
          <w:rFonts w:ascii="Trebuchet MS" w:hAnsi="Trebuchet MS"/>
          <w:b/>
          <w:spacing w:val="-33"/>
          <w:sz w:val="18"/>
        </w:rPr>
        <w:t xml:space="preserve"> </w:t>
      </w:r>
      <w:r>
        <w:rPr>
          <w:rFonts w:ascii="Trebuchet MS" w:hAnsi="Trebuchet MS"/>
          <w:b/>
          <w:sz w:val="18"/>
        </w:rPr>
        <w:t>agravando</w:t>
      </w:r>
      <w:r>
        <w:rPr>
          <w:rFonts w:ascii="Trebuchet MS" w:hAnsi="Trebuchet MS"/>
          <w:b/>
          <w:spacing w:val="-33"/>
          <w:sz w:val="18"/>
        </w:rPr>
        <w:t xml:space="preserve"> </w:t>
      </w:r>
      <w:r>
        <w:rPr>
          <w:rFonts w:ascii="Trebuchet MS" w:hAnsi="Trebuchet MS"/>
          <w:b/>
          <w:sz w:val="18"/>
        </w:rPr>
        <w:t>a</w:t>
      </w:r>
      <w:r>
        <w:rPr>
          <w:rFonts w:ascii="Trebuchet MS" w:hAnsi="Trebuchet MS"/>
          <w:b/>
          <w:spacing w:val="-33"/>
          <w:sz w:val="18"/>
        </w:rPr>
        <w:t xml:space="preserve"> </w:t>
      </w:r>
      <w:r>
        <w:rPr>
          <w:rFonts w:ascii="Trebuchet MS" w:hAnsi="Trebuchet MS"/>
          <w:b/>
          <w:sz w:val="18"/>
        </w:rPr>
        <w:t>hipotensão</w:t>
      </w:r>
      <w:r>
        <w:rPr>
          <w:rFonts w:ascii="Trebuchet MS" w:hAnsi="Trebuchet MS"/>
          <w:b/>
          <w:spacing w:val="-33"/>
          <w:sz w:val="18"/>
        </w:rPr>
        <w:t xml:space="preserve"> </w:t>
      </w:r>
      <w:r>
        <w:rPr>
          <w:rFonts w:ascii="Trebuchet MS" w:hAnsi="Trebuchet MS"/>
          <w:b/>
          <w:sz w:val="18"/>
        </w:rPr>
        <w:t>arterial</w:t>
      </w:r>
      <w:r>
        <w:rPr>
          <w:rFonts w:ascii="Trebuchet MS" w:hAnsi="Trebuchet MS"/>
          <w:b/>
          <w:spacing w:val="-33"/>
          <w:sz w:val="18"/>
        </w:rPr>
        <w:t xml:space="preserve"> </w:t>
      </w:r>
      <w:r>
        <w:rPr>
          <w:rFonts w:ascii="Trebuchet MS" w:hAnsi="Trebuchet MS"/>
          <w:b/>
          <w:sz w:val="18"/>
        </w:rPr>
        <w:t>potencializada</w:t>
      </w:r>
      <w:r>
        <w:rPr>
          <w:rFonts w:ascii="Trebuchet MS" w:hAnsi="Trebuchet MS"/>
          <w:b/>
          <w:spacing w:val="-33"/>
          <w:sz w:val="18"/>
        </w:rPr>
        <w:t xml:space="preserve"> </w:t>
      </w:r>
      <w:r>
        <w:rPr>
          <w:rFonts w:ascii="Trebuchet MS" w:hAnsi="Trebuchet MS"/>
          <w:b/>
          <w:sz w:val="18"/>
        </w:rPr>
        <w:t>pela</w:t>
      </w:r>
      <w:r>
        <w:rPr>
          <w:rFonts w:ascii="Trebuchet MS" w:hAnsi="Trebuchet MS"/>
          <w:b/>
          <w:spacing w:val="-33"/>
          <w:sz w:val="18"/>
        </w:rPr>
        <w:t xml:space="preserve"> </w:t>
      </w:r>
      <w:r>
        <w:rPr>
          <w:rFonts w:ascii="Trebuchet MS" w:hAnsi="Trebuchet MS"/>
          <w:b/>
          <w:sz w:val="18"/>
        </w:rPr>
        <w:t>anestesia.</w:t>
      </w:r>
    </w:p>
    <w:p w:rsidR="000948EF" w:rsidRDefault="004D2824">
      <w:pPr>
        <w:pStyle w:val="PargrafodaLista"/>
        <w:numPr>
          <w:ilvl w:val="0"/>
          <w:numId w:val="23"/>
        </w:numPr>
        <w:tabs>
          <w:tab w:val="left" w:pos="1530"/>
        </w:tabs>
        <w:spacing w:line="376" w:lineRule="auto"/>
        <w:ind w:right="1128"/>
        <w:rPr>
          <w:rFonts w:ascii="Trebuchet MS" w:hAnsi="Trebuchet MS"/>
          <w:b/>
          <w:sz w:val="18"/>
        </w:rPr>
      </w:pPr>
      <w:r>
        <w:rPr>
          <w:rFonts w:ascii="Trebuchet MS" w:hAnsi="Trebuchet MS"/>
          <w:b/>
          <w:w w:val="95"/>
          <w:sz w:val="18"/>
        </w:rPr>
        <w:t>É</w:t>
      </w:r>
      <w:r>
        <w:rPr>
          <w:rFonts w:ascii="Trebuchet MS" w:hAnsi="Trebuchet MS"/>
          <w:b/>
          <w:spacing w:val="-25"/>
          <w:w w:val="95"/>
          <w:sz w:val="18"/>
        </w:rPr>
        <w:t xml:space="preserve"> </w:t>
      </w:r>
      <w:r>
        <w:rPr>
          <w:rFonts w:ascii="Trebuchet MS" w:hAnsi="Trebuchet MS"/>
          <w:b/>
          <w:w w:val="95"/>
          <w:sz w:val="18"/>
        </w:rPr>
        <w:t>importante</w:t>
      </w:r>
      <w:r>
        <w:rPr>
          <w:rFonts w:ascii="Trebuchet MS" w:hAnsi="Trebuchet MS"/>
          <w:b/>
          <w:spacing w:val="-24"/>
          <w:w w:val="95"/>
          <w:sz w:val="18"/>
        </w:rPr>
        <w:t xml:space="preserve"> </w:t>
      </w:r>
      <w:r>
        <w:rPr>
          <w:rFonts w:ascii="Trebuchet MS" w:hAnsi="Trebuchet MS"/>
          <w:b/>
          <w:w w:val="95"/>
          <w:sz w:val="18"/>
        </w:rPr>
        <w:t>o</w:t>
      </w:r>
      <w:r>
        <w:rPr>
          <w:rFonts w:ascii="Trebuchet MS" w:hAnsi="Trebuchet MS"/>
          <w:b/>
          <w:spacing w:val="-25"/>
          <w:w w:val="95"/>
          <w:sz w:val="18"/>
        </w:rPr>
        <w:t xml:space="preserve"> </w:t>
      </w:r>
      <w:r>
        <w:rPr>
          <w:rFonts w:ascii="Trebuchet MS" w:hAnsi="Trebuchet MS"/>
          <w:b/>
          <w:w w:val="95"/>
          <w:sz w:val="18"/>
        </w:rPr>
        <w:t>uso</w:t>
      </w:r>
      <w:r>
        <w:rPr>
          <w:rFonts w:ascii="Trebuchet MS" w:hAnsi="Trebuchet MS"/>
          <w:b/>
          <w:spacing w:val="-25"/>
          <w:w w:val="95"/>
          <w:sz w:val="18"/>
        </w:rPr>
        <w:t xml:space="preserve"> </w:t>
      </w:r>
      <w:r>
        <w:rPr>
          <w:rFonts w:ascii="Trebuchet MS" w:hAnsi="Trebuchet MS"/>
          <w:b/>
          <w:w w:val="95"/>
          <w:sz w:val="18"/>
        </w:rPr>
        <w:t>de</w:t>
      </w:r>
      <w:r>
        <w:rPr>
          <w:rFonts w:ascii="Trebuchet MS" w:hAnsi="Trebuchet MS"/>
          <w:b/>
          <w:spacing w:val="-24"/>
          <w:w w:val="95"/>
          <w:sz w:val="18"/>
        </w:rPr>
        <w:t xml:space="preserve"> </w:t>
      </w:r>
      <w:r>
        <w:rPr>
          <w:rFonts w:ascii="Trebuchet MS" w:hAnsi="Trebuchet MS"/>
          <w:b/>
          <w:w w:val="95"/>
          <w:sz w:val="18"/>
        </w:rPr>
        <w:t>dispositivos</w:t>
      </w:r>
      <w:r>
        <w:rPr>
          <w:rFonts w:ascii="Trebuchet MS" w:hAnsi="Trebuchet MS"/>
          <w:b/>
          <w:spacing w:val="-24"/>
          <w:w w:val="95"/>
          <w:sz w:val="18"/>
        </w:rPr>
        <w:t xml:space="preserve"> </w:t>
      </w:r>
      <w:r>
        <w:rPr>
          <w:rFonts w:ascii="Trebuchet MS" w:hAnsi="Trebuchet MS"/>
          <w:b/>
          <w:w w:val="95"/>
          <w:sz w:val="18"/>
        </w:rPr>
        <w:t>que</w:t>
      </w:r>
      <w:r>
        <w:rPr>
          <w:rFonts w:ascii="Trebuchet MS" w:hAnsi="Trebuchet MS"/>
          <w:b/>
          <w:spacing w:val="-25"/>
          <w:w w:val="95"/>
          <w:sz w:val="18"/>
        </w:rPr>
        <w:t xml:space="preserve"> </w:t>
      </w:r>
      <w:r>
        <w:rPr>
          <w:rFonts w:ascii="Trebuchet MS" w:hAnsi="Trebuchet MS"/>
          <w:b/>
          <w:w w:val="95"/>
          <w:sz w:val="18"/>
        </w:rPr>
        <w:t>minimizem</w:t>
      </w:r>
      <w:r>
        <w:rPr>
          <w:rFonts w:ascii="Trebuchet MS" w:hAnsi="Trebuchet MS"/>
          <w:b/>
          <w:spacing w:val="-24"/>
          <w:w w:val="95"/>
          <w:sz w:val="18"/>
        </w:rPr>
        <w:t xml:space="preserve"> </w:t>
      </w:r>
      <w:r>
        <w:rPr>
          <w:rFonts w:ascii="Trebuchet MS" w:hAnsi="Trebuchet MS"/>
          <w:b/>
          <w:w w:val="95"/>
          <w:sz w:val="18"/>
        </w:rPr>
        <w:t>a</w:t>
      </w:r>
      <w:r>
        <w:rPr>
          <w:rFonts w:ascii="Trebuchet MS" w:hAnsi="Trebuchet MS"/>
          <w:b/>
          <w:spacing w:val="-24"/>
          <w:w w:val="95"/>
          <w:sz w:val="18"/>
        </w:rPr>
        <w:t xml:space="preserve"> </w:t>
      </w:r>
      <w:r>
        <w:rPr>
          <w:rFonts w:ascii="Trebuchet MS" w:hAnsi="Trebuchet MS"/>
          <w:b/>
          <w:w w:val="95"/>
          <w:sz w:val="18"/>
        </w:rPr>
        <w:t>perda</w:t>
      </w:r>
      <w:r>
        <w:rPr>
          <w:rFonts w:ascii="Trebuchet MS" w:hAnsi="Trebuchet MS"/>
          <w:b/>
          <w:spacing w:val="-25"/>
          <w:w w:val="95"/>
          <w:sz w:val="18"/>
        </w:rPr>
        <w:t xml:space="preserve"> </w:t>
      </w:r>
      <w:r>
        <w:rPr>
          <w:rFonts w:ascii="Trebuchet MS" w:hAnsi="Trebuchet MS"/>
          <w:b/>
          <w:w w:val="95"/>
          <w:sz w:val="18"/>
        </w:rPr>
        <w:t>calórica,</w:t>
      </w:r>
      <w:r>
        <w:rPr>
          <w:rFonts w:ascii="Trebuchet MS" w:hAnsi="Trebuchet MS"/>
          <w:b/>
          <w:spacing w:val="-24"/>
          <w:w w:val="95"/>
          <w:sz w:val="18"/>
        </w:rPr>
        <w:t xml:space="preserve"> </w:t>
      </w:r>
      <w:r>
        <w:rPr>
          <w:rFonts w:ascii="Trebuchet MS" w:hAnsi="Trebuchet MS"/>
          <w:b/>
          <w:w w:val="95"/>
          <w:sz w:val="18"/>
        </w:rPr>
        <w:t>inclusive,</w:t>
      </w:r>
      <w:r>
        <w:rPr>
          <w:rFonts w:ascii="Trebuchet MS" w:hAnsi="Trebuchet MS"/>
          <w:b/>
          <w:spacing w:val="-24"/>
          <w:w w:val="95"/>
          <w:sz w:val="18"/>
        </w:rPr>
        <w:t xml:space="preserve"> </w:t>
      </w:r>
      <w:r>
        <w:rPr>
          <w:rFonts w:ascii="Trebuchet MS" w:hAnsi="Trebuchet MS"/>
          <w:b/>
          <w:w w:val="95"/>
          <w:sz w:val="18"/>
        </w:rPr>
        <w:t>com</w:t>
      </w:r>
      <w:r>
        <w:rPr>
          <w:rFonts w:ascii="Trebuchet MS" w:hAnsi="Trebuchet MS"/>
          <w:b/>
          <w:spacing w:val="-24"/>
          <w:w w:val="95"/>
          <w:sz w:val="18"/>
        </w:rPr>
        <w:t xml:space="preserve"> </w:t>
      </w:r>
      <w:r>
        <w:rPr>
          <w:rFonts w:ascii="Trebuchet MS" w:hAnsi="Trebuchet MS"/>
          <w:b/>
          <w:w w:val="95"/>
          <w:sz w:val="18"/>
        </w:rPr>
        <w:t>o</w:t>
      </w:r>
      <w:r>
        <w:rPr>
          <w:rFonts w:ascii="Trebuchet MS" w:hAnsi="Trebuchet MS"/>
          <w:b/>
          <w:spacing w:val="-25"/>
          <w:w w:val="95"/>
          <w:sz w:val="18"/>
        </w:rPr>
        <w:t xml:space="preserve"> </w:t>
      </w:r>
      <w:r>
        <w:rPr>
          <w:rFonts w:ascii="Trebuchet MS" w:hAnsi="Trebuchet MS"/>
          <w:b/>
          <w:w w:val="95"/>
          <w:sz w:val="18"/>
        </w:rPr>
        <w:t>aquecimento</w:t>
      </w:r>
      <w:r>
        <w:rPr>
          <w:rFonts w:ascii="Trebuchet MS" w:hAnsi="Trebuchet MS"/>
          <w:b/>
          <w:spacing w:val="-25"/>
          <w:w w:val="95"/>
          <w:sz w:val="18"/>
        </w:rPr>
        <w:t xml:space="preserve"> </w:t>
      </w:r>
      <w:r>
        <w:rPr>
          <w:rFonts w:ascii="Trebuchet MS" w:hAnsi="Trebuchet MS"/>
          <w:b/>
          <w:w w:val="95"/>
          <w:sz w:val="18"/>
        </w:rPr>
        <w:t>das</w:t>
      </w:r>
      <w:r>
        <w:rPr>
          <w:rFonts w:ascii="Trebuchet MS" w:hAnsi="Trebuchet MS"/>
          <w:b/>
          <w:spacing w:val="-24"/>
          <w:w w:val="95"/>
          <w:sz w:val="18"/>
        </w:rPr>
        <w:t xml:space="preserve"> </w:t>
      </w:r>
      <w:r>
        <w:rPr>
          <w:rFonts w:ascii="Trebuchet MS" w:hAnsi="Trebuchet MS"/>
          <w:b/>
          <w:w w:val="95"/>
          <w:sz w:val="18"/>
        </w:rPr>
        <w:t xml:space="preserve">soluções </w:t>
      </w:r>
      <w:r>
        <w:rPr>
          <w:rFonts w:ascii="Trebuchet MS" w:hAnsi="Trebuchet MS"/>
          <w:b/>
          <w:sz w:val="18"/>
        </w:rPr>
        <w:t>infundidas.</w:t>
      </w:r>
    </w:p>
    <w:p w:rsidR="000948EF" w:rsidRDefault="000948EF">
      <w:pPr>
        <w:pStyle w:val="Corpodetexto"/>
        <w:ind w:left="0"/>
        <w:rPr>
          <w:rFonts w:ascii="Trebuchet MS"/>
          <w:b/>
          <w:sz w:val="20"/>
        </w:rPr>
      </w:pPr>
    </w:p>
    <w:p w:rsidR="000948EF" w:rsidRDefault="000948EF">
      <w:pPr>
        <w:pStyle w:val="Corpodetexto"/>
        <w:ind w:left="0"/>
        <w:rPr>
          <w:rFonts w:ascii="Trebuchet MS"/>
          <w:b/>
          <w:sz w:val="20"/>
        </w:rPr>
      </w:pPr>
    </w:p>
    <w:p w:rsidR="000948EF" w:rsidRDefault="000948EF">
      <w:pPr>
        <w:pStyle w:val="Corpodetexto"/>
        <w:spacing w:before="8"/>
        <w:ind w:left="0"/>
        <w:rPr>
          <w:rFonts w:ascii="Trebuchet MS"/>
          <w:b/>
          <w:sz w:val="21"/>
        </w:rPr>
      </w:pPr>
    </w:p>
    <w:p w:rsidR="000948EF" w:rsidRDefault="004D2824">
      <w:pPr>
        <w:pStyle w:val="Ttulo1"/>
        <w:numPr>
          <w:ilvl w:val="2"/>
          <w:numId w:val="24"/>
        </w:numPr>
        <w:tabs>
          <w:tab w:val="left" w:pos="1674"/>
        </w:tabs>
        <w:spacing w:before="1"/>
      </w:pPr>
      <w:r>
        <w:t>Técnicas</w:t>
      </w:r>
      <w:r>
        <w:rPr>
          <w:spacing w:val="-1"/>
        </w:rPr>
        <w:t xml:space="preserve"> </w:t>
      </w:r>
      <w:r>
        <w:t>Anestésicas</w:t>
      </w:r>
    </w:p>
    <w:p w:rsidR="000948EF" w:rsidRDefault="000948EF">
      <w:pPr>
        <w:pStyle w:val="Corpodetexto"/>
        <w:spacing w:before="6"/>
        <w:ind w:left="0"/>
        <w:rPr>
          <w:b/>
          <w:sz w:val="23"/>
        </w:rPr>
      </w:pPr>
    </w:p>
    <w:p w:rsidR="000948EF" w:rsidRDefault="004D2824">
      <w:pPr>
        <w:pStyle w:val="Corpodetexto"/>
        <w:spacing w:line="360" w:lineRule="auto"/>
        <w:ind w:right="327"/>
      </w:pPr>
      <w:r>
        <w:rPr>
          <w:b/>
        </w:rPr>
        <w:t xml:space="preserve">Bloqueios do neuroeixo </w:t>
      </w:r>
      <w:r>
        <w:t>- Mostram-se adequados e preferenciais na maioria dos casos, notadamente o subaracnoide. É importante a realização prévia do bloqueio do nervo femoral, para que o</w:t>
      </w:r>
      <w:r>
        <w:rPr>
          <w:spacing w:val="56"/>
        </w:rPr>
        <w:t xml:space="preserve"> </w:t>
      </w:r>
      <w:r>
        <w:t>paciente</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spacing w:before="68" w:line="362" w:lineRule="auto"/>
      </w:pPr>
      <w:r>
        <w:lastRenderedPageBreak/>
        <w:t>possa ser posicionado</w:t>
      </w:r>
      <w:r>
        <w:t xml:space="preserve"> em decúbito lateral de forma confortável, sem ocorrência de dor para sua execução.</w:t>
      </w:r>
    </w:p>
    <w:p w:rsidR="000948EF" w:rsidRDefault="004D2824">
      <w:pPr>
        <w:pStyle w:val="Corpodetexto"/>
        <w:spacing w:line="360" w:lineRule="auto"/>
        <w:ind w:right="407" w:firstLine="708"/>
        <w:jc w:val="both"/>
      </w:pPr>
      <w:r>
        <w:t>Uma coorte que analisou 18.158 pacientes com média de idade de 82 anos e submetidos a tratamento</w:t>
      </w:r>
      <w:r>
        <w:rPr>
          <w:spacing w:val="-8"/>
        </w:rPr>
        <w:t xml:space="preserve"> </w:t>
      </w:r>
      <w:r>
        <w:t>cirúrgico</w:t>
      </w:r>
      <w:r>
        <w:rPr>
          <w:spacing w:val="-9"/>
        </w:rPr>
        <w:t xml:space="preserve"> </w:t>
      </w:r>
      <w:r>
        <w:t>de</w:t>
      </w:r>
      <w:r>
        <w:rPr>
          <w:spacing w:val="-9"/>
        </w:rPr>
        <w:t xml:space="preserve"> </w:t>
      </w:r>
      <w:r>
        <w:t>fraturas</w:t>
      </w:r>
      <w:r>
        <w:rPr>
          <w:spacing w:val="-8"/>
        </w:rPr>
        <w:t xml:space="preserve"> </w:t>
      </w:r>
      <w:r>
        <w:t>proximais</w:t>
      </w:r>
      <w:r>
        <w:rPr>
          <w:spacing w:val="-7"/>
        </w:rPr>
        <w:t xml:space="preserve"> </w:t>
      </w:r>
      <w:r>
        <w:t>do</w:t>
      </w:r>
      <w:r>
        <w:rPr>
          <w:spacing w:val="-9"/>
        </w:rPr>
        <w:t xml:space="preserve"> </w:t>
      </w:r>
      <w:r>
        <w:t>fêmur,</w:t>
      </w:r>
      <w:r>
        <w:rPr>
          <w:spacing w:val="-9"/>
        </w:rPr>
        <w:t xml:space="preserve"> </w:t>
      </w:r>
      <w:r>
        <w:t>por</w:t>
      </w:r>
      <w:r>
        <w:rPr>
          <w:spacing w:val="-8"/>
        </w:rPr>
        <w:t xml:space="preserve"> </w:t>
      </w:r>
      <w:r>
        <w:t>meio</w:t>
      </w:r>
      <w:r>
        <w:rPr>
          <w:spacing w:val="-9"/>
        </w:rPr>
        <w:t xml:space="preserve"> </w:t>
      </w:r>
      <w:r>
        <w:t>de</w:t>
      </w:r>
      <w:r>
        <w:rPr>
          <w:spacing w:val="-9"/>
        </w:rPr>
        <w:t xml:space="preserve"> </w:t>
      </w:r>
      <w:r>
        <w:t>fixação</w:t>
      </w:r>
      <w:r>
        <w:rPr>
          <w:spacing w:val="-7"/>
        </w:rPr>
        <w:t xml:space="preserve"> </w:t>
      </w:r>
      <w:r>
        <w:t>interna,</w:t>
      </w:r>
      <w:r>
        <w:rPr>
          <w:spacing w:val="-9"/>
        </w:rPr>
        <w:t xml:space="preserve"> </w:t>
      </w:r>
      <w:r>
        <w:t>hemiartroplastia</w:t>
      </w:r>
      <w:r>
        <w:rPr>
          <w:spacing w:val="-9"/>
        </w:rPr>
        <w:t xml:space="preserve"> </w:t>
      </w:r>
      <w:r>
        <w:t>ou artroplastia total do quadril, inferiu que os desfechos avaliados foram mortalidade intra-hospitalar, complicações pulmonares (pneumonia por aspiração ou infecciosa, insuficiência respiratória) e complicações cardiovasculares (infarto a</w:t>
      </w:r>
      <w:r>
        <w:t xml:space="preserve">gudo do miocárdio, insuficiência cardíaca congestiva ou parada cardíaca), sendo observado que os pacientes submetidos à anestesia regional tiveram uma menor chance de complicações pulmonares (OR: 0,752, IC 95% 0,637-0,887 </w:t>
      </w:r>
      <w:r>
        <w:rPr>
          <w:i/>
        </w:rPr>
        <w:t xml:space="preserve">P </w:t>
      </w:r>
      <w:r>
        <w:t>&lt; 0,0001) e uma menor probabilid</w:t>
      </w:r>
      <w:r>
        <w:t xml:space="preserve">ade de mortalidade intra-hospitalar (OR: 0,710, </w:t>
      </w:r>
      <w:r>
        <w:rPr>
          <w:spacing w:val="-3"/>
        </w:rPr>
        <w:t xml:space="preserve">IC </w:t>
      </w:r>
      <w:r>
        <w:t xml:space="preserve">95% 0,541 - 0,932  </w:t>
      </w:r>
      <w:r>
        <w:rPr>
          <w:i/>
        </w:rPr>
        <w:t xml:space="preserve">p </w:t>
      </w:r>
      <w:r>
        <w:t>= 0,014)</w:t>
      </w:r>
      <w:r>
        <w:rPr>
          <w:spacing w:val="4"/>
        </w:rPr>
        <w:t xml:space="preserve"> </w:t>
      </w:r>
      <w:r>
        <w:t>e</w:t>
      </w:r>
    </w:p>
    <w:p w:rsidR="000948EF" w:rsidRDefault="004D2824">
      <w:pPr>
        <w:pStyle w:val="Corpodetexto"/>
      </w:pPr>
      <w:r>
        <w:t xml:space="preserve">não sendo encontrada complicações cardiovasculares (OR: 0,877, </w:t>
      </w:r>
      <w:r>
        <w:rPr>
          <w:spacing w:val="-3"/>
        </w:rPr>
        <w:t xml:space="preserve">IC </w:t>
      </w:r>
      <w:r>
        <w:t xml:space="preserve">95%  0,748 – 1,029  </w:t>
      </w:r>
      <w:r>
        <w:rPr>
          <w:i/>
        </w:rPr>
        <w:t xml:space="preserve">p </w:t>
      </w:r>
      <w:r>
        <w:t>=</w:t>
      </w:r>
      <w:r>
        <w:rPr>
          <w:spacing w:val="-24"/>
        </w:rPr>
        <w:t xml:space="preserve"> </w:t>
      </w:r>
      <w:r>
        <w:t>0,107)</w:t>
      </w:r>
    </w:p>
    <w:p w:rsidR="000948EF" w:rsidRDefault="004D2824">
      <w:pPr>
        <w:spacing w:before="119"/>
        <w:ind w:left="1133"/>
        <w:rPr>
          <w:sz w:val="24"/>
        </w:rPr>
      </w:pPr>
      <w:r>
        <w:rPr>
          <w:sz w:val="16"/>
        </w:rPr>
        <w:t xml:space="preserve">28 </w:t>
      </w:r>
      <w:r>
        <w:rPr>
          <w:position w:val="-8"/>
          <w:sz w:val="24"/>
        </w:rPr>
        <w:t>.</w:t>
      </w:r>
    </w:p>
    <w:p w:rsidR="000948EF" w:rsidRDefault="004D2824">
      <w:pPr>
        <w:pStyle w:val="Corpodetexto"/>
        <w:spacing w:before="138" w:line="352" w:lineRule="auto"/>
        <w:ind w:right="414" w:firstLine="708"/>
        <w:jc w:val="both"/>
      </w:pPr>
      <w:r>
        <w:t>Uma</w:t>
      </w:r>
      <w:r>
        <w:rPr>
          <w:spacing w:val="-17"/>
        </w:rPr>
        <w:t xml:space="preserve"> </w:t>
      </w:r>
      <w:r>
        <w:t>meta-análise</w:t>
      </w:r>
      <w:r>
        <w:rPr>
          <w:spacing w:val="-14"/>
        </w:rPr>
        <w:t xml:space="preserve"> </w:t>
      </w:r>
      <w:r>
        <w:t>que</w:t>
      </w:r>
      <w:r>
        <w:rPr>
          <w:spacing w:val="-13"/>
        </w:rPr>
        <w:t xml:space="preserve"> </w:t>
      </w:r>
      <w:r>
        <w:t>envolveu</w:t>
      </w:r>
      <w:r>
        <w:rPr>
          <w:spacing w:val="-16"/>
        </w:rPr>
        <w:t xml:space="preserve"> </w:t>
      </w:r>
      <w:r>
        <w:t>18.715</w:t>
      </w:r>
      <w:r>
        <w:rPr>
          <w:spacing w:val="-16"/>
        </w:rPr>
        <w:t xml:space="preserve"> </w:t>
      </w:r>
      <w:r>
        <w:t>pacientes</w:t>
      </w:r>
      <w:r>
        <w:rPr>
          <w:spacing w:val="-12"/>
        </w:rPr>
        <w:t xml:space="preserve"> </w:t>
      </w:r>
      <w:r>
        <w:t>submetidos</w:t>
      </w:r>
      <w:r>
        <w:rPr>
          <w:spacing w:val="-16"/>
        </w:rPr>
        <w:t xml:space="preserve"> </w:t>
      </w:r>
      <w:r>
        <w:t>a</w:t>
      </w:r>
      <w:r>
        <w:rPr>
          <w:spacing w:val="-17"/>
        </w:rPr>
        <w:t xml:space="preserve"> </w:t>
      </w:r>
      <w:r>
        <w:t>cirurgias</w:t>
      </w:r>
      <w:r>
        <w:rPr>
          <w:spacing w:val="-15"/>
        </w:rPr>
        <w:t xml:space="preserve"> </w:t>
      </w:r>
      <w:r>
        <w:t>de</w:t>
      </w:r>
      <w:r>
        <w:rPr>
          <w:spacing w:val="-17"/>
        </w:rPr>
        <w:t xml:space="preserve"> </w:t>
      </w:r>
      <w:r>
        <w:t>fraturas</w:t>
      </w:r>
      <w:r>
        <w:rPr>
          <w:spacing w:val="-13"/>
        </w:rPr>
        <w:t xml:space="preserve"> </w:t>
      </w:r>
      <w:r>
        <w:t xml:space="preserve">proximais do fêmur recomendou a anestesia regional como técnica preferencial </w:t>
      </w:r>
      <w:r>
        <w:rPr>
          <w:position w:val="9"/>
          <w:sz w:val="16"/>
        </w:rPr>
        <w:t xml:space="preserve">28 </w:t>
      </w:r>
      <w:r>
        <w:t>devido aos seus melhores resultados,.</w:t>
      </w:r>
    </w:p>
    <w:p w:rsidR="000948EF" w:rsidRDefault="004D2824">
      <w:pPr>
        <w:pStyle w:val="Corpodetexto"/>
        <w:spacing w:before="11" w:line="360" w:lineRule="auto"/>
        <w:ind w:right="412" w:firstLine="708"/>
        <w:jc w:val="both"/>
      </w:pPr>
      <w:r>
        <w:t>As doses de AL (anestésico local) devem ser criteriosas, pois bloqueios que atingem níveis altos produzirão bloqueio simpático</w:t>
      </w:r>
      <w:r>
        <w:t xml:space="preserve"> extenso com hipotensão arterial grave piorada pelo precário estado de hidratação que pode estar presente. Essa ocorrência é deletéria ao idoso nos aspectos cardíaco, renal e neurológico, devido à presença frequente de disfunção vascular. Seu tratamento de</w:t>
      </w:r>
      <w:r>
        <w:t>ve ser imediato, sendo que o uso de vasopressores deve ser criterioso, pois podem agravar uma disfunção renal pré-existente. A hidratação pré e peroperatória, respeitando-se a condição funcional cardíaca, associada a doses adequadas do anestésico local min</w:t>
      </w:r>
      <w:r>
        <w:t>imizam esse evento. Devem ser considerados</w:t>
      </w:r>
      <w:r>
        <w:rPr>
          <w:spacing w:val="-12"/>
        </w:rPr>
        <w:t xml:space="preserve"> </w:t>
      </w:r>
      <w:r>
        <w:t>os</w:t>
      </w:r>
      <w:r>
        <w:rPr>
          <w:spacing w:val="-8"/>
        </w:rPr>
        <w:t xml:space="preserve"> </w:t>
      </w:r>
      <w:r>
        <w:t>aspectos</w:t>
      </w:r>
      <w:r>
        <w:rPr>
          <w:spacing w:val="-10"/>
        </w:rPr>
        <w:t xml:space="preserve"> </w:t>
      </w:r>
      <w:r>
        <w:t>cirúrgicos,</w:t>
      </w:r>
      <w:r>
        <w:rPr>
          <w:spacing w:val="-11"/>
        </w:rPr>
        <w:t xml:space="preserve"> </w:t>
      </w:r>
      <w:r>
        <w:t>as</w:t>
      </w:r>
      <w:r>
        <w:rPr>
          <w:spacing w:val="-9"/>
        </w:rPr>
        <w:t xml:space="preserve"> </w:t>
      </w:r>
      <w:r>
        <w:t>condições</w:t>
      </w:r>
      <w:r>
        <w:rPr>
          <w:spacing w:val="-11"/>
        </w:rPr>
        <w:t xml:space="preserve"> </w:t>
      </w:r>
      <w:r>
        <w:t>clínicas</w:t>
      </w:r>
      <w:r>
        <w:rPr>
          <w:spacing w:val="-11"/>
        </w:rPr>
        <w:t xml:space="preserve"> </w:t>
      </w:r>
      <w:r>
        <w:t>e</w:t>
      </w:r>
      <w:r>
        <w:rPr>
          <w:spacing w:val="-12"/>
        </w:rPr>
        <w:t xml:space="preserve"> </w:t>
      </w:r>
      <w:r>
        <w:t>a</w:t>
      </w:r>
      <w:r>
        <w:rPr>
          <w:spacing w:val="-10"/>
        </w:rPr>
        <w:t xml:space="preserve"> </w:t>
      </w:r>
      <w:r>
        <w:t>estatura</w:t>
      </w:r>
      <w:r>
        <w:rPr>
          <w:spacing w:val="-10"/>
        </w:rPr>
        <w:t xml:space="preserve"> </w:t>
      </w:r>
      <w:r>
        <w:t>do</w:t>
      </w:r>
      <w:r>
        <w:rPr>
          <w:spacing w:val="-11"/>
        </w:rPr>
        <w:t xml:space="preserve"> </w:t>
      </w:r>
      <w:r>
        <w:t>paciente</w:t>
      </w:r>
      <w:r>
        <w:rPr>
          <w:spacing w:val="-12"/>
        </w:rPr>
        <w:t xml:space="preserve"> </w:t>
      </w:r>
      <w:r>
        <w:t>no</w:t>
      </w:r>
      <w:r>
        <w:rPr>
          <w:spacing w:val="-11"/>
        </w:rPr>
        <w:t xml:space="preserve"> </w:t>
      </w:r>
      <w:r>
        <w:t>estabelecimento da</w:t>
      </w:r>
      <w:r>
        <w:rPr>
          <w:spacing w:val="-1"/>
        </w:rPr>
        <w:t xml:space="preserve"> </w:t>
      </w:r>
      <w:r>
        <w:t>dose.</w:t>
      </w:r>
    </w:p>
    <w:p w:rsidR="000948EF" w:rsidRDefault="004D2824">
      <w:pPr>
        <w:pStyle w:val="Corpodetexto"/>
        <w:spacing w:line="357" w:lineRule="auto"/>
        <w:ind w:right="409" w:firstLine="60"/>
        <w:jc w:val="both"/>
      </w:pPr>
      <w:r>
        <w:rPr>
          <w:b/>
        </w:rPr>
        <w:t xml:space="preserve">Bloqueio subaracnoide </w:t>
      </w:r>
      <w:r>
        <w:t>- Na ausência de contraindicações, é a técnica preconizada e utilizada no INTO.</w:t>
      </w:r>
      <w:r>
        <w:rPr>
          <w:spacing w:val="-11"/>
        </w:rPr>
        <w:t xml:space="preserve"> </w:t>
      </w:r>
      <w:r>
        <w:t>O</w:t>
      </w:r>
      <w:r>
        <w:rPr>
          <w:spacing w:val="-12"/>
        </w:rPr>
        <w:t xml:space="preserve"> </w:t>
      </w:r>
      <w:r>
        <w:t>uso</w:t>
      </w:r>
      <w:r>
        <w:rPr>
          <w:spacing w:val="-11"/>
        </w:rPr>
        <w:t xml:space="preserve"> </w:t>
      </w:r>
      <w:r>
        <w:t>da</w:t>
      </w:r>
      <w:r>
        <w:rPr>
          <w:spacing w:val="-12"/>
        </w:rPr>
        <w:t xml:space="preserve"> </w:t>
      </w:r>
      <w:r>
        <w:t>bupivacaína</w:t>
      </w:r>
      <w:r>
        <w:rPr>
          <w:spacing w:val="-12"/>
        </w:rPr>
        <w:t xml:space="preserve"> </w:t>
      </w:r>
      <w:r>
        <w:t>isobárica</w:t>
      </w:r>
      <w:r>
        <w:rPr>
          <w:spacing w:val="-12"/>
        </w:rPr>
        <w:t xml:space="preserve"> </w:t>
      </w:r>
      <w:r>
        <w:t>possibilita</w:t>
      </w:r>
      <w:r>
        <w:rPr>
          <w:spacing w:val="-12"/>
        </w:rPr>
        <w:t xml:space="preserve"> </w:t>
      </w:r>
      <w:r>
        <w:t>menor</w:t>
      </w:r>
      <w:r>
        <w:rPr>
          <w:spacing w:val="-10"/>
        </w:rPr>
        <w:t xml:space="preserve"> </w:t>
      </w:r>
      <w:r>
        <w:t>dispersão</w:t>
      </w:r>
      <w:r>
        <w:rPr>
          <w:spacing w:val="-11"/>
        </w:rPr>
        <w:t xml:space="preserve"> </w:t>
      </w:r>
      <w:r>
        <w:t>cefálica</w:t>
      </w:r>
      <w:r>
        <w:rPr>
          <w:spacing w:val="-12"/>
        </w:rPr>
        <w:t xml:space="preserve"> </w:t>
      </w:r>
      <w:r>
        <w:t>da</w:t>
      </w:r>
      <w:r>
        <w:rPr>
          <w:spacing w:val="-12"/>
        </w:rPr>
        <w:t xml:space="preserve"> </w:t>
      </w:r>
      <w:r>
        <w:t>solução</w:t>
      </w:r>
      <w:r>
        <w:rPr>
          <w:spacing w:val="-11"/>
        </w:rPr>
        <w:t xml:space="preserve"> </w:t>
      </w:r>
      <w:r>
        <w:t>anestésica</w:t>
      </w:r>
      <w:r>
        <w:rPr>
          <w:spacing w:val="-11"/>
        </w:rPr>
        <w:t xml:space="preserve"> </w:t>
      </w:r>
      <w:r>
        <w:t xml:space="preserve">com consequente menor bloqueio simpático, desde que doses adequadas desta sejam utilizadas. Na maioria dos casos, situam-se entre 5-12 mg quando utilizada a bupivacaína </w:t>
      </w:r>
      <w:r>
        <w:rPr>
          <w:position w:val="9"/>
          <w:sz w:val="16"/>
        </w:rPr>
        <w:t>7,29</w:t>
      </w:r>
      <w:r>
        <w:t xml:space="preserve">. </w:t>
      </w:r>
      <w:r>
        <w:t>Um bloqueio sensitivo a partir de T12 é suficiente para a manipulação</w:t>
      </w:r>
      <w:r>
        <w:rPr>
          <w:spacing w:val="-5"/>
        </w:rPr>
        <w:t xml:space="preserve"> </w:t>
      </w:r>
      <w:r>
        <w:t>cirúrgica.</w:t>
      </w:r>
    </w:p>
    <w:p w:rsidR="000948EF" w:rsidRDefault="004D2824">
      <w:pPr>
        <w:pStyle w:val="Corpodetexto"/>
        <w:spacing w:line="360" w:lineRule="auto"/>
        <w:ind w:right="409" w:firstLine="708"/>
        <w:jc w:val="both"/>
      </w:pPr>
      <w:r>
        <w:t>Após</w:t>
      </w:r>
      <w:r>
        <w:rPr>
          <w:spacing w:val="-15"/>
        </w:rPr>
        <w:t xml:space="preserve"> </w:t>
      </w:r>
      <w:r>
        <w:t>a</w:t>
      </w:r>
      <w:r>
        <w:rPr>
          <w:spacing w:val="-14"/>
        </w:rPr>
        <w:t xml:space="preserve"> </w:t>
      </w:r>
      <w:r>
        <w:t>injeção</w:t>
      </w:r>
      <w:r>
        <w:rPr>
          <w:spacing w:val="-13"/>
        </w:rPr>
        <w:t xml:space="preserve"> </w:t>
      </w:r>
      <w:r>
        <w:t>da</w:t>
      </w:r>
      <w:r>
        <w:rPr>
          <w:spacing w:val="-14"/>
        </w:rPr>
        <w:t xml:space="preserve"> </w:t>
      </w:r>
      <w:r>
        <w:t>solução</w:t>
      </w:r>
      <w:r>
        <w:rPr>
          <w:spacing w:val="-12"/>
        </w:rPr>
        <w:t xml:space="preserve"> </w:t>
      </w:r>
      <w:r>
        <w:t>anestésica,</w:t>
      </w:r>
      <w:r>
        <w:rPr>
          <w:spacing w:val="-13"/>
        </w:rPr>
        <w:t xml:space="preserve"> </w:t>
      </w:r>
      <w:r>
        <w:t>a</w:t>
      </w:r>
      <w:r>
        <w:rPr>
          <w:spacing w:val="-14"/>
        </w:rPr>
        <w:t xml:space="preserve"> </w:t>
      </w:r>
      <w:r>
        <w:t>manutenção</w:t>
      </w:r>
      <w:r>
        <w:rPr>
          <w:spacing w:val="-12"/>
        </w:rPr>
        <w:t xml:space="preserve"> </w:t>
      </w:r>
      <w:r>
        <w:t>do</w:t>
      </w:r>
      <w:r>
        <w:rPr>
          <w:spacing w:val="-13"/>
        </w:rPr>
        <w:t xml:space="preserve"> </w:t>
      </w:r>
      <w:r>
        <w:t>paciente</w:t>
      </w:r>
      <w:r>
        <w:rPr>
          <w:spacing w:val="-14"/>
        </w:rPr>
        <w:t xml:space="preserve"> </w:t>
      </w:r>
      <w:r>
        <w:t>em</w:t>
      </w:r>
      <w:r>
        <w:rPr>
          <w:spacing w:val="-13"/>
        </w:rPr>
        <w:t xml:space="preserve"> </w:t>
      </w:r>
      <w:r>
        <w:t>decúbito</w:t>
      </w:r>
      <w:r>
        <w:rPr>
          <w:spacing w:val="-14"/>
        </w:rPr>
        <w:t xml:space="preserve"> </w:t>
      </w:r>
      <w:r>
        <w:t>lateral</w:t>
      </w:r>
      <w:r>
        <w:rPr>
          <w:spacing w:val="-13"/>
        </w:rPr>
        <w:t xml:space="preserve"> </w:t>
      </w:r>
      <w:r>
        <w:t>por</w:t>
      </w:r>
      <w:r>
        <w:rPr>
          <w:spacing w:val="-14"/>
        </w:rPr>
        <w:t xml:space="preserve"> </w:t>
      </w:r>
      <w:r>
        <w:t>alguns minutos permite uma maior fixação do AL no lado do membro afetado, desde que resp</w:t>
      </w:r>
      <w:r>
        <w:t>eitada a baricidade da solução. A mobilização do paciente para a mesa de tração frequentemente utilizada deve</w:t>
      </w:r>
      <w:r>
        <w:rPr>
          <w:spacing w:val="-10"/>
        </w:rPr>
        <w:t xml:space="preserve"> </w:t>
      </w:r>
      <w:r>
        <w:t>ser</w:t>
      </w:r>
      <w:r>
        <w:rPr>
          <w:spacing w:val="-6"/>
        </w:rPr>
        <w:t xml:space="preserve"> </w:t>
      </w:r>
      <w:r>
        <w:t>cuidadosa</w:t>
      </w:r>
      <w:r>
        <w:rPr>
          <w:spacing w:val="-7"/>
        </w:rPr>
        <w:t xml:space="preserve"> </w:t>
      </w:r>
      <w:r>
        <w:t>para</w:t>
      </w:r>
      <w:r>
        <w:rPr>
          <w:spacing w:val="-9"/>
        </w:rPr>
        <w:t xml:space="preserve"> </w:t>
      </w:r>
      <w:r>
        <w:t>que</w:t>
      </w:r>
      <w:r>
        <w:rPr>
          <w:spacing w:val="-9"/>
        </w:rPr>
        <w:t xml:space="preserve"> </w:t>
      </w:r>
      <w:r>
        <w:t>se</w:t>
      </w:r>
      <w:r>
        <w:rPr>
          <w:spacing w:val="-8"/>
        </w:rPr>
        <w:t xml:space="preserve"> </w:t>
      </w:r>
      <w:r>
        <w:t>evite</w:t>
      </w:r>
      <w:r>
        <w:rPr>
          <w:spacing w:val="-9"/>
        </w:rPr>
        <w:t xml:space="preserve"> </w:t>
      </w:r>
      <w:r>
        <w:t>dispersão</w:t>
      </w:r>
      <w:r>
        <w:rPr>
          <w:spacing w:val="-8"/>
        </w:rPr>
        <w:t xml:space="preserve"> </w:t>
      </w:r>
      <w:r>
        <w:t>cefálica</w:t>
      </w:r>
      <w:r>
        <w:rPr>
          <w:spacing w:val="-9"/>
        </w:rPr>
        <w:t xml:space="preserve"> </w:t>
      </w:r>
      <w:r>
        <w:t>da</w:t>
      </w:r>
      <w:r>
        <w:rPr>
          <w:spacing w:val="-9"/>
        </w:rPr>
        <w:t xml:space="preserve"> </w:t>
      </w:r>
      <w:r>
        <w:t>solução</w:t>
      </w:r>
      <w:r>
        <w:rPr>
          <w:spacing w:val="-5"/>
        </w:rPr>
        <w:t xml:space="preserve"> </w:t>
      </w:r>
      <w:r>
        <w:t>anestésica,</w:t>
      </w:r>
      <w:r>
        <w:rPr>
          <w:spacing w:val="44"/>
        </w:rPr>
        <w:t xml:space="preserve"> </w:t>
      </w:r>
      <w:r>
        <w:t>produzindo</w:t>
      </w:r>
      <w:r>
        <w:rPr>
          <w:spacing w:val="-7"/>
        </w:rPr>
        <w:t xml:space="preserve"> </w:t>
      </w:r>
      <w:r>
        <w:t>hipotensão arterial</w:t>
      </w:r>
      <w:r>
        <w:rPr>
          <w:spacing w:val="-1"/>
        </w:rPr>
        <w:t xml:space="preserve"> </w:t>
      </w:r>
      <w:r>
        <w:t>importante.</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73" w:line="360" w:lineRule="auto"/>
        <w:ind w:right="412" w:firstLine="708"/>
        <w:jc w:val="both"/>
      </w:pPr>
      <w:r>
        <w:lastRenderedPageBreak/>
        <w:t xml:space="preserve">Estudo que envolveu 1.131 </w:t>
      </w:r>
      <w:r>
        <w:rPr>
          <w:position w:val="9"/>
          <w:sz w:val="16"/>
        </w:rPr>
        <w:t xml:space="preserve">29 </w:t>
      </w:r>
      <w:r>
        <w:t>pacientes submetidos à osteossíntese proximal do fêmur,</w:t>
      </w:r>
      <w:r>
        <w:rPr>
          <w:spacing w:val="-24"/>
        </w:rPr>
        <w:t xml:space="preserve"> </w:t>
      </w:r>
      <w:r>
        <w:t>sendo 51,1% destes sob raquianestesia e 43,2% sob anestesia geral, observou queda na pressão arterial &gt; 20% da basal ou &lt; 90 mmHg em 29,4% e 34,2%, respectivamente. Entret</w:t>
      </w:r>
      <w:r>
        <w:t>anto, nesses pacientes em que</w:t>
      </w:r>
      <w:r>
        <w:rPr>
          <w:spacing w:val="-10"/>
        </w:rPr>
        <w:t xml:space="preserve"> </w:t>
      </w:r>
      <w:r>
        <w:t>o</w:t>
      </w:r>
      <w:r>
        <w:rPr>
          <w:spacing w:val="-9"/>
        </w:rPr>
        <w:t xml:space="preserve"> </w:t>
      </w:r>
      <w:r>
        <w:t>volume</w:t>
      </w:r>
      <w:r>
        <w:rPr>
          <w:spacing w:val="-10"/>
        </w:rPr>
        <w:t xml:space="preserve"> </w:t>
      </w:r>
      <w:r>
        <w:t>de</w:t>
      </w:r>
      <w:r>
        <w:rPr>
          <w:spacing w:val="-10"/>
        </w:rPr>
        <w:t xml:space="preserve"> </w:t>
      </w:r>
      <w:r>
        <w:t>bupivacaína</w:t>
      </w:r>
      <w:r>
        <w:rPr>
          <w:spacing w:val="-8"/>
        </w:rPr>
        <w:t xml:space="preserve"> </w:t>
      </w:r>
      <w:r>
        <w:t>hiperbárica</w:t>
      </w:r>
      <w:r>
        <w:rPr>
          <w:spacing w:val="-10"/>
        </w:rPr>
        <w:t xml:space="preserve"> </w:t>
      </w:r>
      <w:r>
        <w:t>utilizado</w:t>
      </w:r>
      <w:r>
        <w:rPr>
          <w:spacing w:val="-9"/>
        </w:rPr>
        <w:t xml:space="preserve"> </w:t>
      </w:r>
      <w:r>
        <w:t>foi</w:t>
      </w:r>
      <w:r>
        <w:rPr>
          <w:spacing w:val="-9"/>
        </w:rPr>
        <w:t xml:space="preserve"> </w:t>
      </w:r>
      <w:r>
        <w:t>&gt;</w:t>
      </w:r>
      <w:r>
        <w:rPr>
          <w:spacing w:val="-10"/>
        </w:rPr>
        <w:t xml:space="preserve"> </w:t>
      </w:r>
      <w:r>
        <w:t>1,5mL</w:t>
      </w:r>
      <w:r>
        <w:rPr>
          <w:spacing w:val="-12"/>
        </w:rPr>
        <w:t xml:space="preserve"> </w:t>
      </w:r>
      <w:r>
        <w:t>a</w:t>
      </w:r>
      <w:r>
        <w:rPr>
          <w:spacing w:val="-10"/>
        </w:rPr>
        <w:t xml:space="preserve"> </w:t>
      </w:r>
      <w:r>
        <w:t>hipotensão</w:t>
      </w:r>
      <w:r>
        <w:rPr>
          <w:spacing w:val="-7"/>
        </w:rPr>
        <w:t xml:space="preserve"> </w:t>
      </w:r>
      <w:r>
        <w:t>arterial</w:t>
      </w:r>
      <w:r>
        <w:rPr>
          <w:spacing w:val="-8"/>
        </w:rPr>
        <w:t xml:space="preserve"> </w:t>
      </w:r>
      <w:r>
        <w:t>(&gt;</w:t>
      </w:r>
      <w:r>
        <w:rPr>
          <w:spacing w:val="-10"/>
        </w:rPr>
        <w:t xml:space="preserve"> </w:t>
      </w:r>
      <w:r>
        <w:t>20%</w:t>
      </w:r>
      <w:r>
        <w:rPr>
          <w:spacing w:val="-8"/>
        </w:rPr>
        <w:t xml:space="preserve"> </w:t>
      </w:r>
      <w:r>
        <w:t>da</w:t>
      </w:r>
      <w:r>
        <w:rPr>
          <w:spacing w:val="-10"/>
        </w:rPr>
        <w:t xml:space="preserve"> </w:t>
      </w:r>
      <w:r>
        <w:t>basal) ocorreu em 83,9% dos casos, enquanto nos que receberam volume ≤ 1,5mL esta incidência foi de 26,8%. Os autores preconizam a utili</w:t>
      </w:r>
      <w:r>
        <w:t>zação de menores volumes de anestésico local para que se minimize</w:t>
      </w:r>
      <w:r>
        <w:rPr>
          <w:spacing w:val="-11"/>
        </w:rPr>
        <w:t xml:space="preserve"> </w:t>
      </w:r>
      <w:r>
        <w:t>o</w:t>
      </w:r>
      <w:r>
        <w:rPr>
          <w:spacing w:val="-9"/>
        </w:rPr>
        <w:t xml:space="preserve"> </w:t>
      </w:r>
      <w:r>
        <w:t>uso</w:t>
      </w:r>
      <w:r>
        <w:rPr>
          <w:spacing w:val="-11"/>
        </w:rPr>
        <w:t xml:space="preserve"> </w:t>
      </w:r>
      <w:r>
        <w:t>de</w:t>
      </w:r>
      <w:r>
        <w:rPr>
          <w:spacing w:val="-10"/>
        </w:rPr>
        <w:t xml:space="preserve"> </w:t>
      </w:r>
      <w:r>
        <w:t>vasopressores</w:t>
      </w:r>
      <w:r>
        <w:rPr>
          <w:spacing w:val="-8"/>
        </w:rPr>
        <w:t xml:space="preserve"> </w:t>
      </w:r>
      <w:r>
        <w:t>e</w:t>
      </w:r>
      <w:r>
        <w:rPr>
          <w:spacing w:val="-10"/>
        </w:rPr>
        <w:t xml:space="preserve"> </w:t>
      </w:r>
      <w:r>
        <w:t>não</w:t>
      </w:r>
      <w:r>
        <w:rPr>
          <w:spacing w:val="-9"/>
        </w:rPr>
        <w:t xml:space="preserve"> </w:t>
      </w:r>
      <w:r>
        <w:t>seja</w:t>
      </w:r>
      <w:r>
        <w:rPr>
          <w:spacing w:val="-9"/>
        </w:rPr>
        <w:t xml:space="preserve"> </w:t>
      </w:r>
      <w:r>
        <w:t>necessária</w:t>
      </w:r>
      <w:r>
        <w:rPr>
          <w:spacing w:val="-9"/>
        </w:rPr>
        <w:t xml:space="preserve"> </w:t>
      </w:r>
      <w:r>
        <w:t>a</w:t>
      </w:r>
      <w:r>
        <w:rPr>
          <w:spacing w:val="-11"/>
        </w:rPr>
        <w:t xml:space="preserve"> </w:t>
      </w:r>
      <w:r>
        <w:t>infusão</w:t>
      </w:r>
      <w:r>
        <w:rPr>
          <w:spacing w:val="-9"/>
        </w:rPr>
        <w:t xml:space="preserve"> </w:t>
      </w:r>
      <w:r>
        <w:t>de</w:t>
      </w:r>
      <w:r>
        <w:rPr>
          <w:spacing w:val="-10"/>
        </w:rPr>
        <w:t xml:space="preserve"> </w:t>
      </w:r>
      <w:r>
        <w:t>maiores</w:t>
      </w:r>
      <w:r>
        <w:rPr>
          <w:spacing w:val="-8"/>
        </w:rPr>
        <w:t xml:space="preserve"> </w:t>
      </w:r>
      <w:r>
        <w:t>volumes</w:t>
      </w:r>
      <w:r>
        <w:rPr>
          <w:spacing w:val="-8"/>
        </w:rPr>
        <w:t xml:space="preserve"> </w:t>
      </w:r>
      <w:r>
        <w:t>de</w:t>
      </w:r>
      <w:r>
        <w:rPr>
          <w:spacing w:val="-10"/>
        </w:rPr>
        <w:t xml:space="preserve"> </w:t>
      </w:r>
      <w:r>
        <w:t>soluções</w:t>
      </w:r>
      <w:r>
        <w:rPr>
          <w:spacing w:val="-8"/>
        </w:rPr>
        <w:t xml:space="preserve"> </w:t>
      </w:r>
      <w:r>
        <w:t>para correção da hipotensão arterial, o que levará à</w:t>
      </w:r>
      <w:r>
        <w:rPr>
          <w:spacing w:val="-1"/>
        </w:rPr>
        <w:t xml:space="preserve"> </w:t>
      </w:r>
      <w:r>
        <w:t>hemodiluição.</w:t>
      </w:r>
    </w:p>
    <w:p w:rsidR="000948EF" w:rsidRDefault="004D2824">
      <w:pPr>
        <w:pStyle w:val="Corpodetexto"/>
        <w:spacing w:before="1" w:line="360" w:lineRule="auto"/>
        <w:ind w:right="409"/>
        <w:jc w:val="both"/>
      </w:pPr>
      <w:r>
        <w:rPr>
          <w:b/>
        </w:rPr>
        <w:t xml:space="preserve">Anestesia Peridural </w:t>
      </w:r>
      <w:r>
        <w:t>– Não preconizamos essa técnica para anestesia no idoso, pois implica</w:t>
      </w:r>
      <w:r>
        <w:rPr>
          <w:spacing w:val="-28"/>
        </w:rPr>
        <w:t xml:space="preserve"> </w:t>
      </w:r>
      <w:r>
        <w:t>maiores riscos de acidentes como injeção acidental intravascular ou subaracnoide e hematoma peridural. A necessidade de maiores doses de AL que serão somadas àquelas do bloqueio do nervo</w:t>
      </w:r>
      <w:r>
        <w:t xml:space="preserve"> femoral realizado previamente para analgesia e posicionamento do paciente para o bloqueio no neuroeixo é outro inconveniente. A dispersão peridural do AL no idoso é, frequentemente, errática, podendo atingir níveis altos e bloqueio motor precário. A coloc</w:t>
      </w:r>
      <w:r>
        <w:t>ação e retirada de cateter peridural devem obedecer a critérios protocolares quando houver o uso de</w:t>
      </w:r>
      <w:r>
        <w:rPr>
          <w:spacing w:val="-3"/>
        </w:rPr>
        <w:t xml:space="preserve"> </w:t>
      </w:r>
      <w:r>
        <w:t>anticoagulantes.</w:t>
      </w:r>
    </w:p>
    <w:p w:rsidR="000948EF" w:rsidRDefault="004D2824">
      <w:pPr>
        <w:pStyle w:val="Corpodetexto"/>
        <w:spacing w:before="2" w:line="360" w:lineRule="auto"/>
        <w:ind w:right="418"/>
        <w:jc w:val="both"/>
      </w:pPr>
      <w:r>
        <w:rPr>
          <w:b/>
        </w:rPr>
        <w:t xml:space="preserve">Bloqueios Periféricos </w:t>
      </w:r>
      <w:r>
        <w:t xml:space="preserve">– A área cirúrgica das fraturas proximais do fêmur pode envolver os nervos femoral, isquiático, obturatório, cutânea </w:t>
      </w:r>
      <w:r>
        <w:t>femoral lateral e subcostal.</w:t>
      </w:r>
    </w:p>
    <w:p w:rsidR="000948EF" w:rsidRDefault="004D2824">
      <w:pPr>
        <w:pStyle w:val="Corpodetexto"/>
        <w:spacing w:line="360" w:lineRule="auto"/>
        <w:ind w:right="410" w:firstLine="708"/>
        <w:jc w:val="both"/>
      </w:pPr>
      <w:r>
        <w:t>Para os pacientes com contraindicação aos bloqueios do neuroeixo e também para os portadores de doença cardíaca grave como a estenose aórtica grave, o bloqueio do plexo lombar associado ao do nervo isquiático via transglútea po</w:t>
      </w:r>
      <w:r>
        <w:t>de ser uma opção à anestesia geral.</w:t>
      </w:r>
    </w:p>
    <w:p w:rsidR="000948EF" w:rsidRDefault="004D2824">
      <w:pPr>
        <w:pStyle w:val="Corpodetexto"/>
        <w:spacing w:line="360" w:lineRule="auto"/>
        <w:ind w:right="410" w:firstLine="660"/>
        <w:jc w:val="both"/>
      </w:pPr>
      <w:r>
        <w:t>Entretanto, para os pacientes com idade avançada, distróficos, com grave comprometimento sensorial</w:t>
      </w:r>
      <w:r>
        <w:rPr>
          <w:spacing w:val="-4"/>
        </w:rPr>
        <w:t xml:space="preserve"> </w:t>
      </w:r>
      <w:r>
        <w:t>e</w:t>
      </w:r>
      <w:r>
        <w:rPr>
          <w:spacing w:val="-6"/>
        </w:rPr>
        <w:t xml:space="preserve"> </w:t>
      </w:r>
      <w:r>
        <w:t>do</w:t>
      </w:r>
      <w:r>
        <w:rPr>
          <w:spacing w:val="-4"/>
        </w:rPr>
        <w:t xml:space="preserve"> </w:t>
      </w:r>
      <w:r>
        <w:t>estado</w:t>
      </w:r>
      <w:r>
        <w:rPr>
          <w:spacing w:val="-5"/>
        </w:rPr>
        <w:t xml:space="preserve"> </w:t>
      </w:r>
      <w:r>
        <w:t>geral,</w:t>
      </w:r>
      <w:r>
        <w:rPr>
          <w:spacing w:val="-3"/>
        </w:rPr>
        <w:t xml:space="preserve"> </w:t>
      </w:r>
      <w:r>
        <w:t>em</w:t>
      </w:r>
      <w:r>
        <w:rPr>
          <w:spacing w:val="-4"/>
        </w:rPr>
        <w:t xml:space="preserve"> </w:t>
      </w:r>
      <w:r>
        <w:t>que</w:t>
      </w:r>
      <w:r>
        <w:rPr>
          <w:spacing w:val="-5"/>
        </w:rPr>
        <w:t xml:space="preserve"> </w:t>
      </w:r>
      <w:r>
        <w:t>o</w:t>
      </w:r>
      <w:r>
        <w:rPr>
          <w:spacing w:val="-5"/>
        </w:rPr>
        <w:t xml:space="preserve"> </w:t>
      </w:r>
      <w:r>
        <w:t>bloqueio</w:t>
      </w:r>
      <w:r>
        <w:rPr>
          <w:spacing w:val="-4"/>
        </w:rPr>
        <w:t xml:space="preserve"> </w:t>
      </w:r>
      <w:r>
        <w:t>simpático</w:t>
      </w:r>
      <w:r>
        <w:rPr>
          <w:spacing w:val="-5"/>
        </w:rPr>
        <w:t xml:space="preserve"> </w:t>
      </w:r>
      <w:r>
        <w:t>produzido</w:t>
      </w:r>
      <w:r>
        <w:rPr>
          <w:spacing w:val="-3"/>
        </w:rPr>
        <w:t xml:space="preserve"> </w:t>
      </w:r>
      <w:r>
        <w:t>pela</w:t>
      </w:r>
      <w:r>
        <w:rPr>
          <w:spacing w:val="-5"/>
        </w:rPr>
        <w:t xml:space="preserve"> </w:t>
      </w:r>
      <w:r>
        <w:t>anestesia</w:t>
      </w:r>
      <w:r>
        <w:rPr>
          <w:spacing w:val="-4"/>
        </w:rPr>
        <w:t xml:space="preserve"> </w:t>
      </w:r>
      <w:r>
        <w:t>no</w:t>
      </w:r>
      <w:r>
        <w:rPr>
          <w:spacing w:val="-2"/>
        </w:rPr>
        <w:t xml:space="preserve"> </w:t>
      </w:r>
      <w:r>
        <w:t>neuroeixo</w:t>
      </w:r>
      <w:r>
        <w:rPr>
          <w:spacing w:val="-5"/>
        </w:rPr>
        <w:t xml:space="preserve"> </w:t>
      </w:r>
      <w:r>
        <w:t>pode implicar grave descompensação hemodinâmica, pode-se utilizar como técnica anestésica apenas o bloqueio do nervo femoral e a infiltração local, acompanhados de sedação leve e ou pequenas doses de cetamina para a fixação das fraturas transtrocanterianas</w:t>
      </w:r>
      <w:r>
        <w:t xml:space="preserve"> por procedimentos cirúrgicos pouco invasivos e de curta duração, como o uso de hastes bloqueadas ou</w:t>
      </w:r>
      <w:r>
        <w:rPr>
          <w:spacing w:val="-6"/>
        </w:rPr>
        <w:t xml:space="preserve"> </w:t>
      </w:r>
      <w:r>
        <w:t>parafusos.</w:t>
      </w:r>
    </w:p>
    <w:p w:rsidR="000948EF" w:rsidRDefault="004D2824">
      <w:pPr>
        <w:pStyle w:val="Corpodetexto"/>
        <w:spacing w:line="360" w:lineRule="auto"/>
        <w:ind w:right="411"/>
        <w:jc w:val="both"/>
      </w:pPr>
      <w:r>
        <w:rPr>
          <w:b/>
        </w:rPr>
        <w:t xml:space="preserve">Anestesia Geral </w:t>
      </w:r>
      <w:r>
        <w:t>– Deve ser utilizada em pacientes com comprometimento da função pulmonar com necessidade de apoio ventilatório. A intubação traq</w:t>
      </w:r>
      <w:r>
        <w:t>ueal deve ser realizada, para que se evite o risco de aspiração pulmonar de conteúdo gástrico, que pode ocorrer por regurgitação silenciosa devido à incontinência</w:t>
      </w:r>
      <w:r>
        <w:rPr>
          <w:spacing w:val="-8"/>
        </w:rPr>
        <w:t xml:space="preserve"> </w:t>
      </w:r>
      <w:r>
        <w:t>gastroesofágica,</w:t>
      </w:r>
      <w:r>
        <w:rPr>
          <w:spacing w:val="-9"/>
        </w:rPr>
        <w:t xml:space="preserve"> </w:t>
      </w:r>
      <w:r>
        <w:t>frequente</w:t>
      </w:r>
      <w:r>
        <w:rPr>
          <w:spacing w:val="-10"/>
        </w:rPr>
        <w:t xml:space="preserve"> </w:t>
      </w:r>
      <w:r>
        <w:t>no</w:t>
      </w:r>
      <w:r>
        <w:rPr>
          <w:spacing w:val="-9"/>
        </w:rPr>
        <w:t xml:space="preserve"> </w:t>
      </w:r>
      <w:r>
        <w:t>idoso.</w:t>
      </w:r>
      <w:r>
        <w:rPr>
          <w:spacing w:val="-9"/>
        </w:rPr>
        <w:t xml:space="preserve"> </w:t>
      </w:r>
      <w:r>
        <w:t>A</w:t>
      </w:r>
      <w:r>
        <w:rPr>
          <w:spacing w:val="-10"/>
        </w:rPr>
        <w:t xml:space="preserve"> </w:t>
      </w:r>
      <w:r>
        <w:t>associação</w:t>
      </w:r>
      <w:r>
        <w:rPr>
          <w:spacing w:val="-6"/>
        </w:rPr>
        <w:t xml:space="preserve"> </w:t>
      </w:r>
      <w:r>
        <w:t>da</w:t>
      </w:r>
      <w:r>
        <w:rPr>
          <w:spacing w:val="-10"/>
        </w:rPr>
        <w:t xml:space="preserve"> </w:t>
      </w:r>
      <w:r>
        <w:t>anestesia</w:t>
      </w:r>
      <w:r>
        <w:rPr>
          <w:spacing w:val="-8"/>
        </w:rPr>
        <w:t xml:space="preserve"> </w:t>
      </w:r>
      <w:r>
        <w:t>geral</w:t>
      </w:r>
      <w:r>
        <w:rPr>
          <w:spacing w:val="-7"/>
        </w:rPr>
        <w:t xml:space="preserve"> </w:t>
      </w:r>
      <w:r>
        <w:t>com</w:t>
      </w:r>
      <w:r>
        <w:rPr>
          <w:spacing w:val="-8"/>
        </w:rPr>
        <w:t xml:space="preserve"> </w:t>
      </w:r>
      <w:r>
        <w:t>o</w:t>
      </w:r>
      <w:r>
        <w:rPr>
          <w:spacing w:val="-10"/>
        </w:rPr>
        <w:t xml:space="preserve"> </w:t>
      </w:r>
      <w:r>
        <w:t>bloqueio</w:t>
      </w:r>
      <w:r>
        <w:rPr>
          <w:spacing w:val="-9"/>
        </w:rPr>
        <w:t xml:space="preserve"> </w:t>
      </w:r>
      <w:r>
        <w:t xml:space="preserve">do nervo </w:t>
      </w:r>
      <w:r>
        <w:t>femoral é recomendada para analgesia per e</w:t>
      </w:r>
      <w:r>
        <w:rPr>
          <w:spacing w:val="-4"/>
        </w:rPr>
        <w:t xml:space="preserve"> </w:t>
      </w:r>
      <w:r>
        <w:t>pós-operatória.</w:t>
      </w:r>
    </w:p>
    <w:p w:rsidR="000948EF" w:rsidRDefault="004D2824">
      <w:pPr>
        <w:pStyle w:val="Corpodetexto"/>
        <w:spacing w:before="1" w:line="360" w:lineRule="auto"/>
        <w:ind w:right="413" w:firstLine="708"/>
        <w:jc w:val="both"/>
      </w:pPr>
      <w:r>
        <w:t>A maior facilidade de titulação da anestesia geral pode torná-la melhor opção, associada ao bloqueio do nervo femoral, nos pacientes muito debilitados incapazes de suportar a interferência simpátic</w:t>
      </w:r>
      <w:r>
        <w:t>a dos bloqueios neuroaxiais.</w:t>
      </w:r>
    </w:p>
    <w:p w:rsidR="000948EF" w:rsidRDefault="000948EF">
      <w:pPr>
        <w:spacing w:line="360" w:lineRule="auto"/>
        <w:jc w:val="both"/>
        <w:sectPr w:rsidR="000948EF">
          <w:pgSz w:w="11910" w:h="16840"/>
          <w:pgMar w:top="1020" w:right="720" w:bottom="900" w:left="0" w:header="0" w:footer="630" w:gutter="0"/>
          <w:cols w:space="720"/>
        </w:sectPr>
      </w:pPr>
    </w:p>
    <w:p w:rsidR="000948EF" w:rsidRDefault="004D2824">
      <w:pPr>
        <w:pStyle w:val="Corpodetexto"/>
        <w:spacing w:before="68" w:line="348" w:lineRule="auto"/>
        <w:ind w:firstLine="708"/>
      </w:pPr>
      <w:r>
        <w:lastRenderedPageBreak/>
        <w:t>A associação da anestesia geral ao bloqueio do neuroeixo no paciente idoso pode resultar em queda significativa da pressão arterial, o que é indesejável, devendo ser evitado</w:t>
      </w:r>
      <w:r>
        <w:rPr>
          <w:position w:val="9"/>
          <w:sz w:val="16"/>
        </w:rPr>
        <w:t>29</w:t>
      </w:r>
      <w:r>
        <w:t>.</w:t>
      </w:r>
    </w:p>
    <w:p w:rsidR="000948EF" w:rsidRDefault="004D2824">
      <w:pPr>
        <w:pStyle w:val="Corpodetexto"/>
        <w:spacing w:before="13" w:line="360" w:lineRule="auto"/>
        <w:ind w:right="411"/>
        <w:jc w:val="both"/>
      </w:pPr>
      <w:r>
        <w:rPr>
          <w:b/>
        </w:rPr>
        <w:t xml:space="preserve">Pós-operatório </w:t>
      </w:r>
      <w:r>
        <w:t>– Deve ocorrer em unidade que proporcione adequada vigilância e controle das condições</w:t>
      </w:r>
      <w:r>
        <w:rPr>
          <w:spacing w:val="-7"/>
        </w:rPr>
        <w:t xml:space="preserve"> </w:t>
      </w:r>
      <w:r>
        <w:t>clínicas,</w:t>
      </w:r>
      <w:r>
        <w:rPr>
          <w:spacing w:val="-7"/>
        </w:rPr>
        <w:t xml:space="preserve"> </w:t>
      </w:r>
      <w:r>
        <w:t>com</w:t>
      </w:r>
      <w:r>
        <w:rPr>
          <w:spacing w:val="-6"/>
        </w:rPr>
        <w:t xml:space="preserve"> </w:t>
      </w:r>
      <w:r>
        <w:t>especial</w:t>
      </w:r>
      <w:r>
        <w:rPr>
          <w:spacing w:val="-7"/>
        </w:rPr>
        <w:t xml:space="preserve"> </w:t>
      </w:r>
      <w:r>
        <w:t>atenção</w:t>
      </w:r>
      <w:r>
        <w:rPr>
          <w:spacing w:val="-5"/>
        </w:rPr>
        <w:t xml:space="preserve"> </w:t>
      </w:r>
      <w:r>
        <w:t>à</w:t>
      </w:r>
      <w:r>
        <w:rPr>
          <w:spacing w:val="-8"/>
        </w:rPr>
        <w:t xml:space="preserve"> </w:t>
      </w:r>
      <w:r>
        <w:t>analgesia,</w:t>
      </w:r>
      <w:r>
        <w:rPr>
          <w:spacing w:val="-6"/>
        </w:rPr>
        <w:t xml:space="preserve"> </w:t>
      </w:r>
      <w:r>
        <w:t>devendo</w:t>
      </w:r>
      <w:r>
        <w:rPr>
          <w:spacing w:val="-7"/>
        </w:rPr>
        <w:t xml:space="preserve"> </w:t>
      </w:r>
      <w:r>
        <w:t>ser</w:t>
      </w:r>
      <w:r>
        <w:rPr>
          <w:spacing w:val="-7"/>
        </w:rPr>
        <w:t xml:space="preserve"> </w:t>
      </w:r>
      <w:r>
        <w:t>evitado</w:t>
      </w:r>
      <w:r>
        <w:rPr>
          <w:spacing w:val="-7"/>
        </w:rPr>
        <w:t xml:space="preserve"> </w:t>
      </w:r>
      <w:r>
        <w:t>o</w:t>
      </w:r>
      <w:r>
        <w:rPr>
          <w:spacing w:val="-4"/>
        </w:rPr>
        <w:t xml:space="preserve"> </w:t>
      </w:r>
      <w:r>
        <w:t>uso</w:t>
      </w:r>
      <w:r>
        <w:rPr>
          <w:spacing w:val="-7"/>
        </w:rPr>
        <w:t xml:space="preserve"> </w:t>
      </w:r>
      <w:r>
        <w:t>de</w:t>
      </w:r>
      <w:r>
        <w:rPr>
          <w:spacing w:val="-7"/>
        </w:rPr>
        <w:t xml:space="preserve"> </w:t>
      </w:r>
      <w:r>
        <w:t>anti-inflamatórios não hormonais. A administração de opioides deve ser criteriosa, respeitando-s</w:t>
      </w:r>
      <w:r>
        <w:t>e as comorbidades e o estado geral do paciente, em função de sua metabolização e efeito depressivo</w:t>
      </w:r>
      <w:r>
        <w:rPr>
          <w:spacing w:val="-5"/>
        </w:rPr>
        <w:t xml:space="preserve"> </w:t>
      </w:r>
      <w:r>
        <w:t>central.</w:t>
      </w:r>
    </w:p>
    <w:p w:rsidR="000948EF" w:rsidRDefault="000948EF">
      <w:pPr>
        <w:pStyle w:val="Corpodetexto"/>
        <w:ind w:left="0"/>
        <w:rPr>
          <w:sz w:val="26"/>
        </w:rPr>
      </w:pPr>
    </w:p>
    <w:p w:rsidR="000948EF" w:rsidRDefault="000948EF">
      <w:pPr>
        <w:pStyle w:val="Corpodetexto"/>
        <w:spacing w:before="10"/>
        <w:ind w:left="0"/>
        <w:rPr>
          <w:sz w:val="27"/>
        </w:rPr>
      </w:pPr>
    </w:p>
    <w:p w:rsidR="000948EF" w:rsidRDefault="004D2824">
      <w:pPr>
        <w:pStyle w:val="Ttulo1"/>
        <w:numPr>
          <w:ilvl w:val="1"/>
          <w:numId w:val="24"/>
        </w:numPr>
        <w:tabs>
          <w:tab w:val="left" w:pos="1494"/>
        </w:tabs>
      </w:pPr>
      <w:r>
        <w:t>–</w:t>
      </w:r>
      <w:r>
        <w:rPr>
          <w:spacing w:val="-1"/>
        </w:rPr>
        <w:t xml:space="preserve"> </w:t>
      </w:r>
      <w:r>
        <w:t>Fraturas</w:t>
      </w:r>
    </w:p>
    <w:p w:rsidR="000948EF" w:rsidRDefault="004D2824">
      <w:pPr>
        <w:spacing w:before="139" w:line="360" w:lineRule="auto"/>
        <w:ind w:left="1133" w:right="412"/>
        <w:jc w:val="both"/>
        <w:rPr>
          <w:b/>
          <w:sz w:val="24"/>
        </w:rPr>
      </w:pPr>
      <w:r>
        <w:rPr>
          <w:b/>
          <w:sz w:val="24"/>
        </w:rPr>
        <w:t>Evidência Científica: Os estudos da AAOS e do NICE estão Relacionados no Apêndice 5 - Tabela 5</w:t>
      </w:r>
    </w:p>
    <w:p w:rsidR="000948EF" w:rsidRDefault="004D2824">
      <w:pPr>
        <w:pStyle w:val="Corpodetexto"/>
        <w:spacing w:line="360" w:lineRule="auto"/>
        <w:ind w:right="412" w:firstLine="283"/>
        <w:jc w:val="both"/>
      </w:pPr>
      <w:r>
        <w:t xml:space="preserve">As fraturas do colo do fêmur se dividem </w:t>
      </w:r>
      <w:r>
        <w:t>em dois grupos, se levarmos em consideração o deslocamento dos fragmentos ósseos, fator esse que apresenta repercussão na escolha do tratamento cirúrgico a ser adotado.</w:t>
      </w:r>
    </w:p>
    <w:p w:rsidR="000948EF" w:rsidRDefault="000948EF">
      <w:pPr>
        <w:pStyle w:val="Corpodetexto"/>
        <w:ind w:left="0"/>
        <w:rPr>
          <w:sz w:val="26"/>
        </w:rPr>
      </w:pPr>
    </w:p>
    <w:p w:rsidR="000948EF" w:rsidRDefault="000948EF">
      <w:pPr>
        <w:pStyle w:val="Corpodetexto"/>
        <w:spacing w:before="5"/>
        <w:ind w:left="0"/>
        <w:rPr>
          <w:sz w:val="27"/>
        </w:rPr>
      </w:pPr>
    </w:p>
    <w:p w:rsidR="000948EF" w:rsidRDefault="004D2824">
      <w:pPr>
        <w:pStyle w:val="Ttulo1"/>
        <w:numPr>
          <w:ilvl w:val="2"/>
          <w:numId w:val="24"/>
        </w:numPr>
        <w:tabs>
          <w:tab w:val="left" w:pos="1674"/>
        </w:tabs>
      </w:pPr>
      <w:r>
        <w:t>- Fraturas de Colo de Fêmur não</w:t>
      </w:r>
      <w:r>
        <w:rPr>
          <w:spacing w:val="-3"/>
        </w:rPr>
        <w:t xml:space="preserve"> </w:t>
      </w:r>
      <w:r>
        <w:t>Desviadas</w:t>
      </w:r>
    </w:p>
    <w:p w:rsidR="000948EF" w:rsidRDefault="004D2824">
      <w:pPr>
        <w:pStyle w:val="Corpodetexto"/>
        <w:spacing w:before="31" w:line="360" w:lineRule="auto"/>
        <w:ind w:right="409" w:firstLine="283"/>
        <w:jc w:val="both"/>
      </w:pPr>
      <w:r>
        <w:t>Nesse tipo de fraturas, independentemente da idade cronológica ou fisiológica, a modalidade de tratamento indicada consiste na realização de um procedimento de preservação, optando-se pela realização</w:t>
      </w:r>
      <w:r>
        <w:rPr>
          <w:spacing w:val="-16"/>
        </w:rPr>
        <w:t xml:space="preserve"> </w:t>
      </w:r>
      <w:r>
        <w:t>de</w:t>
      </w:r>
      <w:r>
        <w:rPr>
          <w:spacing w:val="-16"/>
        </w:rPr>
        <w:t xml:space="preserve"> </w:t>
      </w:r>
      <w:r>
        <w:t>osteossíntese</w:t>
      </w:r>
      <w:r>
        <w:rPr>
          <w:spacing w:val="-17"/>
        </w:rPr>
        <w:t xml:space="preserve"> </w:t>
      </w:r>
      <w:r>
        <w:t>com</w:t>
      </w:r>
      <w:r>
        <w:rPr>
          <w:spacing w:val="-15"/>
        </w:rPr>
        <w:t xml:space="preserve"> </w:t>
      </w:r>
      <w:r>
        <w:t>aplicação</w:t>
      </w:r>
      <w:r>
        <w:rPr>
          <w:spacing w:val="-15"/>
        </w:rPr>
        <w:t xml:space="preserve"> </w:t>
      </w:r>
      <w:r>
        <w:t>de</w:t>
      </w:r>
      <w:r>
        <w:rPr>
          <w:spacing w:val="-17"/>
        </w:rPr>
        <w:t xml:space="preserve"> </w:t>
      </w:r>
      <w:r>
        <w:t>implantes</w:t>
      </w:r>
      <w:r>
        <w:rPr>
          <w:spacing w:val="-15"/>
        </w:rPr>
        <w:t xml:space="preserve"> </w:t>
      </w:r>
      <w:r>
        <w:t>extramedular</w:t>
      </w:r>
      <w:r>
        <w:t>es</w:t>
      </w:r>
      <w:r>
        <w:rPr>
          <w:spacing w:val="-16"/>
        </w:rPr>
        <w:t xml:space="preserve"> </w:t>
      </w:r>
      <w:r>
        <w:t>(parafusos</w:t>
      </w:r>
      <w:r>
        <w:rPr>
          <w:spacing w:val="-15"/>
        </w:rPr>
        <w:t xml:space="preserve"> </w:t>
      </w:r>
      <w:r>
        <w:t>ou</w:t>
      </w:r>
      <w:r>
        <w:rPr>
          <w:spacing w:val="-16"/>
        </w:rPr>
        <w:t xml:space="preserve"> </w:t>
      </w:r>
      <w:r>
        <w:t>sistema</w:t>
      </w:r>
      <w:r>
        <w:rPr>
          <w:spacing w:val="-16"/>
        </w:rPr>
        <w:t xml:space="preserve"> </w:t>
      </w:r>
      <w:r>
        <w:t>de</w:t>
      </w:r>
      <w:r>
        <w:rPr>
          <w:spacing w:val="-17"/>
        </w:rPr>
        <w:t xml:space="preserve"> </w:t>
      </w:r>
      <w:r>
        <w:t>placa e parafuso deslizante com ângulo</w:t>
      </w:r>
      <w:r>
        <w:rPr>
          <w:spacing w:val="-2"/>
        </w:rPr>
        <w:t xml:space="preserve"> </w:t>
      </w:r>
      <w:r>
        <w:t>fixo).</w:t>
      </w:r>
    </w:p>
    <w:p w:rsidR="000948EF" w:rsidRDefault="004D2824">
      <w:pPr>
        <w:pStyle w:val="Corpodetexto"/>
        <w:spacing w:before="1"/>
      </w:pPr>
      <w:r>
        <w:rPr>
          <w:u w:val="single"/>
        </w:rPr>
        <w:t>Evidência Científica</w:t>
      </w:r>
      <w:r>
        <w:t>:</w:t>
      </w:r>
    </w:p>
    <w:p w:rsidR="000948EF" w:rsidRDefault="004D2824">
      <w:pPr>
        <w:pStyle w:val="Corpodetexto"/>
        <w:spacing w:before="136" w:line="360" w:lineRule="auto"/>
        <w:ind w:right="413"/>
        <w:jc w:val="both"/>
      </w:pPr>
      <w:r>
        <w:t>AAOS:</w:t>
      </w:r>
      <w:r>
        <w:rPr>
          <w:spacing w:val="-15"/>
        </w:rPr>
        <w:t xml:space="preserve"> </w:t>
      </w:r>
      <w:r>
        <w:t>Um</w:t>
      </w:r>
      <w:r>
        <w:rPr>
          <w:spacing w:val="-16"/>
        </w:rPr>
        <w:t xml:space="preserve"> </w:t>
      </w:r>
      <w:r>
        <w:t>estudo</w:t>
      </w:r>
      <w:r>
        <w:rPr>
          <w:spacing w:val="-15"/>
        </w:rPr>
        <w:t xml:space="preserve"> </w:t>
      </w:r>
      <w:r>
        <w:t>com</w:t>
      </w:r>
      <w:r>
        <w:rPr>
          <w:spacing w:val="-15"/>
        </w:rPr>
        <w:t xml:space="preserve"> </w:t>
      </w:r>
      <w:r>
        <w:t>alta</w:t>
      </w:r>
      <w:r>
        <w:rPr>
          <w:spacing w:val="-16"/>
        </w:rPr>
        <w:t xml:space="preserve"> </w:t>
      </w:r>
      <w:r>
        <w:t>qualidade</w:t>
      </w:r>
      <w:r>
        <w:rPr>
          <w:spacing w:val="-15"/>
        </w:rPr>
        <w:t xml:space="preserve"> </w:t>
      </w:r>
      <w:r>
        <w:t>científica</w:t>
      </w:r>
      <w:r>
        <w:rPr>
          <w:spacing w:val="-17"/>
        </w:rPr>
        <w:t xml:space="preserve"> </w:t>
      </w:r>
      <w:r>
        <w:t>indica</w:t>
      </w:r>
      <w:r>
        <w:rPr>
          <w:spacing w:val="-17"/>
        </w:rPr>
        <w:t xml:space="preserve"> </w:t>
      </w:r>
      <w:r>
        <w:t>que</w:t>
      </w:r>
      <w:r>
        <w:rPr>
          <w:spacing w:val="-17"/>
        </w:rPr>
        <w:t xml:space="preserve"> </w:t>
      </w:r>
      <w:r>
        <w:t>o</w:t>
      </w:r>
      <w:r>
        <w:rPr>
          <w:spacing w:val="-15"/>
        </w:rPr>
        <w:t xml:space="preserve"> </w:t>
      </w:r>
      <w:r>
        <w:t>tratamento</w:t>
      </w:r>
      <w:r>
        <w:rPr>
          <w:spacing w:val="-14"/>
        </w:rPr>
        <w:t xml:space="preserve"> </w:t>
      </w:r>
      <w:r>
        <w:t>por</w:t>
      </w:r>
      <w:r>
        <w:rPr>
          <w:spacing w:val="-14"/>
        </w:rPr>
        <w:t xml:space="preserve"> </w:t>
      </w:r>
      <w:r>
        <w:t>meio</w:t>
      </w:r>
      <w:r>
        <w:rPr>
          <w:spacing w:val="-16"/>
        </w:rPr>
        <w:t xml:space="preserve"> </w:t>
      </w:r>
      <w:r>
        <w:t>de</w:t>
      </w:r>
      <w:r>
        <w:rPr>
          <w:spacing w:val="-17"/>
        </w:rPr>
        <w:t xml:space="preserve"> </w:t>
      </w:r>
      <w:r>
        <w:t>fixação</w:t>
      </w:r>
      <w:r>
        <w:rPr>
          <w:spacing w:val="-15"/>
        </w:rPr>
        <w:t xml:space="preserve"> </w:t>
      </w:r>
      <w:r>
        <w:t>cirúrgica das</w:t>
      </w:r>
      <w:r>
        <w:rPr>
          <w:spacing w:val="-9"/>
        </w:rPr>
        <w:t xml:space="preserve"> </w:t>
      </w:r>
      <w:r>
        <w:t>fraturas</w:t>
      </w:r>
      <w:r>
        <w:rPr>
          <w:spacing w:val="-8"/>
        </w:rPr>
        <w:t xml:space="preserve"> </w:t>
      </w:r>
      <w:r>
        <w:t>não</w:t>
      </w:r>
      <w:r>
        <w:rPr>
          <w:spacing w:val="-9"/>
        </w:rPr>
        <w:t xml:space="preserve"> </w:t>
      </w:r>
      <w:r>
        <w:t>desviadas</w:t>
      </w:r>
      <w:r>
        <w:rPr>
          <w:spacing w:val="-8"/>
        </w:rPr>
        <w:t xml:space="preserve"> </w:t>
      </w:r>
      <w:r>
        <w:t>do</w:t>
      </w:r>
      <w:r>
        <w:rPr>
          <w:spacing w:val="-9"/>
        </w:rPr>
        <w:t xml:space="preserve"> </w:t>
      </w:r>
      <w:r>
        <w:t>colo</w:t>
      </w:r>
      <w:r>
        <w:rPr>
          <w:spacing w:val="-8"/>
        </w:rPr>
        <w:t xml:space="preserve"> </w:t>
      </w:r>
      <w:r>
        <w:t>do</w:t>
      </w:r>
      <w:r>
        <w:rPr>
          <w:spacing w:val="-11"/>
        </w:rPr>
        <w:t xml:space="preserve"> </w:t>
      </w:r>
      <w:r>
        <w:t>fêmur</w:t>
      </w:r>
      <w:r>
        <w:rPr>
          <w:spacing w:val="-10"/>
        </w:rPr>
        <w:t xml:space="preserve"> </w:t>
      </w:r>
      <w:r>
        <w:t>nos</w:t>
      </w:r>
      <w:r>
        <w:rPr>
          <w:spacing w:val="-8"/>
        </w:rPr>
        <w:t xml:space="preserve"> </w:t>
      </w:r>
      <w:r>
        <w:t>pacientes</w:t>
      </w:r>
      <w:r>
        <w:rPr>
          <w:spacing w:val="-8"/>
        </w:rPr>
        <w:t xml:space="preserve"> </w:t>
      </w:r>
      <w:r>
        <w:t>idosos</w:t>
      </w:r>
      <w:r>
        <w:rPr>
          <w:spacing w:val="-9"/>
        </w:rPr>
        <w:t xml:space="preserve"> </w:t>
      </w:r>
      <w:r>
        <w:t>é</w:t>
      </w:r>
      <w:r>
        <w:rPr>
          <w:spacing w:val="-10"/>
        </w:rPr>
        <w:t xml:space="preserve"> </w:t>
      </w:r>
      <w:r>
        <w:t>mais</w:t>
      </w:r>
      <w:r>
        <w:rPr>
          <w:spacing w:val="-8"/>
        </w:rPr>
        <w:t xml:space="preserve"> </w:t>
      </w:r>
      <w:r>
        <w:t>benéfico</w:t>
      </w:r>
      <w:r>
        <w:rPr>
          <w:spacing w:val="-9"/>
        </w:rPr>
        <w:t xml:space="preserve"> </w:t>
      </w:r>
      <w:r>
        <w:t>do</w:t>
      </w:r>
      <w:r>
        <w:rPr>
          <w:spacing w:val="-10"/>
        </w:rPr>
        <w:t xml:space="preserve"> </w:t>
      </w:r>
      <w:r>
        <w:t>que</w:t>
      </w:r>
      <w:r>
        <w:rPr>
          <w:spacing w:val="-10"/>
        </w:rPr>
        <w:t xml:space="preserve"> </w:t>
      </w:r>
      <w:r>
        <w:t>o</w:t>
      </w:r>
      <w:r>
        <w:rPr>
          <w:spacing w:val="-9"/>
        </w:rPr>
        <w:t xml:space="preserve"> </w:t>
      </w:r>
      <w:r>
        <w:t>tratamento não</w:t>
      </w:r>
      <w:r>
        <w:rPr>
          <w:spacing w:val="-1"/>
        </w:rPr>
        <w:t xml:space="preserve"> </w:t>
      </w:r>
      <w:r>
        <w:t>cirúrgico.</w:t>
      </w:r>
    </w:p>
    <w:p w:rsidR="000948EF" w:rsidRDefault="004D2824">
      <w:pPr>
        <w:pStyle w:val="Corpodetexto"/>
        <w:spacing w:before="2" w:line="360" w:lineRule="auto"/>
        <w:ind w:right="412"/>
        <w:jc w:val="both"/>
      </w:pPr>
      <w:r>
        <w:t>NICE: Avaliou três coortes com evidência científica moderada, evidenciando que o tratamento cirúrgico</w:t>
      </w:r>
      <w:r>
        <w:rPr>
          <w:spacing w:val="-9"/>
        </w:rPr>
        <w:t xml:space="preserve"> </w:t>
      </w:r>
      <w:r>
        <w:t>supera</w:t>
      </w:r>
      <w:r>
        <w:rPr>
          <w:spacing w:val="-8"/>
        </w:rPr>
        <w:t xml:space="preserve"> </w:t>
      </w:r>
      <w:r>
        <w:t>o</w:t>
      </w:r>
      <w:r>
        <w:rPr>
          <w:spacing w:val="-6"/>
        </w:rPr>
        <w:t xml:space="preserve"> </w:t>
      </w:r>
      <w:r>
        <w:t>conservador,</w:t>
      </w:r>
      <w:r>
        <w:rPr>
          <w:spacing w:val="47"/>
        </w:rPr>
        <w:t xml:space="preserve"> </w:t>
      </w:r>
      <w:r>
        <w:t>sendo</w:t>
      </w:r>
      <w:r>
        <w:rPr>
          <w:spacing w:val="-9"/>
        </w:rPr>
        <w:t xml:space="preserve"> </w:t>
      </w:r>
      <w:r>
        <w:t>o</w:t>
      </w:r>
      <w:r>
        <w:rPr>
          <w:spacing w:val="-7"/>
        </w:rPr>
        <w:t xml:space="preserve"> </w:t>
      </w:r>
      <w:r>
        <w:t>planejamento</w:t>
      </w:r>
      <w:r>
        <w:rPr>
          <w:spacing w:val="-9"/>
        </w:rPr>
        <w:t xml:space="preserve"> </w:t>
      </w:r>
      <w:r>
        <w:t>do</w:t>
      </w:r>
      <w:r>
        <w:rPr>
          <w:spacing w:val="-8"/>
        </w:rPr>
        <w:t xml:space="preserve"> </w:t>
      </w:r>
      <w:r>
        <w:t>procedimento</w:t>
      </w:r>
      <w:r>
        <w:rPr>
          <w:spacing w:val="-6"/>
        </w:rPr>
        <w:t xml:space="preserve"> </w:t>
      </w:r>
      <w:r>
        <w:t>cirúrgico</w:t>
      </w:r>
      <w:r>
        <w:rPr>
          <w:spacing w:val="-7"/>
        </w:rPr>
        <w:t xml:space="preserve"> </w:t>
      </w:r>
      <w:r>
        <w:t>proposto</w:t>
      </w:r>
      <w:r>
        <w:rPr>
          <w:spacing w:val="-8"/>
        </w:rPr>
        <w:t xml:space="preserve"> </w:t>
      </w:r>
      <w:r>
        <w:t>o</w:t>
      </w:r>
      <w:r>
        <w:rPr>
          <w:spacing w:val="-6"/>
        </w:rPr>
        <w:t xml:space="preserve"> </w:t>
      </w:r>
      <w:r>
        <w:t>fator</w:t>
      </w:r>
      <w:r>
        <w:rPr>
          <w:spacing w:val="-9"/>
        </w:rPr>
        <w:t xml:space="preserve"> </w:t>
      </w:r>
      <w:r>
        <w:t>de maior relevância para obtenção dos melhores resultados no pós-</w:t>
      </w:r>
      <w:r>
        <w:rPr>
          <w:spacing w:val="-5"/>
        </w:rPr>
        <w:t xml:space="preserve"> </w:t>
      </w:r>
      <w:r>
        <w:t>operatório.</w:t>
      </w:r>
    </w:p>
    <w:p w:rsidR="000948EF" w:rsidRDefault="004D2824">
      <w:pPr>
        <w:pStyle w:val="Corpodetexto"/>
        <w:spacing w:line="275" w:lineRule="exact"/>
      </w:pPr>
      <w:r>
        <w:rPr>
          <w:u w:val="single"/>
        </w:rPr>
        <w:t>Riscos e Benefícios</w:t>
      </w:r>
      <w:r>
        <w:t>:</w:t>
      </w:r>
    </w:p>
    <w:p w:rsidR="000948EF" w:rsidRDefault="004D2824">
      <w:pPr>
        <w:pStyle w:val="Corpodetexto"/>
        <w:spacing w:before="139" w:line="360" w:lineRule="auto"/>
        <w:ind w:right="409" w:firstLine="120"/>
      </w:pPr>
      <w:r>
        <w:t>Riscos: Encontram-se diretamente relacionados ao procedimento cirúrgico (anestesia, infecção na ferida operatória, falha de cicatrização, sangramento excessi</w:t>
      </w:r>
      <w:r>
        <w:t>vo).</w:t>
      </w:r>
    </w:p>
    <w:p w:rsidR="000948EF" w:rsidRDefault="004D2824">
      <w:pPr>
        <w:pStyle w:val="Corpodetexto"/>
        <w:spacing w:line="360" w:lineRule="auto"/>
        <w:ind w:right="409" w:firstLine="120"/>
      </w:pPr>
      <w:r>
        <w:t>Benefícios: Melhor controle da dor, menor tempo de internação, menos complicações respiratórias e cutâneas e melhora da mobilidade do paciente.</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ind w:left="1124"/>
        <w:rPr>
          <w:sz w:val="20"/>
        </w:rPr>
      </w:pPr>
      <w:r>
        <w:rPr>
          <w:sz w:val="20"/>
        </w:rPr>
      </w:r>
      <w:r>
        <w:rPr>
          <w:sz w:val="20"/>
        </w:rPr>
        <w:pict>
          <v:group id="_x0000_s2134" style="width:482.9pt;height:57.65pt;mso-position-horizontal-relative:char;mso-position-vertical-relative:line" coordsize="9658,1153">
            <v:shape id="_x0000_s2136" type="#_x0000_t75" style="position:absolute;left:5;top:5;width:9648;height:1143">
              <v:imagedata r:id="rId30" o:title=""/>
            </v:shape>
            <v:shape id="_x0000_s2135" type="#_x0000_t202" style="position:absolute;left:5;top:5;width:9648;height:1143" filled="f" strokeweight=".5pt">
              <v:textbox inset="0,0,0,0">
                <w:txbxContent>
                  <w:p w:rsidR="000948EF" w:rsidRDefault="004D2824">
                    <w:pPr>
                      <w:spacing w:before="72"/>
                      <w:ind w:left="145"/>
                      <w:rPr>
                        <w:rFonts w:ascii="Trebuchet MS" w:hAnsi="Trebuchet MS"/>
                        <w:b/>
                        <w:sz w:val="18"/>
                      </w:rPr>
                    </w:pPr>
                    <w:r>
                      <w:rPr>
                        <w:rFonts w:ascii="Trebuchet MS" w:hAnsi="Trebuchet MS"/>
                        <w:b/>
                        <w:sz w:val="18"/>
                      </w:rPr>
                      <w:t>Considerações:</w:t>
                    </w:r>
                  </w:p>
                  <w:p w:rsidR="000948EF" w:rsidRDefault="004D2824">
                    <w:pPr>
                      <w:spacing w:before="122" w:line="374" w:lineRule="auto"/>
                      <w:ind w:left="145" w:right="145" w:firstLine="708"/>
                      <w:rPr>
                        <w:rFonts w:ascii="Trebuchet MS" w:hAnsi="Trebuchet MS"/>
                        <w:b/>
                        <w:sz w:val="18"/>
                      </w:rPr>
                    </w:pPr>
                    <w:r>
                      <w:rPr>
                        <w:rFonts w:ascii="Trebuchet MS" w:hAnsi="Trebuchet MS"/>
                        <w:b/>
                        <w:w w:val="90"/>
                        <w:sz w:val="18"/>
                      </w:rPr>
                      <w:t>As</w:t>
                    </w:r>
                    <w:r>
                      <w:rPr>
                        <w:rFonts w:ascii="Trebuchet MS" w:hAnsi="Trebuchet MS"/>
                        <w:b/>
                        <w:spacing w:val="-18"/>
                        <w:w w:val="90"/>
                        <w:sz w:val="18"/>
                      </w:rPr>
                      <w:t xml:space="preserve"> </w:t>
                    </w:r>
                    <w:r>
                      <w:rPr>
                        <w:rFonts w:ascii="Trebuchet MS" w:hAnsi="Trebuchet MS"/>
                        <w:b/>
                        <w:w w:val="90"/>
                        <w:sz w:val="18"/>
                      </w:rPr>
                      <w:t>fraturas</w:t>
                    </w:r>
                    <w:r>
                      <w:rPr>
                        <w:rFonts w:ascii="Trebuchet MS" w:hAnsi="Trebuchet MS"/>
                        <w:b/>
                        <w:spacing w:val="-17"/>
                        <w:w w:val="90"/>
                        <w:sz w:val="18"/>
                      </w:rPr>
                      <w:t xml:space="preserve"> </w:t>
                    </w:r>
                    <w:r>
                      <w:rPr>
                        <w:rFonts w:ascii="Trebuchet MS" w:hAnsi="Trebuchet MS"/>
                        <w:b/>
                        <w:w w:val="90"/>
                        <w:sz w:val="18"/>
                      </w:rPr>
                      <w:t>do</w:t>
                    </w:r>
                    <w:r>
                      <w:rPr>
                        <w:rFonts w:ascii="Trebuchet MS" w:hAnsi="Trebuchet MS"/>
                        <w:b/>
                        <w:spacing w:val="-16"/>
                        <w:w w:val="90"/>
                        <w:sz w:val="18"/>
                      </w:rPr>
                      <w:t xml:space="preserve"> </w:t>
                    </w:r>
                    <w:r>
                      <w:rPr>
                        <w:rFonts w:ascii="Trebuchet MS" w:hAnsi="Trebuchet MS"/>
                        <w:b/>
                        <w:w w:val="90"/>
                        <w:sz w:val="18"/>
                      </w:rPr>
                      <w:t>colo</w:t>
                    </w:r>
                    <w:r>
                      <w:rPr>
                        <w:rFonts w:ascii="Trebuchet MS" w:hAnsi="Trebuchet MS"/>
                        <w:b/>
                        <w:spacing w:val="-19"/>
                        <w:w w:val="90"/>
                        <w:sz w:val="18"/>
                      </w:rPr>
                      <w:t xml:space="preserve"> </w:t>
                    </w:r>
                    <w:r>
                      <w:rPr>
                        <w:rFonts w:ascii="Trebuchet MS" w:hAnsi="Trebuchet MS"/>
                        <w:b/>
                        <w:w w:val="90"/>
                        <w:sz w:val="18"/>
                      </w:rPr>
                      <w:t>do</w:t>
                    </w:r>
                    <w:r>
                      <w:rPr>
                        <w:rFonts w:ascii="Trebuchet MS" w:hAnsi="Trebuchet MS"/>
                        <w:b/>
                        <w:spacing w:val="-18"/>
                        <w:w w:val="90"/>
                        <w:sz w:val="18"/>
                      </w:rPr>
                      <w:t xml:space="preserve"> </w:t>
                    </w:r>
                    <w:r>
                      <w:rPr>
                        <w:rFonts w:ascii="Trebuchet MS" w:hAnsi="Trebuchet MS"/>
                        <w:b/>
                        <w:w w:val="90"/>
                        <w:sz w:val="18"/>
                      </w:rPr>
                      <w:t>fêmur</w:t>
                    </w:r>
                    <w:r>
                      <w:rPr>
                        <w:rFonts w:ascii="Trebuchet MS" w:hAnsi="Trebuchet MS"/>
                        <w:b/>
                        <w:spacing w:val="-16"/>
                        <w:w w:val="90"/>
                        <w:sz w:val="18"/>
                      </w:rPr>
                      <w:t xml:space="preserve"> </w:t>
                    </w:r>
                    <w:r>
                      <w:rPr>
                        <w:rFonts w:ascii="Trebuchet MS" w:hAnsi="Trebuchet MS"/>
                        <w:b/>
                        <w:w w:val="90"/>
                        <w:sz w:val="18"/>
                      </w:rPr>
                      <w:t>não</w:t>
                    </w:r>
                    <w:r>
                      <w:rPr>
                        <w:rFonts w:ascii="Trebuchet MS" w:hAnsi="Trebuchet MS"/>
                        <w:b/>
                        <w:spacing w:val="-14"/>
                        <w:w w:val="90"/>
                        <w:sz w:val="18"/>
                      </w:rPr>
                      <w:t xml:space="preserve"> </w:t>
                    </w:r>
                    <w:r>
                      <w:rPr>
                        <w:rFonts w:ascii="Trebuchet MS" w:hAnsi="Trebuchet MS"/>
                        <w:b/>
                        <w:w w:val="90"/>
                        <w:sz w:val="18"/>
                      </w:rPr>
                      <w:t>desviadas</w:t>
                    </w:r>
                    <w:r>
                      <w:rPr>
                        <w:rFonts w:ascii="Trebuchet MS" w:hAnsi="Trebuchet MS"/>
                        <w:b/>
                        <w:spacing w:val="-17"/>
                        <w:w w:val="90"/>
                        <w:sz w:val="18"/>
                      </w:rPr>
                      <w:t xml:space="preserve"> </w:t>
                    </w:r>
                    <w:r>
                      <w:rPr>
                        <w:rFonts w:ascii="Trebuchet MS" w:hAnsi="Trebuchet MS"/>
                        <w:b/>
                        <w:w w:val="90"/>
                        <w:sz w:val="18"/>
                      </w:rPr>
                      <w:t>têm</w:t>
                    </w:r>
                    <w:r>
                      <w:rPr>
                        <w:rFonts w:ascii="Trebuchet MS" w:hAnsi="Trebuchet MS"/>
                        <w:b/>
                        <w:spacing w:val="-15"/>
                        <w:w w:val="90"/>
                        <w:sz w:val="18"/>
                      </w:rPr>
                      <w:t xml:space="preserve"> </w:t>
                    </w:r>
                    <w:r>
                      <w:rPr>
                        <w:rFonts w:ascii="Trebuchet MS" w:hAnsi="Trebuchet MS"/>
                        <w:b/>
                        <w:w w:val="90"/>
                        <w:sz w:val="18"/>
                      </w:rPr>
                      <w:t>indicação</w:t>
                    </w:r>
                    <w:r>
                      <w:rPr>
                        <w:rFonts w:ascii="Trebuchet MS" w:hAnsi="Trebuchet MS"/>
                        <w:b/>
                        <w:spacing w:val="-17"/>
                        <w:w w:val="90"/>
                        <w:sz w:val="18"/>
                      </w:rPr>
                      <w:t xml:space="preserve"> </w:t>
                    </w:r>
                    <w:r>
                      <w:rPr>
                        <w:rFonts w:ascii="Trebuchet MS" w:hAnsi="Trebuchet MS"/>
                        <w:b/>
                        <w:w w:val="90"/>
                        <w:sz w:val="18"/>
                      </w:rPr>
                      <w:t>de</w:t>
                    </w:r>
                    <w:r>
                      <w:rPr>
                        <w:rFonts w:ascii="Trebuchet MS" w:hAnsi="Trebuchet MS"/>
                        <w:b/>
                        <w:spacing w:val="-17"/>
                        <w:w w:val="90"/>
                        <w:sz w:val="18"/>
                      </w:rPr>
                      <w:t xml:space="preserve"> </w:t>
                    </w:r>
                    <w:r>
                      <w:rPr>
                        <w:rFonts w:ascii="Trebuchet MS" w:hAnsi="Trebuchet MS"/>
                        <w:b/>
                        <w:w w:val="90"/>
                        <w:sz w:val="18"/>
                      </w:rPr>
                      <w:t>tratamento</w:t>
                    </w:r>
                    <w:r>
                      <w:rPr>
                        <w:rFonts w:ascii="Trebuchet MS" w:hAnsi="Trebuchet MS"/>
                        <w:b/>
                        <w:spacing w:val="-18"/>
                        <w:w w:val="90"/>
                        <w:sz w:val="18"/>
                      </w:rPr>
                      <w:t xml:space="preserve"> </w:t>
                    </w:r>
                    <w:r>
                      <w:rPr>
                        <w:rFonts w:ascii="Trebuchet MS" w:hAnsi="Trebuchet MS"/>
                        <w:b/>
                        <w:w w:val="90"/>
                        <w:sz w:val="18"/>
                      </w:rPr>
                      <w:t>cirúrgico.</w:t>
                    </w:r>
                    <w:r>
                      <w:rPr>
                        <w:rFonts w:ascii="Trebuchet MS" w:hAnsi="Trebuchet MS"/>
                        <w:b/>
                        <w:spacing w:val="17"/>
                        <w:w w:val="90"/>
                        <w:sz w:val="18"/>
                      </w:rPr>
                      <w:t xml:space="preserve"> </w:t>
                    </w:r>
                    <w:r>
                      <w:rPr>
                        <w:rFonts w:ascii="Trebuchet MS" w:hAnsi="Trebuchet MS"/>
                        <w:b/>
                        <w:w w:val="90"/>
                        <w:sz w:val="18"/>
                      </w:rPr>
                      <w:t>Tal</w:t>
                    </w:r>
                    <w:r>
                      <w:rPr>
                        <w:rFonts w:ascii="Trebuchet MS" w:hAnsi="Trebuchet MS"/>
                        <w:b/>
                        <w:spacing w:val="-20"/>
                        <w:w w:val="90"/>
                        <w:sz w:val="18"/>
                      </w:rPr>
                      <w:t xml:space="preserve"> </w:t>
                    </w:r>
                    <w:r>
                      <w:rPr>
                        <w:rFonts w:ascii="Trebuchet MS" w:hAnsi="Trebuchet MS"/>
                        <w:b/>
                        <w:w w:val="90"/>
                        <w:sz w:val="18"/>
                      </w:rPr>
                      <w:t>tratamento</w:t>
                    </w:r>
                    <w:r>
                      <w:rPr>
                        <w:rFonts w:ascii="Trebuchet MS" w:hAnsi="Trebuchet MS"/>
                        <w:b/>
                        <w:spacing w:val="-14"/>
                        <w:w w:val="90"/>
                        <w:sz w:val="18"/>
                      </w:rPr>
                      <w:t xml:space="preserve"> </w:t>
                    </w:r>
                    <w:r>
                      <w:rPr>
                        <w:rFonts w:ascii="Trebuchet MS" w:hAnsi="Trebuchet MS"/>
                        <w:b/>
                        <w:w w:val="90"/>
                        <w:sz w:val="18"/>
                      </w:rPr>
                      <w:t>não</w:t>
                    </w:r>
                    <w:r>
                      <w:rPr>
                        <w:rFonts w:ascii="Trebuchet MS" w:hAnsi="Trebuchet MS"/>
                        <w:b/>
                        <w:spacing w:val="-18"/>
                        <w:w w:val="90"/>
                        <w:sz w:val="18"/>
                      </w:rPr>
                      <w:t xml:space="preserve"> </w:t>
                    </w:r>
                    <w:r>
                      <w:rPr>
                        <w:rFonts w:ascii="Trebuchet MS" w:hAnsi="Trebuchet MS"/>
                        <w:b/>
                        <w:w w:val="90"/>
                        <w:sz w:val="18"/>
                      </w:rPr>
                      <w:t>se</w:t>
                    </w:r>
                    <w:r>
                      <w:rPr>
                        <w:rFonts w:ascii="Trebuchet MS" w:hAnsi="Trebuchet MS"/>
                        <w:b/>
                        <w:spacing w:val="-17"/>
                        <w:w w:val="90"/>
                        <w:sz w:val="18"/>
                      </w:rPr>
                      <w:t xml:space="preserve"> </w:t>
                    </w:r>
                    <w:r>
                      <w:rPr>
                        <w:rFonts w:ascii="Trebuchet MS" w:hAnsi="Trebuchet MS"/>
                        <w:b/>
                        <w:w w:val="90"/>
                        <w:sz w:val="18"/>
                      </w:rPr>
                      <w:t>aplica</w:t>
                    </w:r>
                    <w:r>
                      <w:rPr>
                        <w:rFonts w:ascii="Trebuchet MS" w:hAnsi="Trebuchet MS"/>
                        <w:b/>
                        <w:spacing w:val="-15"/>
                        <w:w w:val="90"/>
                        <w:sz w:val="18"/>
                      </w:rPr>
                      <w:t xml:space="preserve"> </w:t>
                    </w:r>
                    <w:r>
                      <w:rPr>
                        <w:rFonts w:ascii="Trebuchet MS" w:hAnsi="Trebuchet MS"/>
                        <w:b/>
                        <w:w w:val="90"/>
                        <w:sz w:val="18"/>
                      </w:rPr>
                      <w:t xml:space="preserve">caso </w:t>
                    </w:r>
                    <w:r>
                      <w:rPr>
                        <w:rFonts w:ascii="Trebuchet MS" w:hAnsi="Trebuchet MS"/>
                        <w:b/>
                        <w:sz w:val="18"/>
                      </w:rPr>
                      <w:t>o</w:t>
                    </w:r>
                    <w:r>
                      <w:rPr>
                        <w:rFonts w:ascii="Trebuchet MS" w:hAnsi="Trebuchet MS"/>
                        <w:b/>
                        <w:spacing w:val="-23"/>
                        <w:sz w:val="18"/>
                      </w:rPr>
                      <w:t xml:space="preserve"> </w:t>
                    </w:r>
                    <w:r>
                      <w:rPr>
                        <w:rFonts w:ascii="Trebuchet MS" w:hAnsi="Trebuchet MS"/>
                        <w:b/>
                        <w:sz w:val="18"/>
                      </w:rPr>
                      <w:t>paciente</w:t>
                    </w:r>
                    <w:r>
                      <w:rPr>
                        <w:rFonts w:ascii="Trebuchet MS" w:hAnsi="Trebuchet MS"/>
                        <w:b/>
                        <w:spacing w:val="-21"/>
                        <w:sz w:val="18"/>
                      </w:rPr>
                      <w:t xml:space="preserve"> </w:t>
                    </w:r>
                    <w:r>
                      <w:rPr>
                        <w:rFonts w:ascii="Trebuchet MS" w:hAnsi="Trebuchet MS"/>
                        <w:b/>
                        <w:sz w:val="18"/>
                      </w:rPr>
                      <w:t>não</w:t>
                    </w:r>
                    <w:r>
                      <w:rPr>
                        <w:rFonts w:ascii="Trebuchet MS" w:hAnsi="Trebuchet MS"/>
                        <w:b/>
                        <w:spacing w:val="-23"/>
                        <w:sz w:val="18"/>
                      </w:rPr>
                      <w:t xml:space="preserve"> </w:t>
                    </w:r>
                    <w:r>
                      <w:rPr>
                        <w:rFonts w:ascii="Trebuchet MS" w:hAnsi="Trebuchet MS"/>
                        <w:b/>
                        <w:sz w:val="18"/>
                      </w:rPr>
                      <w:t>o</w:t>
                    </w:r>
                    <w:r>
                      <w:rPr>
                        <w:rFonts w:ascii="Trebuchet MS" w:hAnsi="Trebuchet MS"/>
                        <w:b/>
                        <w:spacing w:val="-22"/>
                        <w:sz w:val="18"/>
                      </w:rPr>
                      <w:t xml:space="preserve"> </w:t>
                    </w:r>
                    <w:r>
                      <w:rPr>
                        <w:rFonts w:ascii="Trebuchet MS" w:hAnsi="Trebuchet MS"/>
                        <w:b/>
                        <w:sz w:val="18"/>
                      </w:rPr>
                      <w:t>aceite</w:t>
                    </w:r>
                    <w:r>
                      <w:rPr>
                        <w:rFonts w:ascii="Trebuchet MS" w:hAnsi="Trebuchet MS"/>
                        <w:b/>
                        <w:spacing w:val="-22"/>
                        <w:sz w:val="18"/>
                      </w:rPr>
                      <w:t xml:space="preserve"> </w:t>
                    </w:r>
                    <w:r>
                      <w:rPr>
                        <w:rFonts w:ascii="Trebuchet MS" w:hAnsi="Trebuchet MS"/>
                        <w:b/>
                        <w:sz w:val="18"/>
                      </w:rPr>
                      <w:t>ou</w:t>
                    </w:r>
                    <w:r>
                      <w:rPr>
                        <w:rFonts w:ascii="Trebuchet MS" w:hAnsi="Trebuchet MS"/>
                        <w:b/>
                        <w:spacing w:val="-22"/>
                        <w:sz w:val="18"/>
                      </w:rPr>
                      <w:t xml:space="preserve"> </w:t>
                    </w:r>
                    <w:r>
                      <w:rPr>
                        <w:rFonts w:ascii="Trebuchet MS" w:hAnsi="Trebuchet MS"/>
                        <w:b/>
                        <w:sz w:val="18"/>
                      </w:rPr>
                      <w:t>as</w:t>
                    </w:r>
                    <w:r>
                      <w:rPr>
                        <w:rFonts w:ascii="Trebuchet MS" w:hAnsi="Trebuchet MS"/>
                        <w:b/>
                        <w:spacing w:val="-22"/>
                        <w:sz w:val="18"/>
                      </w:rPr>
                      <w:t xml:space="preserve"> </w:t>
                    </w:r>
                    <w:r>
                      <w:rPr>
                        <w:rFonts w:ascii="Trebuchet MS" w:hAnsi="Trebuchet MS"/>
                        <w:b/>
                        <w:sz w:val="18"/>
                      </w:rPr>
                      <w:t>condições</w:t>
                    </w:r>
                    <w:r>
                      <w:rPr>
                        <w:rFonts w:ascii="Trebuchet MS" w:hAnsi="Trebuchet MS"/>
                        <w:b/>
                        <w:spacing w:val="-21"/>
                        <w:sz w:val="18"/>
                      </w:rPr>
                      <w:t xml:space="preserve"> </w:t>
                    </w:r>
                    <w:r>
                      <w:rPr>
                        <w:rFonts w:ascii="Trebuchet MS" w:hAnsi="Trebuchet MS"/>
                        <w:b/>
                        <w:sz w:val="18"/>
                      </w:rPr>
                      <w:t>clínicas</w:t>
                    </w:r>
                    <w:r>
                      <w:rPr>
                        <w:rFonts w:ascii="Trebuchet MS" w:hAnsi="Trebuchet MS"/>
                        <w:b/>
                        <w:spacing w:val="-22"/>
                        <w:sz w:val="18"/>
                      </w:rPr>
                      <w:t xml:space="preserve"> </w:t>
                    </w:r>
                    <w:r>
                      <w:rPr>
                        <w:rFonts w:ascii="Trebuchet MS" w:hAnsi="Trebuchet MS"/>
                        <w:b/>
                        <w:sz w:val="18"/>
                      </w:rPr>
                      <w:t>não</w:t>
                    </w:r>
                    <w:r>
                      <w:rPr>
                        <w:rFonts w:ascii="Trebuchet MS" w:hAnsi="Trebuchet MS"/>
                        <w:b/>
                        <w:spacing w:val="-22"/>
                        <w:sz w:val="18"/>
                      </w:rPr>
                      <w:t xml:space="preserve"> </w:t>
                    </w:r>
                    <w:r>
                      <w:rPr>
                        <w:rFonts w:ascii="Trebuchet MS" w:hAnsi="Trebuchet MS"/>
                        <w:b/>
                        <w:sz w:val="18"/>
                      </w:rPr>
                      <w:t>o</w:t>
                    </w:r>
                    <w:r>
                      <w:rPr>
                        <w:rFonts w:ascii="Trebuchet MS" w:hAnsi="Trebuchet MS"/>
                        <w:b/>
                        <w:spacing w:val="-20"/>
                        <w:sz w:val="18"/>
                      </w:rPr>
                      <w:t xml:space="preserve"> </w:t>
                    </w:r>
                    <w:r>
                      <w:rPr>
                        <w:rFonts w:ascii="Trebuchet MS" w:hAnsi="Trebuchet MS"/>
                        <w:b/>
                        <w:sz w:val="18"/>
                      </w:rPr>
                      <w:t>permitam</w:t>
                    </w:r>
                    <w:r>
                      <w:rPr>
                        <w:rFonts w:ascii="Trebuchet MS" w:hAnsi="Trebuchet MS"/>
                        <w:b/>
                        <w:spacing w:val="-22"/>
                        <w:sz w:val="18"/>
                      </w:rPr>
                      <w:t xml:space="preserve"> </w:t>
                    </w:r>
                    <w:r>
                      <w:rPr>
                        <w:rFonts w:ascii="Trebuchet MS" w:hAnsi="Trebuchet MS"/>
                        <w:b/>
                        <w:sz w:val="18"/>
                      </w:rPr>
                      <w:t>(risco&gt;</w:t>
                    </w:r>
                    <w:r>
                      <w:rPr>
                        <w:rFonts w:ascii="Trebuchet MS" w:hAnsi="Trebuchet MS"/>
                        <w:b/>
                        <w:spacing w:val="-20"/>
                        <w:sz w:val="18"/>
                      </w:rPr>
                      <w:t xml:space="preserve"> </w:t>
                    </w:r>
                    <w:r>
                      <w:rPr>
                        <w:rFonts w:ascii="Trebuchet MS" w:hAnsi="Trebuchet MS"/>
                        <w:b/>
                        <w:sz w:val="18"/>
                      </w:rPr>
                      <w:t>benefício).</w:t>
                    </w:r>
                  </w:p>
                </w:txbxContent>
              </v:textbox>
            </v:shape>
            <w10:wrap type="none"/>
            <w10:anchorlock/>
          </v:group>
        </w:pict>
      </w:r>
    </w:p>
    <w:p w:rsidR="000948EF" w:rsidRDefault="000948EF">
      <w:pPr>
        <w:pStyle w:val="Corpodetexto"/>
        <w:ind w:left="0"/>
        <w:rPr>
          <w:sz w:val="20"/>
        </w:rPr>
      </w:pPr>
    </w:p>
    <w:p w:rsidR="000948EF" w:rsidRDefault="000948EF">
      <w:pPr>
        <w:pStyle w:val="Corpodetexto"/>
        <w:spacing w:before="4"/>
        <w:ind w:left="0"/>
        <w:rPr>
          <w:sz w:val="26"/>
        </w:rPr>
      </w:pPr>
    </w:p>
    <w:p w:rsidR="000948EF" w:rsidRDefault="004D2824">
      <w:pPr>
        <w:pStyle w:val="Ttulo1"/>
        <w:numPr>
          <w:ilvl w:val="2"/>
          <w:numId w:val="24"/>
        </w:numPr>
        <w:tabs>
          <w:tab w:val="left" w:pos="1674"/>
        </w:tabs>
        <w:spacing w:before="90"/>
      </w:pPr>
      <w:r>
        <w:t>- Fraturas de Colo de Fêmur</w:t>
      </w:r>
      <w:r>
        <w:rPr>
          <w:spacing w:val="-3"/>
        </w:rPr>
        <w:t xml:space="preserve"> </w:t>
      </w:r>
      <w:r>
        <w:t>Desviadas</w:t>
      </w:r>
    </w:p>
    <w:p w:rsidR="000948EF" w:rsidRDefault="004D2824">
      <w:pPr>
        <w:pStyle w:val="Corpodetexto"/>
        <w:spacing w:before="31" w:line="360" w:lineRule="auto"/>
        <w:ind w:right="411" w:firstLine="283"/>
        <w:jc w:val="both"/>
      </w:pPr>
      <w:r>
        <w:t xml:space="preserve">Nesse grupo, a modalidade do tratamento indicado consiste na realização de um procedimento de substituição, podendo realizar-se uma artroplastia parcial ou uma artroplastia total, </w:t>
      </w:r>
      <w:r>
        <w:t>dependendo das características</w:t>
      </w:r>
      <w:r>
        <w:rPr>
          <w:spacing w:val="-14"/>
        </w:rPr>
        <w:t xml:space="preserve"> </w:t>
      </w:r>
      <w:r>
        <w:t>individuais</w:t>
      </w:r>
      <w:r>
        <w:rPr>
          <w:spacing w:val="-14"/>
        </w:rPr>
        <w:t xml:space="preserve"> </w:t>
      </w:r>
      <w:r>
        <w:t>do</w:t>
      </w:r>
      <w:r>
        <w:rPr>
          <w:spacing w:val="-13"/>
        </w:rPr>
        <w:t xml:space="preserve"> </w:t>
      </w:r>
      <w:r>
        <w:t>idoso</w:t>
      </w:r>
      <w:r>
        <w:rPr>
          <w:spacing w:val="-14"/>
        </w:rPr>
        <w:t xml:space="preserve"> </w:t>
      </w:r>
      <w:r>
        <w:t>a</w:t>
      </w:r>
      <w:r>
        <w:rPr>
          <w:spacing w:val="-14"/>
        </w:rPr>
        <w:t xml:space="preserve"> </w:t>
      </w:r>
      <w:r>
        <w:t>ser</w:t>
      </w:r>
      <w:r>
        <w:rPr>
          <w:spacing w:val="-15"/>
        </w:rPr>
        <w:t xml:space="preserve"> </w:t>
      </w:r>
      <w:r>
        <w:t>tratado:</w:t>
      </w:r>
      <w:r>
        <w:rPr>
          <w:spacing w:val="-14"/>
        </w:rPr>
        <w:t xml:space="preserve"> </w:t>
      </w:r>
      <w:r>
        <w:t>idosos</w:t>
      </w:r>
      <w:r>
        <w:rPr>
          <w:spacing w:val="-13"/>
        </w:rPr>
        <w:t xml:space="preserve"> </w:t>
      </w:r>
      <w:r>
        <w:t>com</w:t>
      </w:r>
      <w:r>
        <w:rPr>
          <w:spacing w:val="-14"/>
        </w:rPr>
        <w:t xml:space="preserve"> </w:t>
      </w:r>
      <w:r>
        <w:t>boa</w:t>
      </w:r>
      <w:r>
        <w:rPr>
          <w:spacing w:val="-14"/>
        </w:rPr>
        <w:t xml:space="preserve"> </w:t>
      </w:r>
      <w:r>
        <w:t>capacidade</w:t>
      </w:r>
      <w:r>
        <w:rPr>
          <w:spacing w:val="-15"/>
        </w:rPr>
        <w:t xml:space="preserve"> </w:t>
      </w:r>
      <w:r>
        <w:t>cognitiva,</w:t>
      </w:r>
      <w:r>
        <w:rPr>
          <w:spacing w:val="-13"/>
        </w:rPr>
        <w:t xml:space="preserve"> </w:t>
      </w:r>
      <w:r>
        <w:t>como</w:t>
      </w:r>
      <w:r>
        <w:rPr>
          <w:spacing w:val="-14"/>
        </w:rPr>
        <w:t xml:space="preserve"> </w:t>
      </w:r>
      <w:r>
        <w:t xml:space="preserve">atenção, juízo, raciocínio, memória e linguagem; com uma demanda funcional comunitária, ou seja, aqueles que realizam atividades comunitárias além </w:t>
      </w:r>
      <w:r>
        <w:t>das atividades domésticas e, finalmente, idosos sem fatores clínicos que impeçam a realização de um procedimento mais amplo deverão ter como opção para o tratamento a realização de uma artroplastia total do quadril. O grupo de idosos que apresenta uma baix</w:t>
      </w:r>
      <w:r>
        <w:t>a capacidade cognitiva e uma baixa demanda funcional ou parcial, isto é, aqueles que realizam somente atividades domésticas e com fatores clínicos que levam à necessidade de um procedimento com menor tempo cirúrgico terá como opção para o tratamento a artr</w:t>
      </w:r>
      <w:r>
        <w:t>oplastia parcial do quadril.</w:t>
      </w:r>
    </w:p>
    <w:p w:rsidR="000948EF" w:rsidRDefault="004D2824">
      <w:pPr>
        <w:pStyle w:val="Corpodetexto"/>
        <w:spacing w:before="2"/>
      </w:pPr>
      <w:r>
        <w:rPr>
          <w:u w:val="single"/>
        </w:rPr>
        <w:t>Evidência Científica</w:t>
      </w:r>
      <w:r>
        <w:t>:</w:t>
      </w:r>
    </w:p>
    <w:p w:rsidR="000948EF" w:rsidRDefault="004D2824">
      <w:pPr>
        <w:pStyle w:val="Corpodetexto"/>
        <w:spacing w:before="138" w:line="360" w:lineRule="auto"/>
        <w:ind w:right="414"/>
        <w:jc w:val="both"/>
      </w:pPr>
      <w:r>
        <w:t>AAOS: Avaliou seis estudos de alta qualidade e dezenove estudos com qualidade moderada que compararam diretamente a artroplastia (hemi- ou artroplastia total do quadril) com a fixação interna, demonstrando</w:t>
      </w:r>
      <w:r>
        <w:t xml:space="preserve"> que a cirurgia de substituição apresentou melhores resultados.</w:t>
      </w:r>
    </w:p>
    <w:p w:rsidR="000948EF" w:rsidRDefault="004D2824">
      <w:pPr>
        <w:pStyle w:val="Corpodetexto"/>
        <w:spacing w:line="360" w:lineRule="auto"/>
        <w:ind w:right="409"/>
        <w:jc w:val="both"/>
      </w:pPr>
      <w:r>
        <w:t>NICE: Avaliou três revisões sistemáticas de ensaios clínicos randomizados. No primeiro ensaio, foi avaliada a hemiartroplastia com a fixação interna; no segundo, a artroplastia total com a fix</w:t>
      </w:r>
      <w:r>
        <w:t>ação interna e, no terceiro, a artroplastia total com a artroplastia parcial. Nos dois primeiros ensaios, foi evidenciada a artroplastia total, sendo superior à fixação interna e, no terceiro estudo, a artroplastia total do quadril demonstrou-se superior à</w:t>
      </w:r>
      <w:r>
        <w:t xml:space="preserve"> artroplastia parcial no grupo de idosos que apresentaram maior grau de demanda funcional.</w:t>
      </w:r>
    </w:p>
    <w:p w:rsidR="000948EF" w:rsidRDefault="004D2824">
      <w:pPr>
        <w:pStyle w:val="Corpodetexto"/>
      </w:pPr>
      <w:r>
        <w:rPr>
          <w:u w:val="single"/>
        </w:rPr>
        <w:t>Riscos e Benefícios do Tratamento Cirúrgico</w:t>
      </w:r>
      <w:r>
        <w:t>:</w:t>
      </w:r>
    </w:p>
    <w:p w:rsidR="000948EF" w:rsidRDefault="004D2824">
      <w:pPr>
        <w:pStyle w:val="Corpodetexto"/>
        <w:spacing w:before="139" w:line="360" w:lineRule="auto"/>
        <w:ind w:right="409" w:firstLine="120"/>
      </w:pPr>
      <w:r>
        <w:t>Riscos: Encontram-se diretamente relacionados ao procedimento cirúrgico (anestesia, infecção na ferida operatória, falha</w:t>
      </w:r>
      <w:r>
        <w:t xml:space="preserve"> de cicatrização, sangramento excessivo).</w:t>
      </w:r>
    </w:p>
    <w:p w:rsidR="000948EF" w:rsidRDefault="004D2824">
      <w:pPr>
        <w:pStyle w:val="Corpodetexto"/>
        <w:spacing w:line="360" w:lineRule="auto"/>
        <w:ind w:right="412"/>
        <w:jc w:val="both"/>
      </w:pPr>
      <w:r>
        <w:t>Benefícios: Melhor controle da dor, menor tempo de internação, menos complicações respiratórias e cutâneas e melhora da mobilidade do paciente.</w:t>
      </w:r>
    </w:p>
    <w:p w:rsidR="000948EF" w:rsidRDefault="000948EF">
      <w:pPr>
        <w:spacing w:line="360" w:lineRule="auto"/>
        <w:jc w:val="both"/>
        <w:sectPr w:rsidR="000948EF">
          <w:pgSz w:w="11910" w:h="16840"/>
          <w:pgMar w:top="1360" w:right="720" w:bottom="900" w:left="0" w:header="0" w:footer="630" w:gutter="0"/>
          <w:cols w:space="720"/>
        </w:sectPr>
      </w:pPr>
    </w:p>
    <w:p w:rsidR="000948EF" w:rsidRDefault="004D2824">
      <w:pPr>
        <w:pStyle w:val="Corpodetexto"/>
        <w:ind w:left="1118"/>
        <w:rPr>
          <w:sz w:val="20"/>
        </w:rPr>
      </w:pPr>
      <w:r>
        <w:rPr>
          <w:sz w:val="20"/>
        </w:rPr>
      </w:r>
      <w:r>
        <w:rPr>
          <w:sz w:val="20"/>
        </w:rPr>
        <w:pict>
          <v:group id="_x0000_s2131" style="width:482.9pt;height:67.45pt;mso-position-horizontal-relative:char;mso-position-vertical-relative:line" coordsize="9658,1349">
            <v:shape id="_x0000_s2133" type="#_x0000_t75" style="position:absolute;left:5;top:5;width:9648;height:1339">
              <v:imagedata r:id="rId31" o:title=""/>
            </v:shape>
            <v:shape id="_x0000_s2132" type="#_x0000_t202" style="position:absolute;left:5;top:5;width:9648;height:1339" filled="f" strokeweight=".5pt">
              <v:textbox inset="0,0,0,0">
                <w:txbxContent>
                  <w:p w:rsidR="000948EF" w:rsidRDefault="004D2824">
                    <w:pPr>
                      <w:spacing w:before="73"/>
                      <w:ind w:left="144"/>
                      <w:rPr>
                        <w:rFonts w:ascii="Trebuchet MS" w:hAnsi="Trebuchet MS"/>
                        <w:b/>
                        <w:sz w:val="18"/>
                      </w:rPr>
                    </w:pPr>
                    <w:r>
                      <w:rPr>
                        <w:rFonts w:ascii="Trebuchet MS" w:hAnsi="Trebuchet MS"/>
                        <w:b/>
                        <w:sz w:val="18"/>
                      </w:rPr>
                      <w:t>Considerações:</w:t>
                    </w:r>
                  </w:p>
                  <w:p w:rsidR="000948EF" w:rsidRDefault="004D2824">
                    <w:pPr>
                      <w:spacing w:before="122" w:line="376" w:lineRule="auto"/>
                      <w:ind w:left="144" w:firstLine="748"/>
                      <w:rPr>
                        <w:rFonts w:ascii="Trebuchet MS" w:hAnsi="Trebuchet MS"/>
                        <w:b/>
                        <w:sz w:val="18"/>
                      </w:rPr>
                    </w:pPr>
                    <w:r>
                      <w:rPr>
                        <w:rFonts w:ascii="Trebuchet MS" w:hAnsi="Trebuchet MS"/>
                        <w:b/>
                        <w:w w:val="90"/>
                        <w:sz w:val="18"/>
                      </w:rPr>
                      <w:t>As</w:t>
                    </w:r>
                    <w:r>
                      <w:rPr>
                        <w:rFonts w:ascii="Trebuchet MS" w:hAnsi="Trebuchet MS"/>
                        <w:b/>
                        <w:spacing w:val="-10"/>
                        <w:w w:val="90"/>
                        <w:sz w:val="18"/>
                      </w:rPr>
                      <w:t xml:space="preserve"> </w:t>
                    </w:r>
                    <w:r>
                      <w:rPr>
                        <w:rFonts w:ascii="Trebuchet MS" w:hAnsi="Trebuchet MS"/>
                        <w:b/>
                        <w:w w:val="90"/>
                        <w:sz w:val="18"/>
                      </w:rPr>
                      <w:t>fraturas</w:t>
                    </w:r>
                    <w:r>
                      <w:rPr>
                        <w:rFonts w:ascii="Trebuchet MS" w:hAnsi="Trebuchet MS"/>
                        <w:b/>
                        <w:spacing w:val="-10"/>
                        <w:w w:val="90"/>
                        <w:sz w:val="18"/>
                      </w:rPr>
                      <w:t xml:space="preserve"> </w:t>
                    </w:r>
                    <w:r>
                      <w:rPr>
                        <w:rFonts w:ascii="Trebuchet MS" w:hAnsi="Trebuchet MS"/>
                        <w:b/>
                        <w:w w:val="90"/>
                        <w:sz w:val="18"/>
                      </w:rPr>
                      <w:t>desviadas</w:t>
                    </w:r>
                    <w:r>
                      <w:rPr>
                        <w:rFonts w:ascii="Trebuchet MS" w:hAnsi="Trebuchet MS"/>
                        <w:b/>
                        <w:spacing w:val="-10"/>
                        <w:w w:val="90"/>
                        <w:sz w:val="18"/>
                      </w:rPr>
                      <w:t xml:space="preserve"> </w:t>
                    </w:r>
                    <w:r>
                      <w:rPr>
                        <w:rFonts w:ascii="Trebuchet MS" w:hAnsi="Trebuchet MS"/>
                        <w:b/>
                        <w:w w:val="90"/>
                        <w:sz w:val="18"/>
                      </w:rPr>
                      <w:t>do</w:t>
                    </w:r>
                    <w:r>
                      <w:rPr>
                        <w:rFonts w:ascii="Trebuchet MS" w:hAnsi="Trebuchet MS"/>
                        <w:b/>
                        <w:spacing w:val="-9"/>
                        <w:w w:val="90"/>
                        <w:sz w:val="18"/>
                      </w:rPr>
                      <w:t xml:space="preserve"> </w:t>
                    </w:r>
                    <w:r>
                      <w:rPr>
                        <w:rFonts w:ascii="Trebuchet MS" w:hAnsi="Trebuchet MS"/>
                        <w:b/>
                        <w:w w:val="90"/>
                        <w:sz w:val="18"/>
                      </w:rPr>
                      <w:t>colo</w:t>
                    </w:r>
                    <w:r>
                      <w:rPr>
                        <w:rFonts w:ascii="Trebuchet MS" w:hAnsi="Trebuchet MS"/>
                        <w:b/>
                        <w:spacing w:val="-10"/>
                        <w:w w:val="90"/>
                        <w:sz w:val="18"/>
                      </w:rPr>
                      <w:t xml:space="preserve"> </w:t>
                    </w:r>
                    <w:r>
                      <w:rPr>
                        <w:rFonts w:ascii="Trebuchet MS" w:hAnsi="Trebuchet MS"/>
                        <w:b/>
                        <w:w w:val="90"/>
                        <w:sz w:val="18"/>
                      </w:rPr>
                      <w:t>de</w:t>
                    </w:r>
                    <w:r>
                      <w:rPr>
                        <w:rFonts w:ascii="Trebuchet MS" w:hAnsi="Trebuchet MS"/>
                        <w:b/>
                        <w:spacing w:val="-7"/>
                        <w:w w:val="90"/>
                        <w:sz w:val="18"/>
                      </w:rPr>
                      <w:t xml:space="preserve"> </w:t>
                    </w:r>
                    <w:r>
                      <w:rPr>
                        <w:rFonts w:ascii="Trebuchet MS" w:hAnsi="Trebuchet MS"/>
                        <w:b/>
                        <w:w w:val="90"/>
                        <w:sz w:val="18"/>
                      </w:rPr>
                      <w:t>fêmur</w:t>
                    </w:r>
                    <w:r>
                      <w:rPr>
                        <w:rFonts w:ascii="Trebuchet MS" w:hAnsi="Trebuchet MS"/>
                        <w:b/>
                        <w:spacing w:val="-9"/>
                        <w:w w:val="90"/>
                        <w:sz w:val="18"/>
                      </w:rPr>
                      <w:t xml:space="preserve"> </w:t>
                    </w:r>
                    <w:r>
                      <w:rPr>
                        <w:rFonts w:ascii="Trebuchet MS" w:hAnsi="Trebuchet MS"/>
                        <w:b/>
                        <w:w w:val="90"/>
                        <w:sz w:val="18"/>
                      </w:rPr>
                      <w:t>apresentam</w:t>
                    </w:r>
                    <w:r>
                      <w:rPr>
                        <w:rFonts w:ascii="Trebuchet MS" w:hAnsi="Trebuchet MS"/>
                        <w:b/>
                        <w:spacing w:val="-10"/>
                        <w:w w:val="90"/>
                        <w:sz w:val="18"/>
                      </w:rPr>
                      <w:t xml:space="preserve"> </w:t>
                    </w:r>
                    <w:r>
                      <w:rPr>
                        <w:rFonts w:ascii="Trebuchet MS" w:hAnsi="Trebuchet MS"/>
                        <w:b/>
                        <w:w w:val="90"/>
                        <w:sz w:val="18"/>
                      </w:rPr>
                      <w:t>melhores</w:t>
                    </w:r>
                    <w:r>
                      <w:rPr>
                        <w:rFonts w:ascii="Trebuchet MS" w:hAnsi="Trebuchet MS"/>
                        <w:b/>
                        <w:spacing w:val="-10"/>
                        <w:w w:val="90"/>
                        <w:sz w:val="18"/>
                      </w:rPr>
                      <w:t xml:space="preserve"> </w:t>
                    </w:r>
                    <w:r>
                      <w:rPr>
                        <w:rFonts w:ascii="Trebuchet MS" w:hAnsi="Trebuchet MS"/>
                        <w:b/>
                        <w:w w:val="90"/>
                        <w:sz w:val="18"/>
                      </w:rPr>
                      <w:t>resultados</w:t>
                    </w:r>
                    <w:r>
                      <w:rPr>
                        <w:rFonts w:ascii="Trebuchet MS" w:hAnsi="Trebuchet MS"/>
                        <w:b/>
                        <w:spacing w:val="-10"/>
                        <w:w w:val="90"/>
                        <w:sz w:val="18"/>
                      </w:rPr>
                      <w:t xml:space="preserve"> </w:t>
                    </w:r>
                    <w:r>
                      <w:rPr>
                        <w:rFonts w:ascii="Trebuchet MS" w:hAnsi="Trebuchet MS"/>
                        <w:b/>
                        <w:w w:val="90"/>
                        <w:sz w:val="18"/>
                      </w:rPr>
                      <w:t>funcionais</w:t>
                    </w:r>
                    <w:r>
                      <w:rPr>
                        <w:rFonts w:ascii="Trebuchet MS" w:hAnsi="Trebuchet MS"/>
                        <w:b/>
                        <w:spacing w:val="-9"/>
                        <w:w w:val="90"/>
                        <w:sz w:val="18"/>
                      </w:rPr>
                      <w:t xml:space="preserve"> </w:t>
                    </w:r>
                    <w:r>
                      <w:rPr>
                        <w:rFonts w:ascii="Trebuchet MS" w:hAnsi="Trebuchet MS"/>
                        <w:b/>
                        <w:w w:val="90"/>
                        <w:sz w:val="18"/>
                      </w:rPr>
                      <w:t>e</w:t>
                    </w:r>
                    <w:r>
                      <w:rPr>
                        <w:rFonts w:ascii="Trebuchet MS" w:hAnsi="Trebuchet MS"/>
                        <w:b/>
                        <w:spacing w:val="-9"/>
                        <w:w w:val="90"/>
                        <w:sz w:val="18"/>
                      </w:rPr>
                      <w:t xml:space="preserve"> </w:t>
                    </w:r>
                    <w:r>
                      <w:rPr>
                        <w:rFonts w:ascii="Trebuchet MS" w:hAnsi="Trebuchet MS"/>
                        <w:b/>
                        <w:w w:val="90"/>
                        <w:sz w:val="18"/>
                      </w:rPr>
                      <w:t>menores</w:t>
                    </w:r>
                    <w:r>
                      <w:rPr>
                        <w:rFonts w:ascii="Trebuchet MS" w:hAnsi="Trebuchet MS"/>
                        <w:b/>
                        <w:spacing w:val="-10"/>
                        <w:w w:val="90"/>
                        <w:sz w:val="18"/>
                      </w:rPr>
                      <w:t xml:space="preserve"> </w:t>
                    </w:r>
                    <w:r>
                      <w:rPr>
                        <w:rFonts w:ascii="Trebuchet MS" w:hAnsi="Trebuchet MS"/>
                        <w:b/>
                        <w:w w:val="90"/>
                        <w:sz w:val="18"/>
                      </w:rPr>
                      <w:t>taxas</w:t>
                    </w:r>
                    <w:r>
                      <w:rPr>
                        <w:rFonts w:ascii="Trebuchet MS" w:hAnsi="Trebuchet MS"/>
                        <w:b/>
                        <w:spacing w:val="-10"/>
                        <w:w w:val="90"/>
                        <w:sz w:val="18"/>
                      </w:rPr>
                      <w:t xml:space="preserve"> </w:t>
                    </w:r>
                    <w:r>
                      <w:rPr>
                        <w:rFonts w:ascii="Trebuchet MS" w:hAnsi="Trebuchet MS"/>
                        <w:b/>
                        <w:w w:val="90"/>
                        <w:sz w:val="18"/>
                      </w:rPr>
                      <w:t>de</w:t>
                    </w:r>
                    <w:r>
                      <w:rPr>
                        <w:rFonts w:ascii="Trebuchet MS" w:hAnsi="Trebuchet MS"/>
                        <w:b/>
                        <w:spacing w:val="-10"/>
                        <w:w w:val="90"/>
                        <w:sz w:val="18"/>
                      </w:rPr>
                      <w:t xml:space="preserve"> </w:t>
                    </w:r>
                    <w:r>
                      <w:rPr>
                        <w:rFonts w:ascii="Trebuchet MS" w:hAnsi="Trebuchet MS"/>
                        <w:b/>
                        <w:w w:val="90"/>
                        <w:sz w:val="18"/>
                      </w:rPr>
                      <w:t xml:space="preserve">reoperação </w:t>
                    </w:r>
                    <w:r>
                      <w:rPr>
                        <w:rFonts w:ascii="Trebuchet MS" w:hAnsi="Trebuchet MS"/>
                        <w:b/>
                        <w:sz w:val="18"/>
                      </w:rPr>
                      <w:t>quando</w:t>
                    </w:r>
                    <w:r>
                      <w:rPr>
                        <w:rFonts w:ascii="Trebuchet MS" w:hAnsi="Trebuchet MS"/>
                        <w:b/>
                        <w:spacing w:val="-36"/>
                        <w:sz w:val="18"/>
                      </w:rPr>
                      <w:t xml:space="preserve"> </w:t>
                    </w:r>
                    <w:r>
                      <w:rPr>
                        <w:rFonts w:ascii="Trebuchet MS" w:hAnsi="Trebuchet MS"/>
                        <w:b/>
                        <w:sz w:val="18"/>
                      </w:rPr>
                      <w:t>tratadas</w:t>
                    </w:r>
                    <w:r>
                      <w:rPr>
                        <w:rFonts w:ascii="Trebuchet MS" w:hAnsi="Trebuchet MS"/>
                        <w:b/>
                        <w:spacing w:val="-35"/>
                        <w:sz w:val="18"/>
                      </w:rPr>
                      <w:t xml:space="preserve"> </w:t>
                    </w:r>
                    <w:r>
                      <w:rPr>
                        <w:rFonts w:ascii="Trebuchet MS" w:hAnsi="Trebuchet MS"/>
                        <w:b/>
                        <w:sz w:val="18"/>
                      </w:rPr>
                      <w:t>por</w:t>
                    </w:r>
                    <w:r>
                      <w:rPr>
                        <w:rFonts w:ascii="Trebuchet MS" w:hAnsi="Trebuchet MS"/>
                        <w:b/>
                        <w:spacing w:val="-35"/>
                        <w:sz w:val="18"/>
                      </w:rPr>
                      <w:t xml:space="preserve"> </w:t>
                    </w:r>
                    <w:r>
                      <w:rPr>
                        <w:rFonts w:ascii="Trebuchet MS" w:hAnsi="Trebuchet MS"/>
                        <w:b/>
                        <w:sz w:val="18"/>
                      </w:rPr>
                      <w:t>artroplastia,</w:t>
                    </w:r>
                    <w:r>
                      <w:rPr>
                        <w:rFonts w:ascii="Trebuchet MS" w:hAnsi="Trebuchet MS"/>
                        <w:b/>
                        <w:spacing w:val="-35"/>
                        <w:sz w:val="18"/>
                      </w:rPr>
                      <w:t xml:space="preserve"> </w:t>
                    </w:r>
                    <w:r>
                      <w:rPr>
                        <w:rFonts w:ascii="Trebuchet MS" w:hAnsi="Trebuchet MS"/>
                        <w:b/>
                        <w:sz w:val="18"/>
                      </w:rPr>
                      <w:t>em</w:t>
                    </w:r>
                    <w:r>
                      <w:rPr>
                        <w:rFonts w:ascii="Trebuchet MS" w:hAnsi="Trebuchet MS"/>
                        <w:b/>
                        <w:spacing w:val="-35"/>
                        <w:sz w:val="18"/>
                      </w:rPr>
                      <w:t xml:space="preserve"> </w:t>
                    </w:r>
                    <w:r>
                      <w:rPr>
                        <w:rFonts w:ascii="Trebuchet MS" w:hAnsi="Trebuchet MS"/>
                        <w:b/>
                        <w:sz w:val="18"/>
                      </w:rPr>
                      <w:t>comparação</w:t>
                    </w:r>
                    <w:r>
                      <w:rPr>
                        <w:rFonts w:ascii="Trebuchet MS" w:hAnsi="Trebuchet MS"/>
                        <w:b/>
                        <w:spacing w:val="-35"/>
                        <w:sz w:val="18"/>
                      </w:rPr>
                      <w:t xml:space="preserve"> </w:t>
                    </w:r>
                    <w:r>
                      <w:rPr>
                        <w:rFonts w:ascii="Trebuchet MS" w:hAnsi="Trebuchet MS"/>
                        <w:b/>
                        <w:sz w:val="18"/>
                      </w:rPr>
                      <w:t>com</w:t>
                    </w:r>
                    <w:r>
                      <w:rPr>
                        <w:rFonts w:ascii="Trebuchet MS" w:hAnsi="Trebuchet MS"/>
                        <w:b/>
                        <w:spacing w:val="-35"/>
                        <w:sz w:val="18"/>
                      </w:rPr>
                      <w:t xml:space="preserve"> </w:t>
                    </w:r>
                    <w:r>
                      <w:rPr>
                        <w:rFonts w:ascii="Trebuchet MS" w:hAnsi="Trebuchet MS"/>
                        <w:b/>
                        <w:sz w:val="18"/>
                      </w:rPr>
                      <w:t>aquelas</w:t>
                    </w:r>
                    <w:r>
                      <w:rPr>
                        <w:rFonts w:ascii="Trebuchet MS" w:hAnsi="Trebuchet MS"/>
                        <w:b/>
                        <w:spacing w:val="-35"/>
                        <w:sz w:val="18"/>
                      </w:rPr>
                      <w:t xml:space="preserve"> </w:t>
                    </w:r>
                    <w:r>
                      <w:rPr>
                        <w:rFonts w:ascii="Trebuchet MS" w:hAnsi="Trebuchet MS"/>
                        <w:b/>
                        <w:sz w:val="18"/>
                      </w:rPr>
                      <w:t>submetidas</w:t>
                    </w:r>
                    <w:r>
                      <w:rPr>
                        <w:rFonts w:ascii="Trebuchet MS" w:hAnsi="Trebuchet MS"/>
                        <w:b/>
                        <w:spacing w:val="-35"/>
                        <w:sz w:val="18"/>
                      </w:rPr>
                      <w:t xml:space="preserve"> </w:t>
                    </w:r>
                    <w:r>
                      <w:rPr>
                        <w:rFonts w:ascii="Trebuchet MS" w:hAnsi="Trebuchet MS"/>
                        <w:b/>
                        <w:sz w:val="18"/>
                      </w:rPr>
                      <w:t>à</w:t>
                    </w:r>
                    <w:r>
                      <w:rPr>
                        <w:rFonts w:ascii="Trebuchet MS" w:hAnsi="Trebuchet MS"/>
                        <w:b/>
                        <w:spacing w:val="-35"/>
                        <w:sz w:val="18"/>
                      </w:rPr>
                      <w:t xml:space="preserve"> </w:t>
                    </w:r>
                    <w:r>
                      <w:rPr>
                        <w:rFonts w:ascii="Trebuchet MS" w:hAnsi="Trebuchet MS"/>
                        <w:b/>
                        <w:sz w:val="18"/>
                      </w:rPr>
                      <w:t>redução</w:t>
                    </w:r>
                    <w:r>
                      <w:rPr>
                        <w:rFonts w:ascii="Trebuchet MS" w:hAnsi="Trebuchet MS"/>
                        <w:b/>
                        <w:spacing w:val="-36"/>
                        <w:sz w:val="18"/>
                      </w:rPr>
                      <w:t xml:space="preserve"> </w:t>
                    </w:r>
                    <w:r>
                      <w:rPr>
                        <w:rFonts w:ascii="Trebuchet MS" w:hAnsi="Trebuchet MS"/>
                        <w:b/>
                        <w:sz w:val="18"/>
                      </w:rPr>
                      <w:t>aberta</w:t>
                    </w:r>
                    <w:r>
                      <w:rPr>
                        <w:rFonts w:ascii="Trebuchet MS" w:hAnsi="Trebuchet MS"/>
                        <w:b/>
                        <w:spacing w:val="-35"/>
                        <w:sz w:val="18"/>
                      </w:rPr>
                      <w:t xml:space="preserve"> </w:t>
                    </w:r>
                    <w:r>
                      <w:rPr>
                        <w:rFonts w:ascii="Trebuchet MS" w:hAnsi="Trebuchet MS"/>
                        <w:b/>
                        <w:sz w:val="18"/>
                      </w:rPr>
                      <w:t>e</w:t>
                    </w:r>
                    <w:r>
                      <w:rPr>
                        <w:rFonts w:ascii="Trebuchet MS" w:hAnsi="Trebuchet MS"/>
                        <w:b/>
                        <w:spacing w:val="-35"/>
                        <w:sz w:val="18"/>
                      </w:rPr>
                      <w:t xml:space="preserve"> </w:t>
                    </w:r>
                    <w:r>
                      <w:rPr>
                        <w:rFonts w:ascii="Trebuchet MS" w:hAnsi="Trebuchet MS"/>
                        <w:b/>
                        <w:sz w:val="18"/>
                      </w:rPr>
                      <w:t>fixação</w:t>
                    </w:r>
                    <w:r>
                      <w:rPr>
                        <w:rFonts w:ascii="Trebuchet MS" w:hAnsi="Trebuchet MS"/>
                        <w:b/>
                        <w:spacing w:val="-35"/>
                        <w:sz w:val="18"/>
                      </w:rPr>
                      <w:t xml:space="preserve"> </w:t>
                    </w:r>
                    <w:r>
                      <w:rPr>
                        <w:rFonts w:ascii="Trebuchet MS" w:hAnsi="Trebuchet MS"/>
                        <w:b/>
                        <w:sz w:val="18"/>
                      </w:rPr>
                      <w:t>interna.</w:t>
                    </w:r>
                  </w:p>
                </w:txbxContent>
              </v:textbox>
            </v:shape>
            <w10:wrap type="none"/>
            <w10:anchorlock/>
          </v:group>
        </w:pict>
      </w:r>
    </w:p>
    <w:p w:rsidR="000948EF" w:rsidRDefault="000948EF">
      <w:pPr>
        <w:pStyle w:val="Corpodetexto"/>
        <w:spacing w:before="10"/>
        <w:ind w:left="0"/>
        <w:rPr>
          <w:sz w:val="10"/>
        </w:rPr>
      </w:pPr>
    </w:p>
    <w:p w:rsidR="000948EF" w:rsidRDefault="004D2824">
      <w:pPr>
        <w:pStyle w:val="Ttulo1"/>
        <w:numPr>
          <w:ilvl w:val="1"/>
          <w:numId w:val="22"/>
        </w:numPr>
        <w:tabs>
          <w:tab w:val="left" w:pos="1494"/>
        </w:tabs>
        <w:spacing w:before="90"/>
      </w:pPr>
      <w:r>
        <w:t>- Tração Pré-Operatória no Membro</w:t>
      </w:r>
      <w:r>
        <w:rPr>
          <w:spacing w:val="3"/>
        </w:rPr>
        <w:t xml:space="preserve"> </w:t>
      </w:r>
      <w:r>
        <w:t>Fraturado</w:t>
      </w:r>
    </w:p>
    <w:p w:rsidR="000948EF" w:rsidRDefault="004D2824">
      <w:pPr>
        <w:spacing w:before="140" w:line="360" w:lineRule="auto"/>
        <w:ind w:left="1133" w:right="409"/>
        <w:rPr>
          <w:b/>
          <w:sz w:val="24"/>
        </w:rPr>
      </w:pPr>
      <w:r>
        <w:rPr>
          <w:b/>
          <w:sz w:val="24"/>
        </w:rPr>
        <w:t>Evidência</w:t>
      </w:r>
      <w:r>
        <w:rPr>
          <w:b/>
          <w:spacing w:val="-15"/>
          <w:sz w:val="24"/>
        </w:rPr>
        <w:t xml:space="preserve"> </w:t>
      </w:r>
      <w:r>
        <w:rPr>
          <w:b/>
          <w:sz w:val="24"/>
        </w:rPr>
        <w:t>Científica:</w:t>
      </w:r>
      <w:r>
        <w:rPr>
          <w:b/>
          <w:spacing w:val="-16"/>
          <w:sz w:val="24"/>
        </w:rPr>
        <w:t xml:space="preserve"> </w:t>
      </w:r>
      <w:r>
        <w:rPr>
          <w:b/>
          <w:sz w:val="24"/>
        </w:rPr>
        <w:t>Os</w:t>
      </w:r>
      <w:r>
        <w:rPr>
          <w:b/>
          <w:spacing w:val="-16"/>
          <w:sz w:val="24"/>
        </w:rPr>
        <w:t xml:space="preserve"> </w:t>
      </w:r>
      <w:r>
        <w:rPr>
          <w:b/>
          <w:sz w:val="24"/>
        </w:rPr>
        <w:t>estudos</w:t>
      </w:r>
      <w:r>
        <w:rPr>
          <w:b/>
          <w:spacing w:val="-15"/>
          <w:sz w:val="24"/>
        </w:rPr>
        <w:t xml:space="preserve"> </w:t>
      </w:r>
      <w:r>
        <w:rPr>
          <w:b/>
          <w:sz w:val="24"/>
        </w:rPr>
        <w:t>da</w:t>
      </w:r>
      <w:r>
        <w:rPr>
          <w:b/>
          <w:spacing w:val="-16"/>
          <w:sz w:val="24"/>
        </w:rPr>
        <w:t xml:space="preserve"> </w:t>
      </w:r>
      <w:r>
        <w:rPr>
          <w:b/>
          <w:sz w:val="24"/>
        </w:rPr>
        <w:t>AAOS</w:t>
      </w:r>
      <w:r>
        <w:rPr>
          <w:b/>
          <w:spacing w:val="-14"/>
          <w:sz w:val="24"/>
        </w:rPr>
        <w:t xml:space="preserve"> </w:t>
      </w:r>
      <w:r>
        <w:rPr>
          <w:b/>
          <w:sz w:val="24"/>
        </w:rPr>
        <w:t>e</w:t>
      </w:r>
      <w:r>
        <w:rPr>
          <w:b/>
          <w:spacing w:val="-16"/>
          <w:sz w:val="24"/>
        </w:rPr>
        <w:t xml:space="preserve"> </w:t>
      </w:r>
      <w:r>
        <w:rPr>
          <w:b/>
          <w:sz w:val="24"/>
        </w:rPr>
        <w:t>do</w:t>
      </w:r>
      <w:r>
        <w:rPr>
          <w:b/>
          <w:spacing w:val="-14"/>
          <w:sz w:val="24"/>
        </w:rPr>
        <w:t xml:space="preserve"> </w:t>
      </w:r>
      <w:r>
        <w:rPr>
          <w:b/>
          <w:sz w:val="24"/>
        </w:rPr>
        <w:t>NICE</w:t>
      </w:r>
      <w:r>
        <w:rPr>
          <w:b/>
          <w:spacing w:val="-15"/>
          <w:sz w:val="24"/>
        </w:rPr>
        <w:t xml:space="preserve"> </w:t>
      </w:r>
      <w:r>
        <w:rPr>
          <w:b/>
          <w:sz w:val="24"/>
        </w:rPr>
        <w:t>estão</w:t>
      </w:r>
      <w:r>
        <w:rPr>
          <w:b/>
          <w:spacing w:val="-15"/>
          <w:sz w:val="24"/>
        </w:rPr>
        <w:t xml:space="preserve"> </w:t>
      </w:r>
      <w:r>
        <w:rPr>
          <w:b/>
          <w:sz w:val="24"/>
        </w:rPr>
        <w:t>relacionados</w:t>
      </w:r>
      <w:r>
        <w:rPr>
          <w:b/>
          <w:spacing w:val="-15"/>
          <w:sz w:val="24"/>
        </w:rPr>
        <w:t xml:space="preserve"> </w:t>
      </w:r>
      <w:r>
        <w:rPr>
          <w:b/>
          <w:sz w:val="24"/>
        </w:rPr>
        <w:t>no</w:t>
      </w:r>
      <w:r>
        <w:rPr>
          <w:b/>
          <w:spacing w:val="-16"/>
          <w:sz w:val="24"/>
        </w:rPr>
        <w:t xml:space="preserve"> </w:t>
      </w:r>
      <w:r>
        <w:rPr>
          <w:b/>
          <w:sz w:val="24"/>
        </w:rPr>
        <w:t>Apêndice</w:t>
      </w:r>
      <w:r>
        <w:rPr>
          <w:b/>
          <w:spacing w:val="-16"/>
          <w:sz w:val="24"/>
        </w:rPr>
        <w:t xml:space="preserve"> </w:t>
      </w:r>
      <w:r>
        <w:rPr>
          <w:b/>
          <w:sz w:val="24"/>
        </w:rPr>
        <w:t>5</w:t>
      </w:r>
      <w:r>
        <w:rPr>
          <w:b/>
          <w:spacing w:val="-14"/>
          <w:sz w:val="24"/>
        </w:rPr>
        <w:t xml:space="preserve"> </w:t>
      </w:r>
      <w:r>
        <w:rPr>
          <w:b/>
          <w:sz w:val="24"/>
        </w:rPr>
        <w:t>-</w:t>
      </w:r>
      <w:r>
        <w:rPr>
          <w:b/>
          <w:spacing w:val="-16"/>
          <w:sz w:val="24"/>
        </w:rPr>
        <w:t xml:space="preserve"> </w:t>
      </w:r>
      <w:r>
        <w:rPr>
          <w:b/>
          <w:sz w:val="24"/>
        </w:rPr>
        <w:t>Tabela 6</w:t>
      </w:r>
    </w:p>
    <w:p w:rsidR="000948EF" w:rsidRDefault="004D2824">
      <w:pPr>
        <w:pStyle w:val="Corpodetexto"/>
        <w:spacing w:line="360" w:lineRule="auto"/>
        <w:ind w:right="408" w:firstLine="708"/>
        <w:jc w:val="both"/>
      </w:pPr>
      <w:r>
        <w:t xml:space="preserve">A tração pode ser aplicada de forma transesquelética ou cutânea no 1/3 proximal </w:t>
      </w:r>
      <w:r>
        <w:t>da tíbia, buscando reduzir a possibilidade de infecção no osso que será abordado cirurgicamente no futuro. O objetivo da instalação de tração é promover melhor controle em relação ao quadro álgico e encurtamento dos tecidos moles.</w:t>
      </w:r>
    </w:p>
    <w:p w:rsidR="000948EF" w:rsidRDefault="004D2824">
      <w:pPr>
        <w:pStyle w:val="Corpodetexto"/>
      </w:pPr>
      <w:r>
        <w:rPr>
          <w:u w:val="single"/>
        </w:rPr>
        <w:t>Evidência Científica</w:t>
      </w:r>
      <w:r>
        <w:t>:</w:t>
      </w:r>
    </w:p>
    <w:p w:rsidR="000948EF" w:rsidRDefault="004D2824">
      <w:pPr>
        <w:pStyle w:val="Corpodetexto"/>
        <w:spacing w:before="133" w:line="360" w:lineRule="auto"/>
        <w:ind w:right="411"/>
        <w:jc w:val="both"/>
      </w:pPr>
      <w:r>
        <w:t>AAO</w:t>
      </w:r>
      <w:r>
        <w:t>S: Analisou sete estudos de qualidade moderada, não observando redução da dor ou das doses de analgésicos, independentemente do uso ou não de tração no período pré-operatório e também um estudo de alta qualidade, não evidenciando diferença no alivio da dor</w:t>
      </w:r>
      <w:r>
        <w:t xml:space="preserve"> e no número de analgésicos administrados, quando se compara a tração esquelética. A metade dos pacientes do grupo da tração acharam a aplicação dela muito dolorosa.</w:t>
      </w:r>
    </w:p>
    <w:p w:rsidR="000948EF" w:rsidRDefault="004D2824">
      <w:pPr>
        <w:pStyle w:val="Corpodetexto"/>
        <w:spacing w:before="1" w:line="360" w:lineRule="auto"/>
        <w:ind w:right="2624"/>
      </w:pPr>
      <w:r>
        <w:t xml:space="preserve">NICE: Não avaliou a evidência científica do uso da tração pré-operatória. </w:t>
      </w:r>
      <w:r>
        <w:rPr>
          <w:u w:val="single"/>
        </w:rPr>
        <w:t>Riscos e Benefíc</w:t>
      </w:r>
      <w:r>
        <w:rPr>
          <w:u w:val="single"/>
        </w:rPr>
        <w:t>ios</w:t>
      </w:r>
      <w:r>
        <w:t>:</w:t>
      </w:r>
    </w:p>
    <w:p w:rsidR="000948EF" w:rsidRDefault="004D2824">
      <w:pPr>
        <w:pStyle w:val="Corpodetexto"/>
        <w:spacing w:line="360" w:lineRule="auto"/>
        <w:ind w:right="3253"/>
      </w:pPr>
      <w:r>
        <w:pict>
          <v:group id="_x0000_s2128" style="position:absolute;left:0;text-align:left;margin-left:55.9pt;margin-top:36.8pt;width:482.9pt;height:54.3pt;z-index:-251666432;mso-position-horizontal-relative:page" coordorigin="1118,736" coordsize="9658,1086">
            <v:shape id="_x0000_s2130" type="#_x0000_t75" style="position:absolute;left:1123;top:740;width:9648;height:1076">
              <v:imagedata r:id="rId32" o:title=""/>
            </v:shape>
            <v:shape id="_x0000_s2129" type="#_x0000_t202" style="position:absolute;left:1123;top:740;width:9648;height:1076"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0" w:line="376" w:lineRule="auto"/>
                      <w:ind w:left="144" w:right="145" w:firstLine="708"/>
                      <w:rPr>
                        <w:rFonts w:ascii="Trebuchet MS" w:hAnsi="Trebuchet MS"/>
                        <w:b/>
                        <w:sz w:val="18"/>
                      </w:rPr>
                    </w:pPr>
                    <w:r>
                      <w:rPr>
                        <w:rFonts w:ascii="Trebuchet MS" w:hAnsi="Trebuchet MS"/>
                        <w:b/>
                        <w:w w:val="95"/>
                        <w:sz w:val="18"/>
                      </w:rPr>
                      <w:t>O</w:t>
                    </w:r>
                    <w:r>
                      <w:rPr>
                        <w:rFonts w:ascii="Trebuchet MS" w:hAnsi="Trebuchet MS"/>
                        <w:b/>
                        <w:spacing w:val="-39"/>
                        <w:w w:val="95"/>
                        <w:sz w:val="18"/>
                      </w:rPr>
                      <w:t xml:space="preserve"> </w:t>
                    </w:r>
                    <w:r>
                      <w:rPr>
                        <w:rFonts w:ascii="Trebuchet MS" w:hAnsi="Trebuchet MS"/>
                        <w:b/>
                        <w:w w:val="95"/>
                        <w:sz w:val="18"/>
                      </w:rPr>
                      <w:t>uso</w:t>
                    </w:r>
                    <w:r>
                      <w:rPr>
                        <w:rFonts w:ascii="Trebuchet MS" w:hAnsi="Trebuchet MS"/>
                        <w:b/>
                        <w:spacing w:val="-39"/>
                        <w:w w:val="95"/>
                        <w:sz w:val="18"/>
                      </w:rPr>
                      <w:t xml:space="preserve"> </w:t>
                    </w:r>
                    <w:r>
                      <w:rPr>
                        <w:rFonts w:ascii="Trebuchet MS" w:hAnsi="Trebuchet MS"/>
                        <w:b/>
                        <w:w w:val="95"/>
                        <w:sz w:val="18"/>
                      </w:rPr>
                      <w:t>de</w:t>
                    </w:r>
                    <w:r>
                      <w:rPr>
                        <w:rFonts w:ascii="Trebuchet MS" w:hAnsi="Trebuchet MS"/>
                        <w:b/>
                        <w:spacing w:val="-38"/>
                        <w:w w:val="95"/>
                        <w:sz w:val="18"/>
                      </w:rPr>
                      <w:t xml:space="preserve"> </w:t>
                    </w:r>
                    <w:r>
                      <w:rPr>
                        <w:rFonts w:ascii="Trebuchet MS" w:hAnsi="Trebuchet MS"/>
                        <w:b/>
                        <w:w w:val="95"/>
                        <w:sz w:val="18"/>
                      </w:rPr>
                      <w:t>tração</w:t>
                    </w:r>
                    <w:r>
                      <w:rPr>
                        <w:rFonts w:ascii="Trebuchet MS" w:hAnsi="Trebuchet MS"/>
                        <w:b/>
                        <w:spacing w:val="-39"/>
                        <w:w w:val="95"/>
                        <w:sz w:val="18"/>
                      </w:rPr>
                      <w:t xml:space="preserve"> </w:t>
                    </w:r>
                    <w:r>
                      <w:rPr>
                        <w:rFonts w:ascii="Trebuchet MS" w:hAnsi="Trebuchet MS"/>
                        <w:b/>
                        <w:w w:val="95"/>
                        <w:sz w:val="18"/>
                      </w:rPr>
                      <w:t>pré-operatória</w:t>
                    </w:r>
                    <w:r>
                      <w:rPr>
                        <w:rFonts w:ascii="Trebuchet MS" w:hAnsi="Trebuchet MS"/>
                        <w:b/>
                        <w:spacing w:val="-39"/>
                        <w:w w:val="95"/>
                        <w:sz w:val="18"/>
                      </w:rPr>
                      <w:t xml:space="preserve"> </w:t>
                    </w:r>
                    <w:r>
                      <w:rPr>
                        <w:rFonts w:ascii="Trebuchet MS" w:hAnsi="Trebuchet MS"/>
                        <w:b/>
                        <w:w w:val="95"/>
                        <w:sz w:val="18"/>
                      </w:rPr>
                      <w:t>nos</w:t>
                    </w:r>
                    <w:r>
                      <w:rPr>
                        <w:rFonts w:ascii="Trebuchet MS" w:hAnsi="Trebuchet MS"/>
                        <w:b/>
                        <w:spacing w:val="-39"/>
                        <w:w w:val="95"/>
                        <w:sz w:val="18"/>
                      </w:rPr>
                      <w:t xml:space="preserve"> </w:t>
                    </w:r>
                    <w:r>
                      <w:rPr>
                        <w:rFonts w:ascii="Trebuchet MS" w:hAnsi="Trebuchet MS"/>
                        <w:b/>
                        <w:w w:val="95"/>
                        <w:sz w:val="18"/>
                      </w:rPr>
                      <w:t>pacientes</w:t>
                    </w:r>
                    <w:r>
                      <w:rPr>
                        <w:rFonts w:ascii="Trebuchet MS" w:hAnsi="Trebuchet MS"/>
                        <w:b/>
                        <w:spacing w:val="-39"/>
                        <w:w w:val="95"/>
                        <w:sz w:val="18"/>
                      </w:rPr>
                      <w:t xml:space="preserve"> </w:t>
                    </w:r>
                    <w:r>
                      <w:rPr>
                        <w:rFonts w:ascii="Trebuchet MS" w:hAnsi="Trebuchet MS"/>
                        <w:b/>
                        <w:w w:val="95"/>
                        <w:sz w:val="18"/>
                      </w:rPr>
                      <w:t>com</w:t>
                    </w:r>
                    <w:r>
                      <w:rPr>
                        <w:rFonts w:ascii="Trebuchet MS" w:hAnsi="Trebuchet MS"/>
                        <w:b/>
                        <w:spacing w:val="-38"/>
                        <w:w w:val="95"/>
                        <w:sz w:val="18"/>
                      </w:rPr>
                      <w:t xml:space="preserve"> </w:t>
                    </w:r>
                    <w:r>
                      <w:rPr>
                        <w:rFonts w:ascii="Trebuchet MS" w:hAnsi="Trebuchet MS"/>
                        <w:b/>
                        <w:w w:val="95"/>
                        <w:sz w:val="18"/>
                      </w:rPr>
                      <w:t>fraturas</w:t>
                    </w:r>
                    <w:r>
                      <w:rPr>
                        <w:rFonts w:ascii="Trebuchet MS" w:hAnsi="Trebuchet MS"/>
                        <w:b/>
                        <w:spacing w:val="-39"/>
                        <w:w w:val="95"/>
                        <w:sz w:val="18"/>
                      </w:rPr>
                      <w:t xml:space="preserve"> </w:t>
                    </w:r>
                    <w:r>
                      <w:rPr>
                        <w:rFonts w:ascii="Trebuchet MS" w:hAnsi="Trebuchet MS"/>
                        <w:b/>
                        <w:w w:val="95"/>
                        <w:sz w:val="18"/>
                      </w:rPr>
                      <w:t>do</w:t>
                    </w:r>
                    <w:r>
                      <w:rPr>
                        <w:rFonts w:ascii="Trebuchet MS" w:hAnsi="Trebuchet MS"/>
                        <w:b/>
                        <w:spacing w:val="-39"/>
                        <w:w w:val="95"/>
                        <w:sz w:val="18"/>
                      </w:rPr>
                      <w:t xml:space="preserve"> </w:t>
                    </w:r>
                    <w:r>
                      <w:rPr>
                        <w:rFonts w:ascii="Trebuchet MS" w:hAnsi="Trebuchet MS"/>
                        <w:b/>
                        <w:w w:val="95"/>
                        <w:sz w:val="18"/>
                      </w:rPr>
                      <w:t>colo</w:t>
                    </w:r>
                    <w:r>
                      <w:rPr>
                        <w:rFonts w:ascii="Trebuchet MS" w:hAnsi="Trebuchet MS"/>
                        <w:b/>
                        <w:spacing w:val="-40"/>
                        <w:w w:val="95"/>
                        <w:sz w:val="18"/>
                      </w:rPr>
                      <w:t xml:space="preserve"> </w:t>
                    </w:r>
                    <w:r>
                      <w:rPr>
                        <w:rFonts w:ascii="Trebuchet MS" w:hAnsi="Trebuchet MS"/>
                        <w:b/>
                        <w:w w:val="95"/>
                        <w:sz w:val="18"/>
                      </w:rPr>
                      <w:t>do</w:t>
                    </w:r>
                    <w:r>
                      <w:rPr>
                        <w:rFonts w:ascii="Trebuchet MS" w:hAnsi="Trebuchet MS"/>
                        <w:b/>
                        <w:spacing w:val="-39"/>
                        <w:w w:val="95"/>
                        <w:sz w:val="18"/>
                      </w:rPr>
                      <w:t xml:space="preserve"> </w:t>
                    </w:r>
                    <w:r>
                      <w:rPr>
                        <w:rFonts w:ascii="Trebuchet MS" w:hAnsi="Trebuchet MS"/>
                        <w:b/>
                        <w:w w:val="95"/>
                        <w:sz w:val="18"/>
                      </w:rPr>
                      <w:t>fêmur</w:t>
                    </w:r>
                    <w:r>
                      <w:rPr>
                        <w:rFonts w:ascii="Trebuchet MS" w:hAnsi="Trebuchet MS"/>
                        <w:b/>
                        <w:spacing w:val="-38"/>
                        <w:w w:val="95"/>
                        <w:sz w:val="18"/>
                      </w:rPr>
                      <w:t xml:space="preserve"> </w:t>
                    </w:r>
                    <w:r>
                      <w:rPr>
                        <w:rFonts w:ascii="Trebuchet MS" w:hAnsi="Trebuchet MS"/>
                        <w:b/>
                        <w:w w:val="95"/>
                        <w:sz w:val="18"/>
                      </w:rPr>
                      <w:t>não</w:t>
                    </w:r>
                    <w:r>
                      <w:rPr>
                        <w:rFonts w:ascii="Trebuchet MS" w:hAnsi="Trebuchet MS"/>
                        <w:b/>
                        <w:spacing w:val="-39"/>
                        <w:w w:val="95"/>
                        <w:sz w:val="18"/>
                      </w:rPr>
                      <w:t xml:space="preserve"> </w:t>
                    </w:r>
                    <w:r>
                      <w:rPr>
                        <w:rFonts w:ascii="Trebuchet MS" w:hAnsi="Trebuchet MS"/>
                        <w:b/>
                        <w:w w:val="95"/>
                        <w:sz w:val="18"/>
                      </w:rPr>
                      <w:t>está</w:t>
                    </w:r>
                    <w:r>
                      <w:rPr>
                        <w:rFonts w:ascii="Trebuchet MS" w:hAnsi="Trebuchet MS"/>
                        <w:b/>
                        <w:spacing w:val="-39"/>
                        <w:w w:val="95"/>
                        <w:sz w:val="18"/>
                      </w:rPr>
                      <w:t xml:space="preserve"> </w:t>
                    </w:r>
                    <w:r>
                      <w:rPr>
                        <w:rFonts w:ascii="Trebuchet MS" w:hAnsi="Trebuchet MS"/>
                        <w:b/>
                        <w:w w:val="95"/>
                        <w:sz w:val="18"/>
                      </w:rPr>
                      <w:t>indicada,</w:t>
                    </w:r>
                    <w:r>
                      <w:rPr>
                        <w:rFonts w:ascii="Trebuchet MS" w:hAnsi="Trebuchet MS"/>
                        <w:b/>
                        <w:spacing w:val="-38"/>
                        <w:w w:val="95"/>
                        <w:sz w:val="18"/>
                      </w:rPr>
                      <w:t xml:space="preserve"> </w:t>
                    </w:r>
                    <w:r>
                      <w:rPr>
                        <w:rFonts w:ascii="Trebuchet MS" w:hAnsi="Trebuchet MS"/>
                        <w:b/>
                        <w:w w:val="95"/>
                        <w:sz w:val="18"/>
                      </w:rPr>
                      <w:t>uma</w:t>
                    </w:r>
                    <w:r>
                      <w:rPr>
                        <w:rFonts w:ascii="Trebuchet MS" w:hAnsi="Trebuchet MS"/>
                        <w:b/>
                        <w:spacing w:val="-39"/>
                        <w:w w:val="95"/>
                        <w:sz w:val="18"/>
                      </w:rPr>
                      <w:t xml:space="preserve"> </w:t>
                    </w:r>
                    <w:r>
                      <w:rPr>
                        <w:rFonts w:ascii="Trebuchet MS" w:hAnsi="Trebuchet MS"/>
                        <w:b/>
                        <w:w w:val="95"/>
                        <w:sz w:val="18"/>
                      </w:rPr>
                      <w:t>vez</w:t>
                    </w:r>
                    <w:r>
                      <w:rPr>
                        <w:rFonts w:ascii="Trebuchet MS" w:hAnsi="Trebuchet MS"/>
                        <w:b/>
                        <w:spacing w:val="-38"/>
                        <w:w w:val="95"/>
                        <w:sz w:val="18"/>
                      </w:rPr>
                      <w:t xml:space="preserve"> </w:t>
                    </w:r>
                    <w:r>
                      <w:rPr>
                        <w:rFonts w:ascii="Trebuchet MS" w:hAnsi="Trebuchet MS"/>
                        <w:b/>
                        <w:w w:val="95"/>
                        <w:sz w:val="18"/>
                      </w:rPr>
                      <w:t>que</w:t>
                    </w:r>
                    <w:r>
                      <w:rPr>
                        <w:rFonts w:ascii="Trebuchet MS" w:hAnsi="Trebuchet MS"/>
                        <w:b/>
                        <w:spacing w:val="-39"/>
                        <w:w w:val="95"/>
                        <w:sz w:val="18"/>
                      </w:rPr>
                      <w:t xml:space="preserve"> </w:t>
                    </w:r>
                    <w:r>
                      <w:rPr>
                        <w:rFonts w:ascii="Trebuchet MS" w:hAnsi="Trebuchet MS"/>
                        <w:b/>
                        <w:w w:val="95"/>
                        <w:sz w:val="18"/>
                      </w:rPr>
                      <w:t>os</w:t>
                    </w:r>
                    <w:r>
                      <w:rPr>
                        <w:rFonts w:ascii="Trebuchet MS" w:hAnsi="Trebuchet MS"/>
                        <w:b/>
                        <w:spacing w:val="-39"/>
                        <w:w w:val="95"/>
                        <w:sz w:val="18"/>
                      </w:rPr>
                      <w:t xml:space="preserve"> </w:t>
                    </w:r>
                    <w:r>
                      <w:rPr>
                        <w:rFonts w:ascii="Trebuchet MS" w:hAnsi="Trebuchet MS"/>
                        <w:b/>
                        <w:w w:val="95"/>
                        <w:sz w:val="18"/>
                      </w:rPr>
                      <w:t xml:space="preserve">riscos </w:t>
                    </w:r>
                    <w:r>
                      <w:rPr>
                        <w:rFonts w:ascii="Trebuchet MS" w:hAnsi="Trebuchet MS"/>
                        <w:b/>
                        <w:sz w:val="18"/>
                      </w:rPr>
                      <w:t>desse</w:t>
                    </w:r>
                    <w:r>
                      <w:rPr>
                        <w:rFonts w:ascii="Trebuchet MS" w:hAnsi="Trebuchet MS"/>
                        <w:b/>
                        <w:spacing w:val="-18"/>
                        <w:sz w:val="18"/>
                      </w:rPr>
                      <w:t xml:space="preserve"> </w:t>
                    </w:r>
                    <w:r>
                      <w:rPr>
                        <w:rFonts w:ascii="Trebuchet MS" w:hAnsi="Trebuchet MS"/>
                        <w:b/>
                        <w:sz w:val="18"/>
                      </w:rPr>
                      <w:t>procedimento</w:t>
                    </w:r>
                    <w:r>
                      <w:rPr>
                        <w:rFonts w:ascii="Trebuchet MS" w:hAnsi="Trebuchet MS"/>
                        <w:b/>
                        <w:spacing w:val="-19"/>
                        <w:sz w:val="18"/>
                      </w:rPr>
                      <w:t xml:space="preserve"> </w:t>
                    </w:r>
                    <w:r>
                      <w:rPr>
                        <w:rFonts w:ascii="Trebuchet MS" w:hAnsi="Trebuchet MS"/>
                        <w:b/>
                        <w:sz w:val="18"/>
                      </w:rPr>
                      <w:t>mostraram-se</w:t>
                    </w:r>
                    <w:r>
                      <w:rPr>
                        <w:rFonts w:ascii="Trebuchet MS" w:hAnsi="Trebuchet MS"/>
                        <w:b/>
                        <w:spacing w:val="-17"/>
                        <w:sz w:val="18"/>
                      </w:rPr>
                      <w:t xml:space="preserve"> </w:t>
                    </w:r>
                    <w:r>
                      <w:rPr>
                        <w:rFonts w:ascii="Trebuchet MS" w:hAnsi="Trebuchet MS"/>
                        <w:b/>
                        <w:sz w:val="18"/>
                      </w:rPr>
                      <w:t>superiores</w:t>
                    </w:r>
                    <w:r>
                      <w:rPr>
                        <w:rFonts w:ascii="Trebuchet MS" w:hAnsi="Trebuchet MS"/>
                        <w:b/>
                        <w:spacing w:val="-18"/>
                        <w:sz w:val="18"/>
                      </w:rPr>
                      <w:t xml:space="preserve"> </w:t>
                    </w:r>
                    <w:r>
                      <w:rPr>
                        <w:rFonts w:ascii="Trebuchet MS" w:hAnsi="Trebuchet MS"/>
                        <w:b/>
                        <w:sz w:val="18"/>
                      </w:rPr>
                      <w:t>aos</w:t>
                    </w:r>
                    <w:r>
                      <w:rPr>
                        <w:rFonts w:ascii="Trebuchet MS" w:hAnsi="Trebuchet MS"/>
                        <w:b/>
                        <w:spacing w:val="-18"/>
                        <w:sz w:val="18"/>
                      </w:rPr>
                      <w:t xml:space="preserve"> </w:t>
                    </w:r>
                    <w:r>
                      <w:rPr>
                        <w:rFonts w:ascii="Trebuchet MS" w:hAnsi="Trebuchet MS"/>
                        <w:b/>
                        <w:sz w:val="18"/>
                      </w:rPr>
                      <w:t>benefícios.</w:t>
                    </w:r>
                  </w:p>
                </w:txbxContent>
              </v:textbox>
            </v:shape>
            <w10:wrap anchorx="page"/>
          </v:group>
        </w:pict>
      </w:r>
      <w:r>
        <w:t>Riscos: Complicações locais no sitio de instalação da tração. Benefícios: Não evidenciados.</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4"/>
        <w:ind w:left="0"/>
        <w:rPr>
          <w:sz w:val="38"/>
        </w:rPr>
      </w:pPr>
    </w:p>
    <w:p w:rsidR="000948EF" w:rsidRDefault="004D2824">
      <w:pPr>
        <w:pStyle w:val="Ttulo1"/>
        <w:numPr>
          <w:ilvl w:val="1"/>
          <w:numId w:val="22"/>
        </w:numPr>
        <w:tabs>
          <w:tab w:val="left" w:pos="1494"/>
        </w:tabs>
      </w:pPr>
      <w:r>
        <w:t>-</w:t>
      </w:r>
      <w:r>
        <w:rPr>
          <w:spacing w:val="-2"/>
        </w:rPr>
        <w:t xml:space="preserve"> </w:t>
      </w:r>
      <w:r>
        <w:t>Exames</w:t>
      </w:r>
    </w:p>
    <w:p w:rsidR="000948EF" w:rsidRDefault="004D2824">
      <w:pPr>
        <w:spacing w:before="140" w:line="360" w:lineRule="auto"/>
        <w:ind w:left="1133" w:right="409"/>
        <w:rPr>
          <w:b/>
          <w:sz w:val="24"/>
        </w:rPr>
      </w:pPr>
      <w:r>
        <w:rPr>
          <w:b/>
          <w:sz w:val="24"/>
        </w:rPr>
        <w:t>Evidência Científica: Os estudos da AAOS e do NICE estão relacionados no Apêndice 5 – Tabela 20</w:t>
      </w:r>
    </w:p>
    <w:p w:rsidR="000948EF" w:rsidRDefault="004D2824">
      <w:pPr>
        <w:spacing w:line="355" w:lineRule="auto"/>
        <w:ind w:left="1133" w:right="409"/>
        <w:rPr>
          <w:sz w:val="24"/>
        </w:rPr>
      </w:pPr>
      <w:r>
        <w:rPr>
          <w:b/>
          <w:sz w:val="24"/>
        </w:rPr>
        <w:t>Avaliação pré- operatória dos níveis séricos de albumina e creatinina para avaliação de risco dos pacientes com fratura de quadril</w:t>
      </w:r>
      <w:r>
        <w:rPr>
          <w:sz w:val="24"/>
        </w:rPr>
        <w:t>.</w:t>
      </w:r>
    </w:p>
    <w:p w:rsidR="000948EF" w:rsidRDefault="004D2824">
      <w:pPr>
        <w:pStyle w:val="Corpodetexto"/>
        <w:spacing w:before="7"/>
      </w:pPr>
      <w:r>
        <w:t>Albumina:</w:t>
      </w:r>
    </w:p>
    <w:p w:rsidR="000948EF" w:rsidRDefault="004D2824">
      <w:pPr>
        <w:pStyle w:val="Corpodetexto"/>
        <w:spacing w:before="136" w:line="360" w:lineRule="auto"/>
        <w:ind w:right="410"/>
        <w:jc w:val="both"/>
      </w:pPr>
      <w:r>
        <w:t>AAOS: Avaliou um estudo com evidência científica moderada e quatro de prognóstico com baixa qualidade, que avaliar</w:t>
      </w:r>
      <w:r>
        <w:t>am o efeito dos níveis da albumina nos pacientes após a cirurgia do quadril, sendo</w:t>
      </w:r>
      <w:r>
        <w:rPr>
          <w:spacing w:val="-9"/>
        </w:rPr>
        <w:t xml:space="preserve"> </w:t>
      </w:r>
      <w:r>
        <w:t>evidenciado,</w:t>
      </w:r>
      <w:r>
        <w:rPr>
          <w:spacing w:val="-8"/>
        </w:rPr>
        <w:t xml:space="preserve"> </w:t>
      </w:r>
      <w:r>
        <w:t>em</w:t>
      </w:r>
      <w:r>
        <w:rPr>
          <w:spacing w:val="-8"/>
        </w:rPr>
        <w:t xml:space="preserve"> </w:t>
      </w:r>
      <w:r>
        <w:t>três</w:t>
      </w:r>
      <w:r>
        <w:rPr>
          <w:spacing w:val="-6"/>
        </w:rPr>
        <w:t xml:space="preserve"> </w:t>
      </w:r>
      <w:r>
        <w:t>deles,</w:t>
      </w:r>
      <w:r>
        <w:rPr>
          <w:spacing w:val="-8"/>
        </w:rPr>
        <w:t xml:space="preserve"> </w:t>
      </w:r>
      <w:r>
        <w:t>que</w:t>
      </w:r>
      <w:r>
        <w:rPr>
          <w:spacing w:val="-10"/>
        </w:rPr>
        <w:t xml:space="preserve"> </w:t>
      </w:r>
      <w:r>
        <w:t>níveis</w:t>
      </w:r>
      <w:r>
        <w:rPr>
          <w:spacing w:val="-7"/>
        </w:rPr>
        <w:t xml:space="preserve"> </w:t>
      </w:r>
      <w:r>
        <w:t>baixos</w:t>
      </w:r>
      <w:r>
        <w:rPr>
          <w:spacing w:val="-8"/>
        </w:rPr>
        <w:t xml:space="preserve"> </w:t>
      </w:r>
      <w:r>
        <w:t>de</w:t>
      </w:r>
      <w:r>
        <w:rPr>
          <w:spacing w:val="-9"/>
        </w:rPr>
        <w:t xml:space="preserve"> </w:t>
      </w:r>
      <w:r>
        <w:t>albumina</w:t>
      </w:r>
      <w:r>
        <w:rPr>
          <w:spacing w:val="-8"/>
        </w:rPr>
        <w:t xml:space="preserve"> </w:t>
      </w:r>
      <w:r>
        <w:t>têm</w:t>
      </w:r>
      <w:r>
        <w:rPr>
          <w:spacing w:val="-6"/>
        </w:rPr>
        <w:t xml:space="preserve"> </w:t>
      </w:r>
      <w:r>
        <w:t>uma</w:t>
      </w:r>
      <w:r>
        <w:rPr>
          <w:spacing w:val="-8"/>
        </w:rPr>
        <w:t xml:space="preserve"> </w:t>
      </w:r>
      <w:r>
        <w:t>correlação</w:t>
      </w:r>
      <w:r>
        <w:rPr>
          <w:spacing w:val="-6"/>
        </w:rPr>
        <w:t xml:space="preserve"> </w:t>
      </w:r>
      <w:r>
        <w:t>estatisticamente</w:t>
      </w:r>
    </w:p>
    <w:p w:rsidR="000948EF" w:rsidRDefault="000948EF">
      <w:pPr>
        <w:spacing w:line="360" w:lineRule="auto"/>
        <w:jc w:val="both"/>
        <w:sectPr w:rsidR="000948EF">
          <w:pgSz w:w="11910" w:h="16840"/>
          <w:pgMar w:top="1560" w:right="720" w:bottom="900" w:left="0" w:header="0" w:footer="630" w:gutter="0"/>
          <w:cols w:space="720"/>
        </w:sectPr>
      </w:pPr>
    </w:p>
    <w:p w:rsidR="000948EF" w:rsidRDefault="004D2824">
      <w:pPr>
        <w:pStyle w:val="Corpodetexto"/>
        <w:spacing w:before="68" w:line="360" w:lineRule="auto"/>
        <w:ind w:right="414"/>
        <w:jc w:val="both"/>
      </w:pPr>
      <w:r>
        <w:lastRenderedPageBreak/>
        <w:t>positiva</w:t>
      </w:r>
      <w:r>
        <w:rPr>
          <w:spacing w:val="-17"/>
        </w:rPr>
        <w:t xml:space="preserve"> </w:t>
      </w:r>
      <w:r>
        <w:t>com</w:t>
      </w:r>
      <w:r>
        <w:rPr>
          <w:spacing w:val="-14"/>
        </w:rPr>
        <w:t xml:space="preserve"> </w:t>
      </w:r>
      <w:r>
        <w:t>a</w:t>
      </w:r>
      <w:r>
        <w:rPr>
          <w:spacing w:val="-16"/>
        </w:rPr>
        <w:t xml:space="preserve"> </w:t>
      </w:r>
      <w:r>
        <w:t>mortalidade</w:t>
      </w:r>
      <w:r>
        <w:rPr>
          <w:spacing w:val="-16"/>
        </w:rPr>
        <w:t xml:space="preserve"> </w:t>
      </w:r>
      <w:r>
        <w:t>e,</w:t>
      </w:r>
      <w:r>
        <w:rPr>
          <w:spacing w:val="-16"/>
        </w:rPr>
        <w:t xml:space="preserve"> </w:t>
      </w:r>
      <w:r>
        <w:t>em</w:t>
      </w:r>
      <w:r>
        <w:rPr>
          <w:spacing w:val="-14"/>
        </w:rPr>
        <w:t xml:space="preserve"> </w:t>
      </w:r>
      <w:r>
        <w:t>um</w:t>
      </w:r>
      <w:r>
        <w:rPr>
          <w:spacing w:val="-14"/>
        </w:rPr>
        <w:t xml:space="preserve"> </w:t>
      </w:r>
      <w:r>
        <w:t>deles,</w:t>
      </w:r>
      <w:r>
        <w:rPr>
          <w:spacing w:val="-15"/>
        </w:rPr>
        <w:t xml:space="preserve"> </w:t>
      </w:r>
      <w:r>
        <w:t>que</w:t>
      </w:r>
      <w:r>
        <w:rPr>
          <w:spacing w:val="-17"/>
        </w:rPr>
        <w:t xml:space="preserve"> </w:t>
      </w:r>
      <w:r>
        <w:t>a</w:t>
      </w:r>
      <w:r>
        <w:rPr>
          <w:spacing w:val="-16"/>
        </w:rPr>
        <w:t xml:space="preserve"> </w:t>
      </w:r>
      <w:r>
        <w:t>albumina</w:t>
      </w:r>
      <w:r>
        <w:rPr>
          <w:spacing w:val="-15"/>
        </w:rPr>
        <w:t xml:space="preserve"> </w:t>
      </w:r>
      <w:r>
        <w:t>est</w:t>
      </w:r>
      <w:r>
        <w:t>á</w:t>
      </w:r>
      <w:r>
        <w:rPr>
          <w:spacing w:val="-15"/>
        </w:rPr>
        <w:t xml:space="preserve"> </w:t>
      </w:r>
      <w:r>
        <w:t>associada</w:t>
      </w:r>
      <w:r>
        <w:rPr>
          <w:spacing w:val="-16"/>
        </w:rPr>
        <w:t xml:space="preserve"> </w:t>
      </w:r>
      <w:r>
        <w:t>aos</w:t>
      </w:r>
      <w:r>
        <w:rPr>
          <w:spacing w:val="-14"/>
        </w:rPr>
        <w:t xml:space="preserve"> </w:t>
      </w:r>
      <w:r>
        <w:t>riscos</w:t>
      </w:r>
      <w:r>
        <w:rPr>
          <w:spacing w:val="-15"/>
        </w:rPr>
        <w:t xml:space="preserve"> </w:t>
      </w:r>
      <w:r>
        <w:t>maior</w:t>
      </w:r>
      <w:r>
        <w:rPr>
          <w:spacing w:val="-16"/>
        </w:rPr>
        <w:t xml:space="preserve"> </w:t>
      </w:r>
      <w:r>
        <w:t>de</w:t>
      </w:r>
      <w:r>
        <w:rPr>
          <w:spacing w:val="-17"/>
        </w:rPr>
        <w:t xml:space="preserve"> </w:t>
      </w:r>
      <w:r>
        <w:t>infecção e úlceras de pressão. Foi também constatado que o aumento de 1g/dl do nível de albumina sérica na alta</w:t>
      </w:r>
      <w:r>
        <w:rPr>
          <w:spacing w:val="-10"/>
        </w:rPr>
        <w:t xml:space="preserve"> </w:t>
      </w:r>
      <w:r>
        <w:t>está</w:t>
      </w:r>
      <w:r>
        <w:rPr>
          <w:spacing w:val="-8"/>
        </w:rPr>
        <w:t xml:space="preserve"> </w:t>
      </w:r>
      <w:r>
        <w:t>associada</w:t>
      </w:r>
      <w:r>
        <w:rPr>
          <w:spacing w:val="-9"/>
        </w:rPr>
        <w:t xml:space="preserve"> </w:t>
      </w:r>
      <w:r>
        <w:t>a</w:t>
      </w:r>
      <w:r>
        <w:rPr>
          <w:spacing w:val="-9"/>
        </w:rPr>
        <w:t xml:space="preserve"> </w:t>
      </w:r>
      <w:r>
        <w:t>uma</w:t>
      </w:r>
      <w:r>
        <w:rPr>
          <w:spacing w:val="-6"/>
        </w:rPr>
        <w:t xml:space="preserve"> </w:t>
      </w:r>
      <w:r>
        <w:t>melhora</w:t>
      </w:r>
      <w:r>
        <w:rPr>
          <w:spacing w:val="-10"/>
        </w:rPr>
        <w:t xml:space="preserve"> </w:t>
      </w:r>
      <w:r>
        <w:t>de</w:t>
      </w:r>
      <w:r>
        <w:rPr>
          <w:spacing w:val="-9"/>
        </w:rPr>
        <w:t xml:space="preserve"> </w:t>
      </w:r>
      <w:r>
        <w:t>8,4%</w:t>
      </w:r>
      <w:r>
        <w:rPr>
          <w:spacing w:val="-9"/>
        </w:rPr>
        <w:t xml:space="preserve"> </w:t>
      </w:r>
      <w:r>
        <w:t>na</w:t>
      </w:r>
      <w:r>
        <w:rPr>
          <w:spacing w:val="-9"/>
        </w:rPr>
        <w:t xml:space="preserve"> </w:t>
      </w:r>
      <w:r>
        <w:t>medida</w:t>
      </w:r>
      <w:r>
        <w:rPr>
          <w:spacing w:val="-9"/>
        </w:rPr>
        <w:t xml:space="preserve"> </w:t>
      </w:r>
      <w:r>
        <w:t>de</w:t>
      </w:r>
      <w:r>
        <w:rPr>
          <w:spacing w:val="-10"/>
        </w:rPr>
        <w:t xml:space="preserve"> </w:t>
      </w:r>
      <w:r>
        <w:t>independência</w:t>
      </w:r>
      <w:r>
        <w:rPr>
          <w:spacing w:val="-8"/>
        </w:rPr>
        <w:t xml:space="preserve"> </w:t>
      </w:r>
      <w:r>
        <w:t>funcional</w:t>
      </w:r>
      <w:r>
        <w:rPr>
          <w:spacing w:val="-9"/>
        </w:rPr>
        <w:t xml:space="preserve"> </w:t>
      </w:r>
      <w:r>
        <w:t>após</w:t>
      </w:r>
      <w:r>
        <w:rPr>
          <w:spacing w:val="-7"/>
        </w:rPr>
        <w:t xml:space="preserve"> </w:t>
      </w:r>
      <w:r>
        <w:t>a</w:t>
      </w:r>
      <w:r>
        <w:rPr>
          <w:spacing w:val="-9"/>
        </w:rPr>
        <w:t xml:space="preserve"> </w:t>
      </w:r>
      <w:r>
        <w:t>reabilitação. NICE: O NICE não avaliou a albumina e a creatinina</w:t>
      </w:r>
      <w:r>
        <w:rPr>
          <w:spacing w:val="-6"/>
        </w:rPr>
        <w:t xml:space="preserve"> </w:t>
      </w:r>
      <w:r>
        <w:t>separadamente.</w:t>
      </w:r>
    </w:p>
    <w:p w:rsidR="000948EF" w:rsidRDefault="004D2824">
      <w:pPr>
        <w:pStyle w:val="Corpodetexto"/>
        <w:spacing w:before="1"/>
      </w:pPr>
      <w:r>
        <w:t>Creatinina:</w:t>
      </w:r>
    </w:p>
    <w:p w:rsidR="000948EF" w:rsidRDefault="004D2824">
      <w:pPr>
        <w:pStyle w:val="Corpodetexto"/>
        <w:spacing w:before="139" w:line="360" w:lineRule="auto"/>
        <w:ind w:right="412"/>
        <w:jc w:val="both"/>
      </w:pPr>
      <w:r>
        <w:t>AAOS: Avaliou três estudos de baixa qualidade científica, nos quais foram avaliados os níveis de creatinina</w:t>
      </w:r>
      <w:r>
        <w:rPr>
          <w:spacing w:val="-16"/>
        </w:rPr>
        <w:t xml:space="preserve"> </w:t>
      </w:r>
      <w:r>
        <w:t>no</w:t>
      </w:r>
      <w:r>
        <w:rPr>
          <w:spacing w:val="-15"/>
        </w:rPr>
        <w:t xml:space="preserve"> </w:t>
      </w:r>
      <w:r>
        <w:t>pós-operatório</w:t>
      </w:r>
      <w:r>
        <w:rPr>
          <w:spacing w:val="-16"/>
        </w:rPr>
        <w:t xml:space="preserve"> </w:t>
      </w:r>
      <w:r>
        <w:t>de</w:t>
      </w:r>
      <w:r>
        <w:rPr>
          <w:spacing w:val="-16"/>
        </w:rPr>
        <w:t xml:space="preserve"> </w:t>
      </w:r>
      <w:r>
        <w:t>fratura</w:t>
      </w:r>
      <w:r>
        <w:rPr>
          <w:spacing w:val="-17"/>
        </w:rPr>
        <w:t xml:space="preserve"> </w:t>
      </w:r>
      <w:r>
        <w:t>de</w:t>
      </w:r>
      <w:r>
        <w:rPr>
          <w:spacing w:val="-16"/>
        </w:rPr>
        <w:t xml:space="preserve"> </w:t>
      </w:r>
      <w:r>
        <w:t>quadril,</w:t>
      </w:r>
      <w:r>
        <w:rPr>
          <w:spacing w:val="-15"/>
        </w:rPr>
        <w:t xml:space="preserve"> </w:t>
      </w:r>
      <w:r>
        <w:t>sendo</w:t>
      </w:r>
      <w:r>
        <w:rPr>
          <w:spacing w:val="-16"/>
        </w:rPr>
        <w:t xml:space="preserve"> </w:t>
      </w:r>
      <w:r>
        <w:t>evidenciado</w:t>
      </w:r>
      <w:r>
        <w:rPr>
          <w:spacing w:val="-15"/>
        </w:rPr>
        <w:t xml:space="preserve"> </w:t>
      </w:r>
      <w:r>
        <w:t>que</w:t>
      </w:r>
      <w:r>
        <w:rPr>
          <w:spacing w:val="-17"/>
        </w:rPr>
        <w:t xml:space="preserve"> </w:t>
      </w:r>
      <w:r>
        <w:t>o</w:t>
      </w:r>
      <w:r>
        <w:rPr>
          <w:spacing w:val="-15"/>
        </w:rPr>
        <w:t xml:space="preserve"> </w:t>
      </w:r>
      <w:r>
        <w:t>nível</w:t>
      </w:r>
      <w:r>
        <w:rPr>
          <w:spacing w:val="-16"/>
        </w:rPr>
        <w:t xml:space="preserve"> </w:t>
      </w:r>
      <w:r>
        <w:t>elevado</w:t>
      </w:r>
      <w:r>
        <w:rPr>
          <w:spacing w:val="-15"/>
        </w:rPr>
        <w:t xml:space="preserve"> </w:t>
      </w:r>
      <w:r>
        <w:t>de</w:t>
      </w:r>
      <w:r>
        <w:rPr>
          <w:spacing w:val="-16"/>
        </w:rPr>
        <w:t xml:space="preserve"> </w:t>
      </w:r>
      <w:r>
        <w:t>creatinina no 1º dia de pós-operatório aumentou significativamente as chances de mortalidade e que os níveis pré-operatórios e os do 4º dia de pós-operatório não foram preditores significativos de</w:t>
      </w:r>
      <w:r>
        <w:rPr>
          <w:spacing w:val="-9"/>
        </w:rPr>
        <w:t xml:space="preserve"> </w:t>
      </w:r>
      <w:r>
        <w:t>morte.</w:t>
      </w:r>
    </w:p>
    <w:p w:rsidR="000948EF" w:rsidRDefault="004D2824">
      <w:pPr>
        <w:pStyle w:val="Corpodetexto"/>
      </w:pPr>
      <w:r>
        <w:pict>
          <v:group id="_x0000_s2125" style="position:absolute;left:0;text-align:left;margin-left:53.4pt;margin-top:18.55pt;width:468pt;height:56.2pt;z-index:-251654144;mso-wrap-distance-left:0;mso-wrap-distance-right:0;mso-position-horizontal-relative:page" coordorigin="1068,371" coordsize="9360,1124">
            <v:shape id="_x0000_s2127" type="#_x0000_t75" style="position:absolute;left:1073;top:375;width:9350;height:1114">
              <v:imagedata r:id="rId33" o:title=""/>
            </v:shape>
            <v:shape id="_x0000_s2126" type="#_x0000_t202" style="position:absolute;left:1073;top:375;width:9350;height:1114" filled="f" strokeweight=".5pt">
              <v:textbox inset="0,0,0,0">
                <w:txbxContent>
                  <w:p w:rsidR="000948EF" w:rsidRDefault="004D2824">
                    <w:pPr>
                      <w:spacing w:before="75"/>
                      <w:ind w:left="144"/>
                      <w:rPr>
                        <w:rFonts w:ascii="Trebuchet MS" w:hAnsi="Trebuchet MS"/>
                        <w:b/>
                        <w:sz w:val="18"/>
                      </w:rPr>
                    </w:pPr>
                    <w:r>
                      <w:rPr>
                        <w:rFonts w:ascii="Trebuchet MS" w:hAnsi="Trebuchet MS"/>
                        <w:b/>
                        <w:sz w:val="18"/>
                      </w:rPr>
                      <w:t>Considerações</w:t>
                    </w:r>
                    <w:r>
                      <w:rPr>
                        <w:rFonts w:ascii="Trebuchet MS" w:hAnsi="Trebuchet MS"/>
                        <w:b/>
                        <w:sz w:val="18"/>
                      </w:rPr>
                      <w:t>:</w:t>
                    </w:r>
                  </w:p>
                  <w:p w:rsidR="000948EF" w:rsidRDefault="004D2824">
                    <w:pPr>
                      <w:spacing w:before="120" w:line="376" w:lineRule="auto"/>
                      <w:ind w:left="144" w:firstLine="708"/>
                      <w:rPr>
                        <w:rFonts w:ascii="Trebuchet MS" w:hAnsi="Trebuchet MS"/>
                        <w:b/>
                        <w:sz w:val="18"/>
                      </w:rPr>
                    </w:pPr>
                    <w:r>
                      <w:rPr>
                        <w:rFonts w:ascii="Trebuchet MS" w:hAnsi="Trebuchet MS"/>
                        <w:b/>
                        <w:w w:val="90"/>
                        <w:sz w:val="18"/>
                      </w:rPr>
                      <w:t>O</w:t>
                    </w:r>
                    <w:r>
                      <w:rPr>
                        <w:rFonts w:ascii="Trebuchet MS" w:hAnsi="Trebuchet MS"/>
                        <w:b/>
                        <w:spacing w:val="-19"/>
                        <w:w w:val="90"/>
                        <w:sz w:val="18"/>
                      </w:rPr>
                      <w:t xml:space="preserve"> </w:t>
                    </w:r>
                    <w:r>
                      <w:rPr>
                        <w:rFonts w:ascii="Trebuchet MS" w:hAnsi="Trebuchet MS"/>
                        <w:b/>
                        <w:w w:val="90"/>
                        <w:sz w:val="18"/>
                      </w:rPr>
                      <w:t>exame</w:t>
                    </w:r>
                    <w:r>
                      <w:rPr>
                        <w:rFonts w:ascii="Trebuchet MS" w:hAnsi="Trebuchet MS"/>
                        <w:b/>
                        <w:spacing w:val="-19"/>
                        <w:w w:val="90"/>
                        <w:sz w:val="18"/>
                      </w:rPr>
                      <w:t xml:space="preserve"> </w:t>
                    </w:r>
                    <w:r>
                      <w:rPr>
                        <w:rFonts w:ascii="Trebuchet MS" w:hAnsi="Trebuchet MS"/>
                        <w:b/>
                        <w:w w:val="90"/>
                        <w:sz w:val="18"/>
                      </w:rPr>
                      <w:t>de</w:t>
                    </w:r>
                    <w:r>
                      <w:rPr>
                        <w:rFonts w:ascii="Trebuchet MS" w:hAnsi="Trebuchet MS"/>
                        <w:b/>
                        <w:spacing w:val="-18"/>
                        <w:w w:val="90"/>
                        <w:sz w:val="18"/>
                      </w:rPr>
                      <w:t xml:space="preserve"> </w:t>
                    </w:r>
                    <w:r>
                      <w:rPr>
                        <w:rFonts w:ascii="Trebuchet MS" w:hAnsi="Trebuchet MS"/>
                        <w:b/>
                        <w:w w:val="90"/>
                        <w:sz w:val="18"/>
                      </w:rPr>
                      <w:t>creatinina</w:t>
                    </w:r>
                    <w:r>
                      <w:rPr>
                        <w:rFonts w:ascii="Trebuchet MS" w:hAnsi="Trebuchet MS"/>
                        <w:b/>
                        <w:spacing w:val="-19"/>
                        <w:w w:val="90"/>
                        <w:sz w:val="18"/>
                      </w:rPr>
                      <w:t xml:space="preserve"> </w:t>
                    </w:r>
                    <w:r>
                      <w:rPr>
                        <w:rFonts w:ascii="Trebuchet MS" w:hAnsi="Trebuchet MS"/>
                        <w:b/>
                        <w:w w:val="90"/>
                        <w:sz w:val="18"/>
                      </w:rPr>
                      <w:t>deve</w:t>
                    </w:r>
                    <w:r>
                      <w:rPr>
                        <w:rFonts w:ascii="Trebuchet MS" w:hAnsi="Trebuchet MS"/>
                        <w:b/>
                        <w:spacing w:val="-19"/>
                        <w:w w:val="90"/>
                        <w:sz w:val="18"/>
                      </w:rPr>
                      <w:t xml:space="preserve"> </w:t>
                    </w:r>
                    <w:r>
                      <w:rPr>
                        <w:rFonts w:ascii="Trebuchet MS" w:hAnsi="Trebuchet MS"/>
                        <w:b/>
                        <w:w w:val="90"/>
                        <w:sz w:val="18"/>
                      </w:rPr>
                      <w:t>ser</w:t>
                    </w:r>
                    <w:r>
                      <w:rPr>
                        <w:rFonts w:ascii="Trebuchet MS" w:hAnsi="Trebuchet MS"/>
                        <w:b/>
                        <w:spacing w:val="-18"/>
                        <w:w w:val="90"/>
                        <w:sz w:val="18"/>
                      </w:rPr>
                      <w:t xml:space="preserve"> </w:t>
                    </w:r>
                    <w:r>
                      <w:rPr>
                        <w:rFonts w:ascii="Trebuchet MS" w:hAnsi="Trebuchet MS"/>
                        <w:b/>
                        <w:w w:val="90"/>
                        <w:sz w:val="18"/>
                      </w:rPr>
                      <w:t>solicitado</w:t>
                    </w:r>
                    <w:r>
                      <w:rPr>
                        <w:rFonts w:ascii="Trebuchet MS" w:hAnsi="Trebuchet MS"/>
                        <w:b/>
                        <w:spacing w:val="-19"/>
                        <w:w w:val="90"/>
                        <w:sz w:val="18"/>
                      </w:rPr>
                      <w:t xml:space="preserve"> </w:t>
                    </w:r>
                    <w:r>
                      <w:rPr>
                        <w:rFonts w:ascii="Trebuchet MS" w:hAnsi="Trebuchet MS"/>
                        <w:b/>
                        <w:w w:val="90"/>
                        <w:sz w:val="18"/>
                      </w:rPr>
                      <w:t>como</w:t>
                    </w:r>
                    <w:r>
                      <w:rPr>
                        <w:rFonts w:ascii="Trebuchet MS" w:hAnsi="Trebuchet MS"/>
                        <w:b/>
                        <w:spacing w:val="-20"/>
                        <w:w w:val="90"/>
                        <w:sz w:val="18"/>
                      </w:rPr>
                      <w:t xml:space="preserve"> </w:t>
                    </w:r>
                    <w:r>
                      <w:rPr>
                        <w:rFonts w:ascii="Trebuchet MS" w:hAnsi="Trebuchet MS"/>
                        <w:b/>
                        <w:w w:val="90"/>
                        <w:sz w:val="18"/>
                      </w:rPr>
                      <w:t>rotina</w:t>
                    </w:r>
                    <w:r>
                      <w:rPr>
                        <w:rFonts w:ascii="Trebuchet MS" w:hAnsi="Trebuchet MS"/>
                        <w:b/>
                        <w:spacing w:val="-18"/>
                        <w:w w:val="90"/>
                        <w:sz w:val="18"/>
                      </w:rPr>
                      <w:t xml:space="preserve"> </w:t>
                    </w:r>
                    <w:r>
                      <w:rPr>
                        <w:rFonts w:ascii="Trebuchet MS" w:hAnsi="Trebuchet MS"/>
                        <w:b/>
                        <w:w w:val="90"/>
                        <w:sz w:val="18"/>
                      </w:rPr>
                      <w:t>pré-operatória</w:t>
                    </w:r>
                    <w:r>
                      <w:rPr>
                        <w:rFonts w:ascii="Trebuchet MS" w:hAnsi="Trebuchet MS"/>
                        <w:b/>
                        <w:spacing w:val="-19"/>
                        <w:w w:val="90"/>
                        <w:sz w:val="18"/>
                      </w:rPr>
                      <w:t xml:space="preserve"> </w:t>
                    </w:r>
                    <w:r>
                      <w:rPr>
                        <w:rFonts w:ascii="Trebuchet MS" w:hAnsi="Trebuchet MS"/>
                        <w:b/>
                        <w:w w:val="90"/>
                        <w:sz w:val="18"/>
                      </w:rPr>
                      <w:t>para</w:t>
                    </w:r>
                    <w:r>
                      <w:rPr>
                        <w:rFonts w:ascii="Trebuchet MS" w:hAnsi="Trebuchet MS"/>
                        <w:b/>
                        <w:spacing w:val="-19"/>
                        <w:w w:val="90"/>
                        <w:sz w:val="18"/>
                      </w:rPr>
                      <w:t xml:space="preserve"> </w:t>
                    </w:r>
                    <w:r>
                      <w:rPr>
                        <w:rFonts w:ascii="Trebuchet MS" w:hAnsi="Trebuchet MS"/>
                        <w:b/>
                        <w:w w:val="90"/>
                        <w:sz w:val="18"/>
                      </w:rPr>
                      <w:t>todos</w:t>
                    </w:r>
                    <w:r>
                      <w:rPr>
                        <w:rFonts w:ascii="Trebuchet MS" w:hAnsi="Trebuchet MS"/>
                        <w:b/>
                        <w:spacing w:val="-18"/>
                        <w:w w:val="90"/>
                        <w:sz w:val="18"/>
                      </w:rPr>
                      <w:t xml:space="preserve"> </w:t>
                    </w:r>
                    <w:r>
                      <w:rPr>
                        <w:rFonts w:ascii="Trebuchet MS" w:hAnsi="Trebuchet MS"/>
                        <w:b/>
                        <w:w w:val="90"/>
                        <w:sz w:val="18"/>
                      </w:rPr>
                      <w:t>os</w:t>
                    </w:r>
                    <w:r>
                      <w:rPr>
                        <w:rFonts w:ascii="Trebuchet MS" w:hAnsi="Trebuchet MS"/>
                        <w:b/>
                        <w:spacing w:val="-19"/>
                        <w:w w:val="90"/>
                        <w:sz w:val="18"/>
                      </w:rPr>
                      <w:t xml:space="preserve"> </w:t>
                    </w:r>
                    <w:r>
                      <w:rPr>
                        <w:rFonts w:ascii="Trebuchet MS" w:hAnsi="Trebuchet MS"/>
                        <w:b/>
                        <w:w w:val="90"/>
                        <w:sz w:val="18"/>
                      </w:rPr>
                      <w:t>pacientes,</w:t>
                    </w:r>
                    <w:r>
                      <w:rPr>
                        <w:rFonts w:ascii="Trebuchet MS" w:hAnsi="Trebuchet MS"/>
                        <w:b/>
                        <w:spacing w:val="-18"/>
                        <w:w w:val="90"/>
                        <w:sz w:val="18"/>
                      </w:rPr>
                      <w:t xml:space="preserve"> </w:t>
                    </w:r>
                    <w:r>
                      <w:rPr>
                        <w:rFonts w:ascii="Trebuchet MS" w:hAnsi="Trebuchet MS"/>
                        <w:b/>
                        <w:w w:val="90"/>
                        <w:sz w:val="18"/>
                      </w:rPr>
                      <w:t>e</w:t>
                    </w:r>
                    <w:r>
                      <w:rPr>
                        <w:rFonts w:ascii="Trebuchet MS" w:hAnsi="Trebuchet MS"/>
                        <w:b/>
                        <w:spacing w:val="-19"/>
                        <w:w w:val="90"/>
                        <w:sz w:val="18"/>
                      </w:rPr>
                      <w:t xml:space="preserve"> </w:t>
                    </w:r>
                    <w:r>
                      <w:rPr>
                        <w:rFonts w:ascii="Trebuchet MS" w:hAnsi="Trebuchet MS"/>
                        <w:b/>
                        <w:w w:val="90"/>
                        <w:sz w:val="18"/>
                      </w:rPr>
                      <w:t>a</w:t>
                    </w:r>
                    <w:r>
                      <w:rPr>
                        <w:rFonts w:ascii="Trebuchet MS" w:hAnsi="Trebuchet MS"/>
                        <w:b/>
                        <w:spacing w:val="-16"/>
                        <w:w w:val="90"/>
                        <w:sz w:val="18"/>
                      </w:rPr>
                      <w:t xml:space="preserve"> </w:t>
                    </w:r>
                    <w:r>
                      <w:rPr>
                        <w:rFonts w:ascii="Trebuchet MS" w:hAnsi="Trebuchet MS"/>
                        <w:b/>
                        <w:w w:val="90"/>
                        <w:sz w:val="18"/>
                      </w:rPr>
                      <w:t>albumina</w:t>
                    </w:r>
                    <w:r>
                      <w:rPr>
                        <w:rFonts w:ascii="Trebuchet MS" w:hAnsi="Trebuchet MS"/>
                        <w:b/>
                        <w:spacing w:val="-19"/>
                        <w:w w:val="90"/>
                        <w:sz w:val="18"/>
                      </w:rPr>
                      <w:t xml:space="preserve"> </w:t>
                    </w:r>
                    <w:r>
                      <w:rPr>
                        <w:rFonts w:ascii="Trebuchet MS" w:hAnsi="Trebuchet MS"/>
                        <w:b/>
                        <w:w w:val="90"/>
                        <w:sz w:val="18"/>
                      </w:rPr>
                      <w:t xml:space="preserve">deve </w:t>
                    </w:r>
                    <w:r>
                      <w:rPr>
                        <w:rFonts w:ascii="Trebuchet MS" w:hAnsi="Trebuchet MS"/>
                        <w:b/>
                        <w:sz w:val="18"/>
                      </w:rPr>
                      <w:t>ser</w:t>
                    </w:r>
                    <w:r>
                      <w:rPr>
                        <w:rFonts w:ascii="Trebuchet MS" w:hAnsi="Trebuchet MS"/>
                        <w:b/>
                        <w:spacing w:val="-19"/>
                        <w:sz w:val="18"/>
                      </w:rPr>
                      <w:t xml:space="preserve"> </w:t>
                    </w:r>
                    <w:r>
                      <w:rPr>
                        <w:rFonts w:ascii="Trebuchet MS" w:hAnsi="Trebuchet MS"/>
                        <w:b/>
                        <w:sz w:val="18"/>
                      </w:rPr>
                      <w:t>solicitada</w:t>
                    </w:r>
                    <w:r>
                      <w:rPr>
                        <w:rFonts w:ascii="Trebuchet MS" w:hAnsi="Trebuchet MS"/>
                        <w:b/>
                        <w:spacing w:val="-19"/>
                        <w:sz w:val="18"/>
                      </w:rPr>
                      <w:t xml:space="preserve"> </w:t>
                    </w:r>
                    <w:r>
                      <w:rPr>
                        <w:rFonts w:ascii="Trebuchet MS" w:hAnsi="Trebuchet MS"/>
                        <w:b/>
                        <w:sz w:val="18"/>
                      </w:rPr>
                      <w:t>caso</w:t>
                    </w:r>
                    <w:r>
                      <w:rPr>
                        <w:rFonts w:ascii="Trebuchet MS" w:hAnsi="Trebuchet MS"/>
                        <w:b/>
                        <w:spacing w:val="-20"/>
                        <w:sz w:val="18"/>
                      </w:rPr>
                      <w:t xml:space="preserve"> </w:t>
                    </w:r>
                    <w:r>
                      <w:rPr>
                        <w:rFonts w:ascii="Trebuchet MS" w:hAnsi="Trebuchet MS"/>
                        <w:b/>
                        <w:sz w:val="18"/>
                      </w:rPr>
                      <w:t>necessário,</w:t>
                    </w:r>
                    <w:r>
                      <w:rPr>
                        <w:rFonts w:ascii="Trebuchet MS" w:hAnsi="Trebuchet MS"/>
                        <w:b/>
                        <w:spacing w:val="-21"/>
                        <w:sz w:val="18"/>
                      </w:rPr>
                      <w:t xml:space="preserve"> </w:t>
                    </w:r>
                    <w:r>
                      <w:rPr>
                        <w:rFonts w:ascii="Trebuchet MS" w:hAnsi="Trebuchet MS"/>
                        <w:b/>
                        <w:sz w:val="18"/>
                      </w:rPr>
                      <w:t>após</w:t>
                    </w:r>
                    <w:r>
                      <w:rPr>
                        <w:rFonts w:ascii="Trebuchet MS" w:hAnsi="Trebuchet MS"/>
                        <w:b/>
                        <w:spacing w:val="-19"/>
                        <w:sz w:val="18"/>
                      </w:rPr>
                      <w:t xml:space="preserve"> </w:t>
                    </w:r>
                    <w:r>
                      <w:rPr>
                        <w:rFonts w:ascii="Trebuchet MS" w:hAnsi="Trebuchet MS"/>
                        <w:b/>
                        <w:sz w:val="18"/>
                      </w:rPr>
                      <w:t>a</w:t>
                    </w:r>
                    <w:r>
                      <w:rPr>
                        <w:rFonts w:ascii="Trebuchet MS" w:hAnsi="Trebuchet MS"/>
                        <w:b/>
                        <w:spacing w:val="-19"/>
                        <w:sz w:val="18"/>
                      </w:rPr>
                      <w:t xml:space="preserve"> </w:t>
                    </w:r>
                    <w:r>
                      <w:rPr>
                        <w:rFonts w:ascii="Trebuchet MS" w:hAnsi="Trebuchet MS"/>
                        <w:b/>
                        <w:sz w:val="18"/>
                      </w:rPr>
                      <w:t>avaliação</w:t>
                    </w:r>
                    <w:r>
                      <w:rPr>
                        <w:rFonts w:ascii="Trebuchet MS" w:hAnsi="Trebuchet MS"/>
                        <w:b/>
                        <w:spacing w:val="-20"/>
                        <w:sz w:val="18"/>
                      </w:rPr>
                      <w:t xml:space="preserve"> </w:t>
                    </w:r>
                    <w:r>
                      <w:rPr>
                        <w:rFonts w:ascii="Trebuchet MS" w:hAnsi="Trebuchet MS"/>
                        <w:b/>
                        <w:sz w:val="18"/>
                      </w:rPr>
                      <w:t>clínica</w:t>
                    </w:r>
                    <w:r>
                      <w:rPr>
                        <w:rFonts w:ascii="Trebuchet MS" w:hAnsi="Trebuchet MS"/>
                        <w:b/>
                        <w:spacing w:val="-20"/>
                        <w:sz w:val="18"/>
                      </w:rPr>
                      <w:t xml:space="preserve"> </w:t>
                    </w:r>
                    <w:r>
                      <w:rPr>
                        <w:rFonts w:ascii="Trebuchet MS" w:hAnsi="Trebuchet MS"/>
                        <w:b/>
                        <w:sz w:val="18"/>
                      </w:rPr>
                      <w:t>do</w:t>
                    </w:r>
                    <w:r>
                      <w:rPr>
                        <w:rFonts w:ascii="Trebuchet MS" w:hAnsi="Trebuchet MS"/>
                        <w:b/>
                        <w:spacing w:val="-18"/>
                        <w:sz w:val="18"/>
                      </w:rPr>
                      <w:t xml:space="preserve"> </w:t>
                    </w:r>
                    <w:r>
                      <w:rPr>
                        <w:rFonts w:ascii="Trebuchet MS" w:hAnsi="Trebuchet MS"/>
                        <w:b/>
                        <w:sz w:val="18"/>
                      </w:rPr>
                      <w:t>paciente.</w:t>
                    </w:r>
                  </w:p>
                </w:txbxContent>
              </v:textbox>
            </v:shape>
            <w10:wrap type="topAndBottom" anchorx="page"/>
          </v:group>
        </w:pict>
      </w:r>
      <w:r>
        <w:t>NICE: O NICE não avaliou a albumina e a creatinina separadamente.</w:t>
      </w:r>
    </w:p>
    <w:p w:rsidR="000948EF" w:rsidRDefault="000948EF">
      <w:pPr>
        <w:pStyle w:val="Corpodetexto"/>
        <w:ind w:left="0"/>
        <w:rPr>
          <w:sz w:val="26"/>
        </w:rPr>
      </w:pPr>
    </w:p>
    <w:p w:rsidR="000948EF" w:rsidRDefault="004D2824">
      <w:pPr>
        <w:pStyle w:val="Ttulo1"/>
        <w:spacing w:before="229"/>
      </w:pPr>
      <w:r>
        <w:t>CAPITULO 2 – TRATAMENTO</w:t>
      </w:r>
    </w:p>
    <w:p w:rsidR="000948EF" w:rsidRDefault="000948EF">
      <w:pPr>
        <w:pStyle w:val="Corpodetexto"/>
        <w:spacing w:before="4"/>
        <w:ind w:left="0"/>
        <w:rPr>
          <w:b/>
          <w:sz w:val="22"/>
        </w:rPr>
      </w:pPr>
    </w:p>
    <w:p w:rsidR="000948EF" w:rsidRDefault="004D2824">
      <w:pPr>
        <w:pStyle w:val="PargrafodaLista"/>
        <w:numPr>
          <w:ilvl w:val="1"/>
          <w:numId w:val="21"/>
        </w:numPr>
        <w:tabs>
          <w:tab w:val="left" w:pos="1494"/>
        </w:tabs>
        <w:rPr>
          <w:b/>
          <w:sz w:val="24"/>
        </w:rPr>
      </w:pPr>
      <w:r>
        <w:rPr>
          <w:b/>
          <w:sz w:val="24"/>
        </w:rPr>
        <w:t>-Prótese Bipolar versus</w:t>
      </w:r>
      <w:r>
        <w:rPr>
          <w:b/>
          <w:spacing w:val="-2"/>
          <w:sz w:val="24"/>
        </w:rPr>
        <w:t xml:space="preserve"> </w:t>
      </w:r>
      <w:r>
        <w:rPr>
          <w:b/>
          <w:sz w:val="24"/>
        </w:rPr>
        <w:t>Unipolar</w:t>
      </w:r>
    </w:p>
    <w:p w:rsidR="000948EF" w:rsidRDefault="000948EF">
      <w:pPr>
        <w:pStyle w:val="Corpodetexto"/>
        <w:spacing w:before="6"/>
        <w:ind w:left="0"/>
        <w:rPr>
          <w:b/>
          <w:sz w:val="22"/>
        </w:rPr>
      </w:pPr>
    </w:p>
    <w:p w:rsidR="000948EF" w:rsidRDefault="004D2824">
      <w:pPr>
        <w:spacing w:line="360" w:lineRule="auto"/>
        <w:ind w:left="1133" w:right="409"/>
        <w:rPr>
          <w:b/>
          <w:sz w:val="24"/>
        </w:rPr>
      </w:pPr>
      <w:r>
        <w:rPr>
          <w:b/>
          <w:sz w:val="24"/>
        </w:rPr>
        <w:t>Evidência Científica: Os estudos da AAOS e do NICE estão relacionados no Apêndice 5 - Tabela 7</w:t>
      </w:r>
    </w:p>
    <w:p w:rsidR="000948EF" w:rsidRDefault="004D2824">
      <w:pPr>
        <w:pStyle w:val="Corpodetexto"/>
        <w:spacing w:before="116" w:line="360" w:lineRule="auto"/>
        <w:ind w:right="413" w:firstLine="708"/>
        <w:jc w:val="both"/>
      </w:pPr>
      <w:r>
        <w:t xml:space="preserve">A artroplastia parcial do quadril apresenta-se como uma opção no tratamento das fraturas desviadas do </w:t>
      </w:r>
      <w:r>
        <w:t>colo do fêmur do idoso, com tendência a ser usada em pacientes que apresentem a cartilagem acetabular preservada, uma menor demanda funcional oua necessidade de um tempo cirúrgico menor. Em relação aos resultados funcionais e radiográficos, estudos de qual</w:t>
      </w:r>
      <w:r>
        <w:t>idade elevada e moderada evidenciaram equivalência no caso de implante, sendo a única diferença apresentada o custo mais elevado dos implantes bipolares.</w:t>
      </w:r>
    </w:p>
    <w:p w:rsidR="000948EF" w:rsidRDefault="004D2824">
      <w:pPr>
        <w:pStyle w:val="Corpodetexto"/>
        <w:spacing w:line="360" w:lineRule="auto"/>
        <w:ind w:right="409"/>
      </w:pPr>
      <w:r>
        <w:t>AAOS: Avaliou um estudo com qualidade científica alta e sete com qualidade moderada, nos quais foi com</w:t>
      </w:r>
      <w:r>
        <w:t>parada a hemiartroplastia unipolar com a bipolar.</w:t>
      </w:r>
    </w:p>
    <w:p w:rsidR="000948EF" w:rsidRDefault="004D2824">
      <w:pPr>
        <w:pStyle w:val="Corpodetexto"/>
        <w:spacing w:before="1" w:line="360" w:lineRule="auto"/>
      </w:pPr>
      <w:r>
        <w:t>NICE:</w:t>
      </w:r>
      <w:r>
        <w:rPr>
          <w:spacing w:val="-13"/>
        </w:rPr>
        <w:t xml:space="preserve"> </w:t>
      </w:r>
      <w:r>
        <w:t>Não</w:t>
      </w:r>
      <w:r>
        <w:rPr>
          <w:spacing w:val="-13"/>
        </w:rPr>
        <w:t xml:space="preserve"> </w:t>
      </w:r>
      <w:r>
        <w:t>chegou</w:t>
      </w:r>
      <w:r>
        <w:rPr>
          <w:spacing w:val="-13"/>
        </w:rPr>
        <w:t xml:space="preserve"> </w:t>
      </w:r>
      <w:r>
        <w:t>a</w:t>
      </w:r>
      <w:r>
        <w:rPr>
          <w:spacing w:val="-14"/>
        </w:rPr>
        <w:t xml:space="preserve"> </w:t>
      </w:r>
      <w:r>
        <w:t>uma</w:t>
      </w:r>
      <w:r>
        <w:rPr>
          <w:spacing w:val="-12"/>
        </w:rPr>
        <w:t xml:space="preserve"> </w:t>
      </w:r>
      <w:r>
        <w:t>conclusão</w:t>
      </w:r>
      <w:r>
        <w:rPr>
          <w:spacing w:val="-14"/>
        </w:rPr>
        <w:t xml:space="preserve"> </w:t>
      </w:r>
      <w:r>
        <w:t>na</w:t>
      </w:r>
      <w:r>
        <w:rPr>
          <w:spacing w:val="-14"/>
        </w:rPr>
        <w:t xml:space="preserve"> </w:t>
      </w:r>
      <w:r>
        <w:t>analise</w:t>
      </w:r>
      <w:r>
        <w:rPr>
          <w:spacing w:val="-14"/>
        </w:rPr>
        <w:t xml:space="preserve"> </w:t>
      </w:r>
      <w:r>
        <w:t>comparativa</w:t>
      </w:r>
      <w:r>
        <w:rPr>
          <w:spacing w:val="-14"/>
        </w:rPr>
        <w:t xml:space="preserve"> </w:t>
      </w:r>
      <w:r>
        <w:t>entre</w:t>
      </w:r>
      <w:r>
        <w:rPr>
          <w:spacing w:val="-14"/>
        </w:rPr>
        <w:t xml:space="preserve"> </w:t>
      </w:r>
      <w:r>
        <w:t>a</w:t>
      </w:r>
      <w:r>
        <w:rPr>
          <w:spacing w:val="-14"/>
        </w:rPr>
        <w:t xml:space="preserve"> </w:t>
      </w:r>
      <w:r>
        <w:t>Prótese</w:t>
      </w:r>
      <w:r>
        <w:rPr>
          <w:spacing w:val="-12"/>
        </w:rPr>
        <w:t xml:space="preserve"> </w:t>
      </w:r>
      <w:r>
        <w:t>Bipolar</w:t>
      </w:r>
      <w:r>
        <w:rPr>
          <w:spacing w:val="-14"/>
        </w:rPr>
        <w:t xml:space="preserve"> </w:t>
      </w:r>
      <w:r>
        <w:t>versus</w:t>
      </w:r>
      <w:r>
        <w:rPr>
          <w:spacing w:val="-13"/>
        </w:rPr>
        <w:t xml:space="preserve"> </w:t>
      </w:r>
      <w:r>
        <w:t>a</w:t>
      </w:r>
      <w:r>
        <w:rPr>
          <w:spacing w:val="-14"/>
        </w:rPr>
        <w:t xml:space="preserve"> </w:t>
      </w:r>
      <w:r>
        <w:t xml:space="preserve">Unipolar. </w:t>
      </w:r>
      <w:r>
        <w:rPr>
          <w:u w:val="single"/>
        </w:rPr>
        <w:t>Riscos e Benefícios do Tratamento Cirúrgico</w:t>
      </w:r>
      <w:r>
        <w:t>:</w:t>
      </w:r>
    </w:p>
    <w:p w:rsidR="000948EF" w:rsidRDefault="004D2824">
      <w:pPr>
        <w:pStyle w:val="Corpodetexto"/>
        <w:spacing w:line="360" w:lineRule="auto"/>
      </w:pPr>
      <w:r>
        <w:pict>
          <v:group id="_x0000_s2122" style="position:absolute;left:0;text-align:left;margin-left:48.4pt;margin-top:39.4pt;width:482.9pt;height:57.45pt;z-index:-251665408;mso-position-horizontal-relative:page" coordorigin="968,788" coordsize="9658,1149">
            <v:shape id="_x0000_s2124" type="#_x0000_t75" style="position:absolute;left:973;top:792;width:9648;height:1139">
              <v:imagedata r:id="rId34" o:title=""/>
            </v:shape>
            <v:shape id="_x0000_s2123" type="#_x0000_t202" style="position:absolute;left:973;top:792;width:9648;height:1139" filled="f" strokeweight=".5pt">
              <v:textbox inset="0,0,0,0">
                <w:txbxContent>
                  <w:p w:rsidR="000948EF" w:rsidRDefault="004D2824">
                    <w:pPr>
                      <w:spacing w:before="75"/>
                      <w:ind w:left="145"/>
                      <w:rPr>
                        <w:rFonts w:ascii="Trebuchet MS" w:hAnsi="Trebuchet MS"/>
                        <w:b/>
                        <w:sz w:val="18"/>
                      </w:rPr>
                    </w:pPr>
                    <w:r>
                      <w:rPr>
                        <w:rFonts w:ascii="Trebuchet MS" w:hAnsi="Trebuchet MS"/>
                        <w:b/>
                        <w:sz w:val="18"/>
                      </w:rPr>
                      <w:t>Considerações:</w:t>
                    </w:r>
                  </w:p>
                  <w:p w:rsidR="000948EF" w:rsidRDefault="004D2824">
                    <w:pPr>
                      <w:spacing w:before="120" w:line="376" w:lineRule="auto"/>
                      <w:ind w:left="145" w:firstLine="708"/>
                      <w:rPr>
                        <w:rFonts w:ascii="Trebuchet MS" w:hAnsi="Trebuchet MS"/>
                        <w:b/>
                        <w:sz w:val="18"/>
                      </w:rPr>
                    </w:pPr>
                    <w:r>
                      <w:rPr>
                        <w:rFonts w:ascii="Trebuchet MS" w:hAnsi="Trebuchet MS"/>
                        <w:b/>
                        <w:w w:val="95"/>
                        <w:sz w:val="18"/>
                      </w:rPr>
                      <w:t>As</w:t>
                    </w:r>
                    <w:r>
                      <w:rPr>
                        <w:rFonts w:ascii="Trebuchet MS" w:hAnsi="Trebuchet MS"/>
                        <w:b/>
                        <w:spacing w:val="-24"/>
                        <w:w w:val="95"/>
                        <w:sz w:val="18"/>
                      </w:rPr>
                      <w:t xml:space="preserve"> </w:t>
                    </w:r>
                    <w:r>
                      <w:rPr>
                        <w:rFonts w:ascii="Trebuchet MS" w:hAnsi="Trebuchet MS"/>
                        <w:b/>
                        <w:w w:val="95"/>
                        <w:sz w:val="18"/>
                      </w:rPr>
                      <w:t>próteses</w:t>
                    </w:r>
                    <w:r>
                      <w:rPr>
                        <w:rFonts w:ascii="Trebuchet MS" w:hAnsi="Trebuchet MS"/>
                        <w:b/>
                        <w:spacing w:val="-24"/>
                        <w:w w:val="95"/>
                        <w:sz w:val="18"/>
                      </w:rPr>
                      <w:t xml:space="preserve"> </w:t>
                    </w:r>
                    <w:r>
                      <w:rPr>
                        <w:rFonts w:ascii="Trebuchet MS" w:hAnsi="Trebuchet MS"/>
                        <w:b/>
                        <w:w w:val="95"/>
                        <w:sz w:val="18"/>
                      </w:rPr>
                      <w:t>unipolares</w:t>
                    </w:r>
                    <w:r>
                      <w:rPr>
                        <w:rFonts w:ascii="Trebuchet MS" w:hAnsi="Trebuchet MS"/>
                        <w:b/>
                        <w:spacing w:val="-24"/>
                        <w:w w:val="95"/>
                        <w:sz w:val="18"/>
                      </w:rPr>
                      <w:t xml:space="preserve"> </w:t>
                    </w:r>
                    <w:r>
                      <w:rPr>
                        <w:rFonts w:ascii="Trebuchet MS" w:hAnsi="Trebuchet MS"/>
                        <w:b/>
                        <w:w w:val="95"/>
                        <w:sz w:val="18"/>
                      </w:rPr>
                      <w:t>e</w:t>
                    </w:r>
                    <w:r>
                      <w:rPr>
                        <w:rFonts w:ascii="Trebuchet MS" w:hAnsi="Trebuchet MS"/>
                        <w:b/>
                        <w:spacing w:val="-24"/>
                        <w:w w:val="95"/>
                        <w:sz w:val="18"/>
                      </w:rPr>
                      <w:t xml:space="preserve"> </w:t>
                    </w:r>
                    <w:r>
                      <w:rPr>
                        <w:rFonts w:ascii="Trebuchet MS" w:hAnsi="Trebuchet MS"/>
                        <w:b/>
                        <w:w w:val="95"/>
                        <w:sz w:val="18"/>
                      </w:rPr>
                      <w:t>bipolares</w:t>
                    </w:r>
                    <w:r>
                      <w:rPr>
                        <w:rFonts w:ascii="Trebuchet MS" w:hAnsi="Trebuchet MS"/>
                        <w:b/>
                        <w:spacing w:val="-23"/>
                        <w:w w:val="95"/>
                        <w:sz w:val="18"/>
                      </w:rPr>
                      <w:t xml:space="preserve"> </w:t>
                    </w:r>
                    <w:r>
                      <w:rPr>
                        <w:rFonts w:ascii="Trebuchet MS" w:hAnsi="Trebuchet MS"/>
                        <w:b/>
                        <w:w w:val="95"/>
                        <w:sz w:val="18"/>
                      </w:rPr>
                      <w:t>não</w:t>
                    </w:r>
                    <w:r>
                      <w:rPr>
                        <w:rFonts w:ascii="Trebuchet MS" w:hAnsi="Trebuchet MS"/>
                        <w:b/>
                        <w:spacing w:val="-25"/>
                        <w:w w:val="95"/>
                        <w:sz w:val="18"/>
                      </w:rPr>
                      <w:t xml:space="preserve"> </w:t>
                    </w:r>
                    <w:r>
                      <w:rPr>
                        <w:rFonts w:ascii="Trebuchet MS" w:hAnsi="Trebuchet MS"/>
                        <w:b/>
                        <w:w w:val="95"/>
                        <w:sz w:val="18"/>
                      </w:rPr>
                      <w:t>apresentam</w:t>
                    </w:r>
                    <w:r>
                      <w:rPr>
                        <w:rFonts w:ascii="Trebuchet MS" w:hAnsi="Trebuchet MS"/>
                        <w:b/>
                        <w:spacing w:val="-23"/>
                        <w:w w:val="95"/>
                        <w:sz w:val="18"/>
                      </w:rPr>
                      <w:t xml:space="preserve"> </w:t>
                    </w:r>
                    <w:r>
                      <w:rPr>
                        <w:rFonts w:ascii="Trebuchet MS" w:hAnsi="Trebuchet MS"/>
                        <w:b/>
                        <w:w w:val="95"/>
                        <w:sz w:val="18"/>
                      </w:rPr>
                      <w:t>diferenças</w:t>
                    </w:r>
                    <w:r>
                      <w:rPr>
                        <w:rFonts w:ascii="Trebuchet MS" w:hAnsi="Trebuchet MS"/>
                        <w:b/>
                        <w:spacing w:val="-24"/>
                        <w:w w:val="95"/>
                        <w:sz w:val="18"/>
                      </w:rPr>
                      <w:t xml:space="preserve"> </w:t>
                    </w:r>
                    <w:r>
                      <w:rPr>
                        <w:rFonts w:ascii="Trebuchet MS" w:hAnsi="Trebuchet MS"/>
                        <w:b/>
                        <w:w w:val="95"/>
                        <w:sz w:val="18"/>
                      </w:rPr>
                      <w:t>significativas</w:t>
                    </w:r>
                    <w:r>
                      <w:rPr>
                        <w:rFonts w:ascii="Trebuchet MS" w:hAnsi="Trebuchet MS"/>
                        <w:b/>
                        <w:spacing w:val="-24"/>
                        <w:w w:val="95"/>
                        <w:sz w:val="18"/>
                      </w:rPr>
                      <w:t xml:space="preserve"> </w:t>
                    </w:r>
                    <w:r>
                      <w:rPr>
                        <w:rFonts w:ascii="Trebuchet MS" w:hAnsi="Trebuchet MS"/>
                        <w:b/>
                        <w:w w:val="95"/>
                        <w:sz w:val="18"/>
                      </w:rPr>
                      <w:t>no</w:t>
                    </w:r>
                    <w:r>
                      <w:rPr>
                        <w:rFonts w:ascii="Trebuchet MS" w:hAnsi="Trebuchet MS"/>
                        <w:b/>
                        <w:spacing w:val="-24"/>
                        <w:w w:val="95"/>
                        <w:sz w:val="18"/>
                      </w:rPr>
                      <w:t xml:space="preserve"> </w:t>
                    </w:r>
                    <w:r>
                      <w:rPr>
                        <w:rFonts w:ascii="Trebuchet MS" w:hAnsi="Trebuchet MS"/>
                        <w:b/>
                        <w:w w:val="95"/>
                        <w:sz w:val="18"/>
                      </w:rPr>
                      <w:t>resultado</w:t>
                    </w:r>
                    <w:r>
                      <w:rPr>
                        <w:rFonts w:ascii="Trebuchet MS" w:hAnsi="Trebuchet MS"/>
                        <w:b/>
                        <w:spacing w:val="-24"/>
                        <w:w w:val="95"/>
                        <w:sz w:val="18"/>
                      </w:rPr>
                      <w:t xml:space="preserve"> </w:t>
                    </w:r>
                    <w:r>
                      <w:rPr>
                        <w:rFonts w:ascii="Trebuchet MS" w:hAnsi="Trebuchet MS"/>
                        <w:b/>
                        <w:w w:val="95"/>
                        <w:sz w:val="18"/>
                      </w:rPr>
                      <w:t>funcional</w:t>
                    </w:r>
                    <w:r>
                      <w:rPr>
                        <w:rFonts w:ascii="Trebuchet MS" w:hAnsi="Trebuchet MS"/>
                        <w:b/>
                        <w:spacing w:val="-24"/>
                        <w:w w:val="95"/>
                        <w:sz w:val="18"/>
                      </w:rPr>
                      <w:t xml:space="preserve"> </w:t>
                    </w:r>
                    <w:r>
                      <w:rPr>
                        <w:rFonts w:ascii="Trebuchet MS" w:hAnsi="Trebuchet MS"/>
                        <w:b/>
                        <w:w w:val="95"/>
                        <w:sz w:val="18"/>
                      </w:rPr>
                      <w:t>do</w:t>
                    </w:r>
                    <w:r>
                      <w:rPr>
                        <w:rFonts w:ascii="Trebuchet MS" w:hAnsi="Trebuchet MS"/>
                        <w:b/>
                        <w:spacing w:val="-25"/>
                        <w:w w:val="95"/>
                        <w:sz w:val="18"/>
                      </w:rPr>
                      <w:t xml:space="preserve"> </w:t>
                    </w:r>
                    <w:r>
                      <w:rPr>
                        <w:rFonts w:ascii="Trebuchet MS" w:hAnsi="Trebuchet MS"/>
                        <w:b/>
                        <w:w w:val="95"/>
                        <w:sz w:val="18"/>
                      </w:rPr>
                      <w:t xml:space="preserve">paciente, </w:t>
                    </w:r>
                    <w:r>
                      <w:rPr>
                        <w:rFonts w:ascii="Trebuchet MS" w:hAnsi="Trebuchet MS"/>
                        <w:b/>
                        <w:sz w:val="18"/>
                      </w:rPr>
                      <w:t>sendo</w:t>
                    </w:r>
                    <w:r>
                      <w:rPr>
                        <w:rFonts w:ascii="Trebuchet MS" w:hAnsi="Trebuchet MS"/>
                        <w:b/>
                        <w:spacing w:val="-21"/>
                        <w:sz w:val="18"/>
                      </w:rPr>
                      <w:t xml:space="preserve"> </w:t>
                    </w:r>
                    <w:r>
                      <w:rPr>
                        <w:rFonts w:ascii="Trebuchet MS" w:hAnsi="Trebuchet MS"/>
                        <w:b/>
                        <w:sz w:val="18"/>
                      </w:rPr>
                      <w:t>recomendadas</w:t>
                    </w:r>
                    <w:r>
                      <w:rPr>
                        <w:rFonts w:ascii="Trebuchet MS" w:hAnsi="Trebuchet MS"/>
                        <w:b/>
                        <w:spacing w:val="-19"/>
                        <w:sz w:val="18"/>
                      </w:rPr>
                      <w:t xml:space="preserve"> </w:t>
                    </w:r>
                    <w:r>
                      <w:rPr>
                        <w:rFonts w:ascii="Trebuchet MS" w:hAnsi="Trebuchet MS"/>
                        <w:b/>
                        <w:sz w:val="18"/>
                      </w:rPr>
                      <w:t>as</w:t>
                    </w:r>
                    <w:r>
                      <w:rPr>
                        <w:rFonts w:ascii="Trebuchet MS" w:hAnsi="Trebuchet MS"/>
                        <w:b/>
                        <w:spacing w:val="-19"/>
                        <w:sz w:val="18"/>
                      </w:rPr>
                      <w:t xml:space="preserve"> </w:t>
                    </w:r>
                    <w:r>
                      <w:rPr>
                        <w:rFonts w:ascii="Trebuchet MS" w:hAnsi="Trebuchet MS"/>
                        <w:b/>
                        <w:sz w:val="18"/>
                      </w:rPr>
                      <w:t>próteses</w:t>
                    </w:r>
                    <w:r>
                      <w:rPr>
                        <w:rFonts w:ascii="Trebuchet MS" w:hAnsi="Trebuchet MS"/>
                        <w:b/>
                        <w:spacing w:val="-19"/>
                        <w:sz w:val="18"/>
                      </w:rPr>
                      <w:t xml:space="preserve"> </w:t>
                    </w:r>
                    <w:r>
                      <w:rPr>
                        <w:rFonts w:ascii="Trebuchet MS" w:hAnsi="Trebuchet MS"/>
                        <w:b/>
                        <w:sz w:val="18"/>
                      </w:rPr>
                      <w:t>unipolares</w:t>
                    </w:r>
                    <w:r>
                      <w:rPr>
                        <w:rFonts w:ascii="Trebuchet MS" w:hAnsi="Trebuchet MS"/>
                        <w:b/>
                        <w:spacing w:val="-19"/>
                        <w:sz w:val="18"/>
                      </w:rPr>
                      <w:t xml:space="preserve"> </w:t>
                    </w:r>
                    <w:r>
                      <w:rPr>
                        <w:rFonts w:ascii="Trebuchet MS" w:hAnsi="Trebuchet MS"/>
                        <w:b/>
                        <w:sz w:val="18"/>
                      </w:rPr>
                      <w:t>por</w:t>
                    </w:r>
                    <w:r>
                      <w:rPr>
                        <w:rFonts w:ascii="Trebuchet MS" w:hAnsi="Trebuchet MS"/>
                        <w:b/>
                        <w:spacing w:val="-19"/>
                        <w:sz w:val="18"/>
                      </w:rPr>
                      <w:t xml:space="preserve"> </w:t>
                    </w:r>
                    <w:r>
                      <w:rPr>
                        <w:rFonts w:ascii="Trebuchet MS" w:hAnsi="Trebuchet MS"/>
                        <w:b/>
                        <w:sz w:val="18"/>
                      </w:rPr>
                      <w:t>terem</w:t>
                    </w:r>
                    <w:r>
                      <w:rPr>
                        <w:rFonts w:ascii="Trebuchet MS" w:hAnsi="Trebuchet MS"/>
                        <w:b/>
                        <w:spacing w:val="-19"/>
                        <w:sz w:val="18"/>
                      </w:rPr>
                      <w:t xml:space="preserve"> </w:t>
                    </w:r>
                    <w:r>
                      <w:rPr>
                        <w:rFonts w:ascii="Trebuchet MS" w:hAnsi="Trebuchet MS"/>
                        <w:b/>
                        <w:sz w:val="18"/>
                      </w:rPr>
                      <w:t>um</w:t>
                    </w:r>
                    <w:r>
                      <w:rPr>
                        <w:rFonts w:ascii="Trebuchet MS" w:hAnsi="Trebuchet MS"/>
                        <w:b/>
                        <w:spacing w:val="-19"/>
                        <w:sz w:val="18"/>
                      </w:rPr>
                      <w:t xml:space="preserve"> </w:t>
                    </w:r>
                    <w:r>
                      <w:rPr>
                        <w:rFonts w:ascii="Trebuchet MS" w:hAnsi="Trebuchet MS"/>
                        <w:b/>
                        <w:sz w:val="18"/>
                      </w:rPr>
                      <w:t>custo</w:t>
                    </w:r>
                    <w:r>
                      <w:rPr>
                        <w:rFonts w:ascii="Trebuchet MS" w:hAnsi="Trebuchet MS"/>
                        <w:b/>
                        <w:spacing w:val="-19"/>
                        <w:sz w:val="18"/>
                      </w:rPr>
                      <w:t xml:space="preserve"> </w:t>
                    </w:r>
                    <w:r>
                      <w:rPr>
                        <w:rFonts w:ascii="Trebuchet MS" w:hAnsi="Trebuchet MS"/>
                        <w:b/>
                        <w:sz w:val="18"/>
                      </w:rPr>
                      <w:t>menor.</w:t>
                    </w:r>
                  </w:p>
                </w:txbxContent>
              </v:textbox>
            </v:shape>
            <w10:wrap anchorx="page"/>
          </v:group>
        </w:pict>
      </w:r>
      <w:r>
        <w:t>Inexistem diferenças significativas quando comparamos os procedimentos cirúrgicos envolvendo as artroplastias unip</w:t>
      </w:r>
      <w:r>
        <w:t>olares e as bipolares.</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Ttulo1"/>
        <w:numPr>
          <w:ilvl w:val="1"/>
          <w:numId w:val="21"/>
        </w:numPr>
        <w:tabs>
          <w:tab w:val="left" w:pos="1494"/>
        </w:tabs>
        <w:spacing w:before="73"/>
      </w:pPr>
      <w:r>
        <w:lastRenderedPageBreak/>
        <w:t>- Hemiartroplastia versus Artroplastia Total de</w:t>
      </w:r>
      <w:r>
        <w:rPr>
          <w:spacing w:val="-3"/>
        </w:rPr>
        <w:t xml:space="preserve"> </w:t>
      </w:r>
      <w:r>
        <w:t>Quadril</w:t>
      </w:r>
    </w:p>
    <w:p w:rsidR="000948EF" w:rsidRDefault="000948EF">
      <w:pPr>
        <w:pStyle w:val="Corpodetexto"/>
        <w:spacing w:before="8"/>
        <w:ind w:left="0"/>
        <w:rPr>
          <w:b/>
          <w:sz w:val="29"/>
        </w:rPr>
      </w:pPr>
    </w:p>
    <w:p w:rsidR="000948EF" w:rsidRDefault="004D2824">
      <w:pPr>
        <w:spacing w:line="237" w:lineRule="auto"/>
        <w:ind w:left="1133" w:right="409"/>
        <w:rPr>
          <w:b/>
          <w:sz w:val="24"/>
        </w:rPr>
      </w:pPr>
      <w:r>
        <w:rPr>
          <w:b/>
          <w:sz w:val="24"/>
        </w:rPr>
        <w:t>Evidência Científica: Os estudos da AAOS e do NICE estão relacionados no Apêndice 5 - Tabela 8</w:t>
      </w:r>
    </w:p>
    <w:p w:rsidR="000948EF" w:rsidRDefault="000948EF">
      <w:pPr>
        <w:pStyle w:val="Corpodetexto"/>
        <w:spacing w:before="11"/>
        <w:ind w:left="0"/>
        <w:rPr>
          <w:b/>
          <w:sz w:val="35"/>
        </w:rPr>
      </w:pPr>
    </w:p>
    <w:p w:rsidR="000948EF" w:rsidRDefault="004D2824">
      <w:pPr>
        <w:pStyle w:val="Corpodetexto"/>
        <w:spacing w:line="360" w:lineRule="auto"/>
        <w:ind w:right="413" w:firstLine="708"/>
        <w:jc w:val="both"/>
      </w:pPr>
      <w:r>
        <w:t>A artroplastia total do quadril está indicada para pacientes i</w:t>
      </w:r>
      <w:r>
        <w:t>dosos que apresentem fratura desviada do colo de fêmur, desgaste da cavidade acetabular, demanda funcional comunitária, condições clínicas e cognitivas que não contraindiquem a realização do procedimento. Artroplastia parcial será usada em idosos com baixa</w:t>
      </w:r>
      <w:r>
        <w:t xml:space="preserve"> demanda funcional, cavidade acetabular preservada e que apresentem condições cognitivas e clínicas que contraindiquem a cirurgia de substituição articular total.</w:t>
      </w:r>
    </w:p>
    <w:p w:rsidR="000948EF" w:rsidRDefault="004D2824">
      <w:pPr>
        <w:pStyle w:val="Corpodetexto"/>
        <w:spacing w:before="1" w:line="360" w:lineRule="auto"/>
        <w:ind w:right="409"/>
      </w:pPr>
      <w:r>
        <w:t>AAOS: Avaliou um estudo de alta qualidade e quatro de qualidade moderada, que compararam os d</w:t>
      </w:r>
      <w:r>
        <w:t>ois procedimentos.</w:t>
      </w:r>
    </w:p>
    <w:p w:rsidR="000948EF" w:rsidRDefault="004D2824">
      <w:pPr>
        <w:pStyle w:val="Corpodetexto"/>
        <w:spacing w:line="360" w:lineRule="auto"/>
      </w:pPr>
      <w:r>
        <w:t>NICE: Avaliou uma revisão sistemática com sete ensaios clínicos de baixa à moderada qualidade científica que compararam a artroplastia parcial com a total.</w:t>
      </w:r>
    </w:p>
    <w:p w:rsidR="000948EF" w:rsidRDefault="004D2824">
      <w:pPr>
        <w:pStyle w:val="Corpodetexto"/>
        <w:spacing w:line="360" w:lineRule="auto"/>
        <w:ind w:right="411" w:firstLine="768"/>
        <w:jc w:val="both"/>
      </w:pPr>
      <w:r>
        <w:t>Os estudos das diretrizes americana (AAOS) e da britânica (NICE) demonstram que ambas as artroplastias correspondem a boas opções de tratamento, sendo importante selecionar o implante de acordo com as características clínico-funcionais do idoso.</w:t>
      </w:r>
    </w:p>
    <w:p w:rsidR="000948EF" w:rsidRDefault="004D2824">
      <w:pPr>
        <w:pStyle w:val="Corpodetexto"/>
        <w:spacing w:line="275" w:lineRule="exact"/>
      </w:pPr>
      <w:r>
        <w:rPr>
          <w:u w:val="single"/>
        </w:rPr>
        <w:t>Riscos e B</w:t>
      </w:r>
      <w:r>
        <w:rPr>
          <w:u w:val="single"/>
        </w:rPr>
        <w:t>enefícios do Tratamento Cirúrgico</w:t>
      </w:r>
      <w:r>
        <w:t>:</w:t>
      </w:r>
    </w:p>
    <w:p w:rsidR="000948EF" w:rsidRDefault="004D2824">
      <w:pPr>
        <w:pStyle w:val="Corpodetexto"/>
        <w:spacing w:before="140" w:line="360" w:lineRule="auto"/>
        <w:ind w:right="409"/>
      </w:pPr>
      <w:r>
        <w:t>Riscos: Encontram-se diretamente relacionados ao procedimento cirúrgico (anestesia, infecção na ferida operatória, falha de cicatrização, sangramento excessivo).</w:t>
      </w:r>
    </w:p>
    <w:p w:rsidR="000948EF" w:rsidRDefault="004D2824">
      <w:pPr>
        <w:pStyle w:val="Corpodetexto"/>
        <w:spacing w:line="360" w:lineRule="auto"/>
        <w:ind w:right="400"/>
      </w:pPr>
      <w:r>
        <w:pict>
          <v:group id="_x0000_s2119" style="position:absolute;left:0;text-align:left;margin-left:59.05pt;margin-top:35.15pt;width:437.2pt;height:156.35pt;z-index:-251664384;mso-position-horizontal-relative:page" coordorigin="1181,703" coordsize="8744,3127">
            <v:shape id="_x0000_s2121" type="#_x0000_t75" style="position:absolute;left:1186;top:708;width:8734;height:3117">
              <v:imagedata r:id="rId35" o:title=""/>
            </v:shape>
            <v:shape id="_x0000_s2120" type="#_x0000_t202" style="position:absolute;left:1186;top:708;width:8734;height:3117" filled="f" strokeweight=".5pt">
              <v:textbox inset="0,0,0,0">
                <w:txbxContent>
                  <w:p w:rsidR="000948EF" w:rsidRDefault="004D2824">
                    <w:pPr>
                      <w:spacing w:before="73"/>
                      <w:ind w:left="143"/>
                      <w:rPr>
                        <w:rFonts w:ascii="Trebuchet MS" w:hAnsi="Trebuchet MS"/>
                        <w:b/>
                        <w:sz w:val="18"/>
                      </w:rPr>
                    </w:pPr>
                    <w:r>
                      <w:rPr>
                        <w:rFonts w:ascii="Trebuchet MS" w:hAnsi="Trebuchet MS"/>
                        <w:b/>
                        <w:sz w:val="18"/>
                      </w:rPr>
                      <w:t>Considerações:</w:t>
                    </w:r>
                  </w:p>
                  <w:p w:rsidR="000948EF" w:rsidRDefault="004D2824">
                    <w:pPr>
                      <w:spacing w:before="123" w:line="379" w:lineRule="auto"/>
                      <w:ind w:left="143" w:right="148" w:firstLine="707"/>
                      <w:jc w:val="both"/>
                      <w:rPr>
                        <w:rFonts w:ascii="Trebuchet MS" w:hAnsi="Trebuchet MS"/>
                        <w:b/>
                        <w:sz w:val="18"/>
                      </w:rPr>
                    </w:pPr>
                    <w:r>
                      <w:rPr>
                        <w:rFonts w:ascii="Trebuchet MS" w:hAnsi="Trebuchet MS"/>
                        <w:b/>
                        <w:w w:val="95"/>
                        <w:sz w:val="18"/>
                      </w:rPr>
                      <w:t>A</w:t>
                    </w:r>
                    <w:r>
                      <w:rPr>
                        <w:rFonts w:ascii="Trebuchet MS" w:hAnsi="Trebuchet MS"/>
                        <w:b/>
                        <w:spacing w:val="-32"/>
                        <w:w w:val="95"/>
                        <w:sz w:val="18"/>
                      </w:rPr>
                      <w:t xml:space="preserve"> </w:t>
                    </w:r>
                    <w:r>
                      <w:rPr>
                        <w:rFonts w:ascii="Trebuchet MS" w:hAnsi="Trebuchet MS"/>
                        <w:b/>
                        <w:w w:val="95"/>
                        <w:sz w:val="18"/>
                      </w:rPr>
                      <w:t>artroplastia</w:t>
                    </w:r>
                    <w:r>
                      <w:rPr>
                        <w:rFonts w:ascii="Trebuchet MS" w:hAnsi="Trebuchet MS"/>
                        <w:b/>
                        <w:spacing w:val="-31"/>
                        <w:w w:val="95"/>
                        <w:sz w:val="18"/>
                      </w:rPr>
                      <w:t xml:space="preserve"> </w:t>
                    </w:r>
                    <w:r>
                      <w:rPr>
                        <w:rFonts w:ascii="Trebuchet MS" w:hAnsi="Trebuchet MS"/>
                        <w:b/>
                        <w:w w:val="95"/>
                        <w:sz w:val="18"/>
                      </w:rPr>
                      <w:t>total</w:t>
                    </w:r>
                    <w:r>
                      <w:rPr>
                        <w:rFonts w:ascii="Trebuchet MS" w:hAnsi="Trebuchet MS"/>
                        <w:b/>
                        <w:spacing w:val="-31"/>
                        <w:w w:val="95"/>
                        <w:sz w:val="18"/>
                      </w:rPr>
                      <w:t xml:space="preserve"> </w:t>
                    </w:r>
                    <w:r>
                      <w:rPr>
                        <w:rFonts w:ascii="Trebuchet MS" w:hAnsi="Trebuchet MS"/>
                        <w:b/>
                        <w:w w:val="95"/>
                        <w:sz w:val="18"/>
                      </w:rPr>
                      <w:t>do</w:t>
                    </w:r>
                    <w:r>
                      <w:rPr>
                        <w:rFonts w:ascii="Trebuchet MS" w:hAnsi="Trebuchet MS"/>
                        <w:b/>
                        <w:spacing w:val="-31"/>
                        <w:w w:val="95"/>
                        <w:sz w:val="18"/>
                      </w:rPr>
                      <w:t xml:space="preserve"> </w:t>
                    </w:r>
                    <w:r>
                      <w:rPr>
                        <w:rFonts w:ascii="Trebuchet MS" w:hAnsi="Trebuchet MS"/>
                        <w:b/>
                        <w:w w:val="95"/>
                        <w:sz w:val="18"/>
                      </w:rPr>
                      <w:t>quadril</w:t>
                    </w:r>
                    <w:r>
                      <w:rPr>
                        <w:rFonts w:ascii="Trebuchet MS" w:hAnsi="Trebuchet MS"/>
                        <w:b/>
                        <w:spacing w:val="-31"/>
                        <w:w w:val="95"/>
                        <w:sz w:val="18"/>
                      </w:rPr>
                      <w:t xml:space="preserve"> </w:t>
                    </w:r>
                    <w:r>
                      <w:rPr>
                        <w:rFonts w:ascii="Trebuchet MS" w:hAnsi="Trebuchet MS"/>
                        <w:b/>
                        <w:w w:val="95"/>
                        <w:sz w:val="18"/>
                      </w:rPr>
                      <w:t>deve</w:t>
                    </w:r>
                    <w:r>
                      <w:rPr>
                        <w:rFonts w:ascii="Trebuchet MS" w:hAnsi="Trebuchet MS"/>
                        <w:b/>
                        <w:spacing w:val="-30"/>
                        <w:w w:val="95"/>
                        <w:sz w:val="18"/>
                      </w:rPr>
                      <w:t xml:space="preserve"> </w:t>
                    </w:r>
                    <w:r>
                      <w:rPr>
                        <w:rFonts w:ascii="Trebuchet MS" w:hAnsi="Trebuchet MS"/>
                        <w:b/>
                        <w:w w:val="95"/>
                        <w:sz w:val="18"/>
                      </w:rPr>
                      <w:t>ser</w:t>
                    </w:r>
                    <w:r>
                      <w:rPr>
                        <w:rFonts w:ascii="Trebuchet MS" w:hAnsi="Trebuchet MS"/>
                        <w:b/>
                        <w:spacing w:val="-31"/>
                        <w:w w:val="95"/>
                        <w:sz w:val="18"/>
                      </w:rPr>
                      <w:t xml:space="preserve"> </w:t>
                    </w:r>
                    <w:r>
                      <w:rPr>
                        <w:rFonts w:ascii="Trebuchet MS" w:hAnsi="Trebuchet MS"/>
                        <w:b/>
                        <w:w w:val="95"/>
                        <w:sz w:val="18"/>
                      </w:rPr>
                      <w:t>indicada</w:t>
                    </w:r>
                    <w:r>
                      <w:rPr>
                        <w:rFonts w:ascii="Trebuchet MS" w:hAnsi="Trebuchet MS"/>
                        <w:b/>
                        <w:spacing w:val="-29"/>
                        <w:w w:val="95"/>
                        <w:sz w:val="18"/>
                      </w:rPr>
                      <w:t xml:space="preserve"> </w:t>
                    </w:r>
                    <w:r>
                      <w:rPr>
                        <w:rFonts w:ascii="Trebuchet MS" w:hAnsi="Trebuchet MS"/>
                        <w:b/>
                        <w:w w:val="95"/>
                        <w:sz w:val="18"/>
                      </w:rPr>
                      <w:t>para</w:t>
                    </w:r>
                    <w:r>
                      <w:rPr>
                        <w:rFonts w:ascii="Trebuchet MS" w:hAnsi="Trebuchet MS"/>
                        <w:b/>
                        <w:spacing w:val="-31"/>
                        <w:w w:val="95"/>
                        <w:sz w:val="18"/>
                      </w:rPr>
                      <w:t xml:space="preserve"> </w:t>
                    </w:r>
                    <w:r>
                      <w:rPr>
                        <w:rFonts w:ascii="Trebuchet MS" w:hAnsi="Trebuchet MS"/>
                        <w:b/>
                        <w:w w:val="95"/>
                        <w:sz w:val="18"/>
                      </w:rPr>
                      <w:t>os</w:t>
                    </w:r>
                    <w:r>
                      <w:rPr>
                        <w:rFonts w:ascii="Trebuchet MS" w:hAnsi="Trebuchet MS"/>
                        <w:b/>
                        <w:spacing w:val="-29"/>
                        <w:w w:val="95"/>
                        <w:sz w:val="18"/>
                      </w:rPr>
                      <w:t xml:space="preserve"> </w:t>
                    </w:r>
                    <w:r>
                      <w:rPr>
                        <w:rFonts w:ascii="Trebuchet MS" w:hAnsi="Trebuchet MS"/>
                        <w:b/>
                        <w:w w:val="95"/>
                        <w:sz w:val="18"/>
                      </w:rPr>
                      <w:t>pacientes</w:t>
                    </w:r>
                    <w:r>
                      <w:rPr>
                        <w:rFonts w:ascii="Trebuchet MS" w:hAnsi="Trebuchet MS"/>
                        <w:b/>
                        <w:spacing w:val="-31"/>
                        <w:w w:val="95"/>
                        <w:sz w:val="18"/>
                      </w:rPr>
                      <w:t xml:space="preserve"> </w:t>
                    </w:r>
                    <w:r>
                      <w:rPr>
                        <w:rFonts w:ascii="Trebuchet MS" w:hAnsi="Trebuchet MS"/>
                        <w:b/>
                        <w:w w:val="95"/>
                        <w:sz w:val="18"/>
                      </w:rPr>
                      <w:t>idosos</w:t>
                    </w:r>
                    <w:r>
                      <w:rPr>
                        <w:rFonts w:ascii="Trebuchet MS" w:hAnsi="Trebuchet MS"/>
                        <w:b/>
                        <w:spacing w:val="-29"/>
                        <w:w w:val="95"/>
                        <w:sz w:val="18"/>
                      </w:rPr>
                      <w:t xml:space="preserve"> </w:t>
                    </w:r>
                    <w:r>
                      <w:rPr>
                        <w:rFonts w:ascii="Trebuchet MS" w:hAnsi="Trebuchet MS"/>
                        <w:b/>
                        <w:w w:val="95"/>
                        <w:sz w:val="18"/>
                      </w:rPr>
                      <w:t>com</w:t>
                    </w:r>
                    <w:r>
                      <w:rPr>
                        <w:rFonts w:ascii="Trebuchet MS" w:hAnsi="Trebuchet MS"/>
                        <w:b/>
                        <w:spacing w:val="-29"/>
                        <w:w w:val="95"/>
                        <w:sz w:val="18"/>
                      </w:rPr>
                      <w:t xml:space="preserve"> </w:t>
                    </w:r>
                    <w:r>
                      <w:rPr>
                        <w:rFonts w:ascii="Trebuchet MS" w:hAnsi="Trebuchet MS"/>
                        <w:b/>
                        <w:w w:val="95"/>
                        <w:sz w:val="18"/>
                      </w:rPr>
                      <w:t>fratura</w:t>
                    </w:r>
                    <w:r>
                      <w:rPr>
                        <w:rFonts w:ascii="Trebuchet MS" w:hAnsi="Trebuchet MS"/>
                        <w:b/>
                        <w:spacing w:val="-31"/>
                        <w:w w:val="95"/>
                        <w:sz w:val="18"/>
                      </w:rPr>
                      <w:t xml:space="preserve"> </w:t>
                    </w:r>
                    <w:r>
                      <w:rPr>
                        <w:rFonts w:ascii="Trebuchet MS" w:hAnsi="Trebuchet MS"/>
                        <w:b/>
                        <w:w w:val="95"/>
                        <w:sz w:val="18"/>
                      </w:rPr>
                      <w:t>do</w:t>
                    </w:r>
                    <w:r>
                      <w:rPr>
                        <w:rFonts w:ascii="Trebuchet MS" w:hAnsi="Trebuchet MS"/>
                        <w:b/>
                        <w:spacing w:val="-30"/>
                        <w:w w:val="95"/>
                        <w:sz w:val="18"/>
                      </w:rPr>
                      <w:t xml:space="preserve"> </w:t>
                    </w:r>
                    <w:r>
                      <w:rPr>
                        <w:rFonts w:ascii="Trebuchet MS" w:hAnsi="Trebuchet MS"/>
                        <w:b/>
                        <w:w w:val="95"/>
                        <w:sz w:val="18"/>
                      </w:rPr>
                      <w:t>colo</w:t>
                    </w:r>
                    <w:r>
                      <w:rPr>
                        <w:rFonts w:ascii="Trebuchet MS" w:hAnsi="Trebuchet MS"/>
                        <w:b/>
                        <w:spacing w:val="-30"/>
                        <w:w w:val="95"/>
                        <w:sz w:val="18"/>
                      </w:rPr>
                      <w:t xml:space="preserve"> </w:t>
                    </w:r>
                    <w:r>
                      <w:rPr>
                        <w:rFonts w:ascii="Trebuchet MS" w:hAnsi="Trebuchet MS"/>
                        <w:b/>
                        <w:w w:val="95"/>
                        <w:sz w:val="18"/>
                      </w:rPr>
                      <w:t>do</w:t>
                    </w:r>
                    <w:r>
                      <w:rPr>
                        <w:rFonts w:ascii="Trebuchet MS" w:hAnsi="Trebuchet MS"/>
                        <w:b/>
                        <w:spacing w:val="-30"/>
                        <w:w w:val="95"/>
                        <w:sz w:val="18"/>
                      </w:rPr>
                      <w:t xml:space="preserve"> </w:t>
                    </w:r>
                    <w:r>
                      <w:rPr>
                        <w:rFonts w:ascii="Trebuchet MS" w:hAnsi="Trebuchet MS"/>
                        <w:b/>
                        <w:w w:val="95"/>
                        <w:sz w:val="18"/>
                      </w:rPr>
                      <w:t>fêmur desviada</w:t>
                    </w:r>
                    <w:r>
                      <w:rPr>
                        <w:rFonts w:ascii="Trebuchet MS" w:hAnsi="Trebuchet MS"/>
                        <w:b/>
                        <w:spacing w:val="-19"/>
                        <w:w w:val="95"/>
                        <w:sz w:val="18"/>
                      </w:rPr>
                      <w:t xml:space="preserve"> </w:t>
                    </w:r>
                    <w:r>
                      <w:rPr>
                        <w:rFonts w:ascii="Trebuchet MS" w:hAnsi="Trebuchet MS"/>
                        <w:b/>
                        <w:w w:val="95"/>
                        <w:sz w:val="18"/>
                      </w:rPr>
                      <w:t>que</w:t>
                    </w:r>
                    <w:r>
                      <w:rPr>
                        <w:rFonts w:ascii="Trebuchet MS" w:hAnsi="Trebuchet MS"/>
                        <w:b/>
                        <w:spacing w:val="-18"/>
                        <w:w w:val="95"/>
                        <w:sz w:val="18"/>
                      </w:rPr>
                      <w:t xml:space="preserve"> </w:t>
                    </w:r>
                    <w:r>
                      <w:rPr>
                        <w:rFonts w:ascii="Trebuchet MS" w:hAnsi="Trebuchet MS"/>
                        <w:b/>
                        <w:w w:val="95"/>
                        <w:sz w:val="18"/>
                      </w:rPr>
                      <w:t>apresentem</w:t>
                    </w:r>
                    <w:r>
                      <w:rPr>
                        <w:rFonts w:ascii="Trebuchet MS" w:hAnsi="Trebuchet MS"/>
                        <w:b/>
                        <w:spacing w:val="-20"/>
                        <w:w w:val="95"/>
                        <w:sz w:val="18"/>
                      </w:rPr>
                      <w:t xml:space="preserve"> </w:t>
                    </w:r>
                    <w:r>
                      <w:rPr>
                        <w:rFonts w:ascii="Trebuchet MS" w:hAnsi="Trebuchet MS"/>
                        <w:b/>
                        <w:w w:val="95"/>
                        <w:sz w:val="18"/>
                      </w:rPr>
                      <w:t>sinais</w:t>
                    </w:r>
                    <w:r>
                      <w:rPr>
                        <w:rFonts w:ascii="Trebuchet MS" w:hAnsi="Trebuchet MS"/>
                        <w:b/>
                        <w:spacing w:val="-19"/>
                        <w:w w:val="95"/>
                        <w:sz w:val="18"/>
                      </w:rPr>
                      <w:t xml:space="preserve"> </w:t>
                    </w:r>
                    <w:r>
                      <w:rPr>
                        <w:rFonts w:ascii="Trebuchet MS" w:hAnsi="Trebuchet MS"/>
                        <w:b/>
                        <w:w w:val="95"/>
                        <w:sz w:val="18"/>
                      </w:rPr>
                      <w:t>de</w:t>
                    </w:r>
                    <w:r>
                      <w:rPr>
                        <w:rFonts w:ascii="Trebuchet MS" w:hAnsi="Trebuchet MS"/>
                        <w:b/>
                        <w:spacing w:val="-18"/>
                        <w:w w:val="95"/>
                        <w:sz w:val="18"/>
                      </w:rPr>
                      <w:t xml:space="preserve"> </w:t>
                    </w:r>
                    <w:r>
                      <w:rPr>
                        <w:rFonts w:ascii="Trebuchet MS" w:hAnsi="Trebuchet MS"/>
                        <w:b/>
                        <w:w w:val="95"/>
                        <w:sz w:val="18"/>
                      </w:rPr>
                      <w:t>coxartrose</w:t>
                    </w:r>
                    <w:r>
                      <w:rPr>
                        <w:rFonts w:ascii="Trebuchet MS" w:hAnsi="Trebuchet MS"/>
                        <w:b/>
                        <w:spacing w:val="-19"/>
                        <w:w w:val="95"/>
                        <w:sz w:val="18"/>
                      </w:rPr>
                      <w:t xml:space="preserve"> </w:t>
                    </w:r>
                    <w:r>
                      <w:rPr>
                        <w:rFonts w:ascii="Trebuchet MS" w:hAnsi="Trebuchet MS"/>
                        <w:b/>
                        <w:w w:val="95"/>
                        <w:sz w:val="18"/>
                      </w:rPr>
                      <w:t>(artrose</w:t>
                    </w:r>
                    <w:r>
                      <w:rPr>
                        <w:rFonts w:ascii="Trebuchet MS" w:hAnsi="Trebuchet MS"/>
                        <w:b/>
                        <w:spacing w:val="-19"/>
                        <w:w w:val="95"/>
                        <w:sz w:val="18"/>
                      </w:rPr>
                      <w:t xml:space="preserve"> </w:t>
                    </w:r>
                    <w:r>
                      <w:rPr>
                        <w:rFonts w:ascii="Trebuchet MS" w:hAnsi="Trebuchet MS"/>
                        <w:b/>
                        <w:w w:val="95"/>
                        <w:sz w:val="18"/>
                      </w:rPr>
                      <w:t>do</w:t>
                    </w:r>
                    <w:r>
                      <w:rPr>
                        <w:rFonts w:ascii="Trebuchet MS" w:hAnsi="Trebuchet MS"/>
                        <w:b/>
                        <w:spacing w:val="-18"/>
                        <w:w w:val="95"/>
                        <w:sz w:val="18"/>
                      </w:rPr>
                      <w:t xml:space="preserve"> </w:t>
                    </w:r>
                    <w:r>
                      <w:rPr>
                        <w:rFonts w:ascii="Trebuchet MS" w:hAnsi="Trebuchet MS"/>
                        <w:b/>
                        <w:w w:val="95"/>
                        <w:sz w:val="18"/>
                      </w:rPr>
                      <w:t>quadril),</w:t>
                    </w:r>
                    <w:r>
                      <w:rPr>
                        <w:rFonts w:ascii="Trebuchet MS" w:hAnsi="Trebuchet MS"/>
                        <w:b/>
                        <w:spacing w:val="-19"/>
                        <w:w w:val="95"/>
                        <w:sz w:val="18"/>
                      </w:rPr>
                      <w:t xml:space="preserve"> </w:t>
                    </w:r>
                    <w:r>
                      <w:rPr>
                        <w:rFonts w:ascii="Trebuchet MS" w:hAnsi="Trebuchet MS"/>
                        <w:b/>
                        <w:w w:val="95"/>
                        <w:sz w:val="18"/>
                      </w:rPr>
                      <w:t>que</w:t>
                    </w:r>
                    <w:r>
                      <w:rPr>
                        <w:rFonts w:ascii="Trebuchet MS" w:hAnsi="Trebuchet MS"/>
                        <w:b/>
                        <w:spacing w:val="-19"/>
                        <w:w w:val="95"/>
                        <w:sz w:val="18"/>
                      </w:rPr>
                      <w:t xml:space="preserve"> </w:t>
                    </w:r>
                    <w:r>
                      <w:rPr>
                        <w:rFonts w:ascii="Trebuchet MS" w:hAnsi="Trebuchet MS"/>
                        <w:b/>
                        <w:w w:val="95"/>
                        <w:sz w:val="18"/>
                      </w:rPr>
                      <w:t>têm</w:t>
                    </w:r>
                    <w:r>
                      <w:rPr>
                        <w:rFonts w:ascii="Trebuchet MS" w:hAnsi="Trebuchet MS"/>
                        <w:b/>
                        <w:spacing w:val="-18"/>
                        <w:w w:val="95"/>
                        <w:sz w:val="18"/>
                      </w:rPr>
                      <w:t xml:space="preserve"> </w:t>
                    </w:r>
                    <w:r>
                      <w:rPr>
                        <w:rFonts w:ascii="Trebuchet MS" w:hAnsi="Trebuchet MS"/>
                        <w:b/>
                        <w:w w:val="95"/>
                        <w:sz w:val="18"/>
                      </w:rPr>
                      <w:t>demanda</w:t>
                    </w:r>
                    <w:r>
                      <w:rPr>
                        <w:rFonts w:ascii="Trebuchet MS" w:hAnsi="Trebuchet MS"/>
                        <w:b/>
                        <w:spacing w:val="-19"/>
                        <w:w w:val="95"/>
                        <w:sz w:val="18"/>
                      </w:rPr>
                      <w:t xml:space="preserve"> </w:t>
                    </w:r>
                    <w:r>
                      <w:rPr>
                        <w:rFonts w:ascii="Trebuchet MS" w:hAnsi="Trebuchet MS"/>
                        <w:b/>
                        <w:w w:val="95"/>
                        <w:sz w:val="18"/>
                      </w:rPr>
                      <w:t>funcional</w:t>
                    </w:r>
                    <w:r>
                      <w:rPr>
                        <w:rFonts w:ascii="Trebuchet MS" w:hAnsi="Trebuchet MS"/>
                        <w:b/>
                        <w:spacing w:val="-19"/>
                        <w:w w:val="95"/>
                        <w:sz w:val="18"/>
                      </w:rPr>
                      <w:t xml:space="preserve"> </w:t>
                    </w:r>
                    <w:r>
                      <w:rPr>
                        <w:rFonts w:ascii="Trebuchet MS" w:hAnsi="Trebuchet MS"/>
                        <w:b/>
                        <w:w w:val="95"/>
                        <w:sz w:val="18"/>
                      </w:rPr>
                      <w:t xml:space="preserve">comunitária </w:t>
                    </w:r>
                    <w:r>
                      <w:rPr>
                        <w:rFonts w:ascii="Trebuchet MS" w:hAnsi="Trebuchet MS"/>
                        <w:b/>
                        <w:w w:val="90"/>
                        <w:sz w:val="18"/>
                      </w:rPr>
                      <w:t>(aqueles</w:t>
                    </w:r>
                    <w:r>
                      <w:rPr>
                        <w:rFonts w:ascii="Trebuchet MS" w:hAnsi="Trebuchet MS"/>
                        <w:b/>
                        <w:spacing w:val="-20"/>
                        <w:w w:val="90"/>
                        <w:sz w:val="18"/>
                      </w:rPr>
                      <w:t xml:space="preserve"> </w:t>
                    </w:r>
                    <w:r>
                      <w:rPr>
                        <w:rFonts w:ascii="Trebuchet MS" w:hAnsi="Trebuchet MS"/>
                        <w:b/>
                        <w:w w:val="90"/>
                        <w:sz w:val="18"/>
                      </w:rPr>
                      <w:t>que</w:t>
                    </w:r>
                    <w:r>
                      <w:rPr>
                        <w:rFonts w:ascii="Trebuchet MS" w:hAnsi="Trebuchet MS"/>
                        <w:b/>
                        <w:spacing w:val="-19"/>
                        <w:w w:val="90"/>
                        <w:sz w:val="18"/>
                      </w:rPr>
                      <w:t xml:space="preserve"> </w:t>
                    </w:r>
                    <w:r>
                      <w:rPr>
                        <w:rFonts w:ascii="Trebuchet MS" w:hAnsi="Trebuchet MS"/>
                        <w:b/>
                        <w:w w:val="90"/>
                        <w:sz w:val="18"/>
                      </w:rPr>
                      <w:t>podem</w:t>
                    </w:r>
                    <w:r>
                      <w:rPr>
                        <w:rFonts w:ascii="Trebuchet MS" w:hAnsi="Trebuchet MS"/>
                        <w:b/>
                        <w:spacing w:val="-19"/>
                        <w:w w:val="90"/>
                        <w:sz w:val="18"/>
                      </w:rPr>
                      <w:t xml:space="preserve"> </w:t>
                    </w:r>
                    <w:r>
                      <w:rPr>
                        <w:rFonts w:ascii="Trebuchet MS" w:hAnsi="Trebuchet MS"/>
                        <w:b/>
                        <w:w w:val="90"/>
                        <w:sz w:val="18"/>
                      </w:rPr>
                      <w:t>realizar</w:t>
                    </w:r>
                    <w:r>
                      <w:rPr>
                        <w:rFonts w:ascii="Trebuchet MS" w:hAnsi="Trebuchet MS"/>
                        <w:b/>
                        <w:spacing w:val="-19"/>
                        <w:w w:val="90"/>
                        <w:sz w:val="18"/>
                      </w:rPr>
                      <w:t xml:space="preserve"> </w:t>
                    </w:r>
                    <w:r>
                      <w:rPr>
                        <w:rFonts w:ascii="Trebuchet MS" w:hAnsi="Trebuchet MS"/>
                        <w:b/>
                        <w:w w:val="90"/>
                        <w:sz w:val="18"/>
                      </w:rPr>
                      <w:t>atividades</w:t>
                    </w:r>
                    <w:r>
                      <w:rPr>
                        <w:rFonts w:ascii="Trebuchet MS" w:hAnsi="Trebuchet MS"/>
                        <w:b/>
                        <w:spacing w:val="-19"/>
                        <w:w w:val="90"/>
                        <w:sz w:val="18"/>
                      </w:rPr>
                      <w:t xml:space="preserve"> </w:t>
                    </w:r>
                    <w:r>
                      <w:rPr>
                        <w:rFonts w:ascii="Trebuchet MS" w:hAnsi="Trebuchet MS"/>
                        <w:b/>
                        <w:w w:val="90"/>
                        <w:sz w:val="18"/>
                      </w:rPr>
                      <w:t>comunitárias,</w:t>
                    </w:r>
                    <w:r>
                      <w:rPr>
                        <w:rFonts w:ascii="Trebuchet MS" w:hAnsi="Trebuchet MS"/>
                        <w:b/>
                        <w:spacing w:val="-18"/>
                        <w:w w:val="90"/>
                        <w:sz w:val="18"/>
                      </w:rPr>
                      <w:t xml:space="preserve"> </w:t>
                    </w:r>
                    <w:r>
                      <w:rPr>
                        <w:rFonts w:ascii="Trebuchet MS" w:hAnsi="Trebuchet MS"/>
                        <w:b/>
                        <w:w w:val="90"/>
                        <w:sz w:val="18"/>
                      </w:rPr>
                      <w:t>além</w:t>
                    </w:r>
                    <w:r>
                      <w:rPr>
                        <w:rFonts w:ascii="Trebuchet MS" w:hAnsi="Trebuchet MS"/>
                        <w:b/>
                        <w:spacing w:val="-19"/>
                        <w:w w:val="90"/>
                        <w:sz w:val="18"/>
                      </w:rPr>
                      <w:t xml:space="preserve"> </w:t>
                    </w:r>
                    <w:r>
                      <w:rPr>
                        <w:rFonts w:ascii="Trebuchet MS" w:hAnsi="Trebuchet MS"/>
                        <w:b/>
                        <w:w w:val="90"/>
                        <w:sz w:val="18"/>
                      </w:rPr>
                      <w:t>das</w:t>
                    </w:r>
                    <w:r>
                      <w:rPr>
                        <w:rFonts w:ascii="Trebuchet MS" w:hAnsi="Trebuchet MS"/>
                        <w:b/>
                        <w:spacing w:val="-20"/>
                        <w:w w:val="90"/>
                        <w:sz w:val="18"/>
                      </w:rPr>
                      <w:t xml:space="preserve"> </w:t>
                    </w:r>
                    <w:r>
                      <w:rPr>
                        <w:rFonts w:ascii="Trebuchet MS" w:hAnsi="Trebuchet MS"/>
                        <w:b/>
                        <w:w w:val="90"/>
                        <w:sz w:val="18"/>
                      </w:rPr>
                      <w:t>atividades</w:t>
                    </w:r>
                    <w:r>
                      <w:rPr>
                        <w:rFonts w:ascii="Trebuchet MS" w:hAnsi="Trebuchet MS"/>
                        <w:b/>
                        <w:spacing w:val="-19"/>
                        <w:w w:val="90"/>
                        <w:sz w:val="18"/>
                      </w:rPr>
                      <w:t xml:space="preserve"> </w:t>
                    </w:r>
                    <w:r>
                      <w:rPr>
                        <w:rFonts w:ascii="Trebuchet MS" w:hAnsi="Trebuchet MS"/>
                        <w:b/>
                        <w:w w:val="90"/>
                        <w:sz w:val="18"/>
                      </w:rPr>
                      <w:t>domésticas)</w:t>
                    </w:r>
                    <w:r>
                      <w:rPr>
                        <w:rFonts w:ascii="Trebuchet MS" w:hAnsi="Trebuchet MS"/>
                        <w:b/>
                        <w:spacing w:val="-18"/>
                        <w:w w:val="90"/>
                        <w:sz w:val="18"/>
                      </w:rPr>
                      <w:t xml:space="preserve"> </w:t>
                    </w:r>
                    <w:r>
                      <w:rPr>
                        <w:rFonts w:ascii="Trebuchet MS" w:hAnsi="Trebuchet MS"/>
                        <w:b/>
                        <w:w w:val="90"/>
                        <w:sz w:val="18"/>
                      </w:rPr>
                      <w:t>e</w:t>
                    </w:r>
                    <w:r>
                      <w:rPr>
                        <w:rFonts w:ascii="Trebuchet MS" w:hAnsi="Trebuchet MS"/>
                        <w:b/>
                        <w:spacing w:val="-20"/>
                        <w:w w:val="90"/>
                        <w:sz w:val="18"/>
                      </w:rPr>
                      <w:t xml:space="preserve"> </w:t>
                    </w:r>
                    <w:r>
                      <w:rPr>
                        <w:rFonts w:ascii="Trebuchet MS" w:hAnsi="Trebuchet MS"/>
                        <w:b/>
                        <w:w w:val="90"/>
                        <w:sz w:val="18"/>
                      </w:rPr>
                      <w:t>boa</w:t>
                    </w:r>
                    <w:r>
                      <w:rPr>
                        <w:rFonts w:ascii="Trebuchet MS" w:hAnsi="Trebuchet MS"/>
                        <w:b/>
                        <w:spacing w:val="-19"/>
                        <w:w w:val="90"/>
                        <w:sz w:val="18"/>
                      </w:rPr>
                      <w:t xml:space="preserve"> </w:t>
                    </w:r>
                    <w:r>
                      <w:rPr>
                        <w:rFonts w:ascii="Trebuchet MS" w:hAnsi="Trebuchet MS"/>
                        <w:b/>
                        <w:w w:val="90"/>
                        <w:sz w:val="18"/>
                      </w:rPr>
                      <w:t>capacidade</w:t>
                    </w:r>
                    <w:r>
                      <w:rPr>
                        <w:rFonts w:ascii="Trebuchet MS" w:hAnsi="Trebuchet MS"/>
                        <w:b/>
                        <w:spacing w:val="-16"/>
                        <w:w w:val="90"/>
                        <w:sz w:val="18"/>
                      </w:rPr>
                      <w:t xml:space="preserve"> </w:t>
                    </w:r>
                    <w:r>
                      <w:rPr>
                        <w:rFonts w:ascii="Trebuchet MS" w:hAnsi="Trebuchet MS"/>
                        <w:b/>
                        <w:w w:val="90"/>
                        <w:sz w:val="18"/>
                      </w:rPr>
                      <w:t xml:space="preserve">cognitiva </w:t>
                    </w:r>
                    <w:r>
                      <w:rPr>
                        <w:rFonts w:ascii="Trebuchet MS" w:hAnsi="Trebuchet MS"/>
                        <w:b/>
                        <w:sz w:val="18"/>
                      </w:rPr>
                      <w:t>(atenção,</w:t>
                    </w:r>
                    <w:r>
                      <w:rPr>
                        <w:rFonts w:ascii="Trebuchet MS" w:hAnsi="Trebuchet MS"/>
                        <w:b/>
                        <w:spacing w:val="-38"/>
                        <w:sz w:val="18"/>
                      </w:rPr>
                      <w:t xml:space="preserve"> </w:t>
                    </w:r>
                    <w:r>
                      <w:rPr>
                        <w:rFonts w:ascii="Trebuchet MS" w:hAnsi="Trebuchet MS"/>
                        <w:b/>
                        <w:sz w:val="18"/>
                      </w:rPr>
                      <w:t>juízo,</w:t>
                    </w:r>
                    <w:r>
                      <w:rPr>
                        <w:rFonts w:ascii="Trebuchet MS" w:hAnsi="Trebuchet MS"/>
                        <w:b/>
                        <w:spacing w:val="-39"/>
                        <w:sz w:val="18"/>
                      </w:rPr>
                      <w:t xml:space="preserve"> </w:t>
                    </w:r>
                    <w:r>
                      <w:rPr>
                        <w:rFonts w:ascii="Trebuchet MS" w:hAnsi="Trebuchet MS"/>
                        <w:b/>
                        <w:sz w:val="18"/>
                      </w:rPr>
                      <w:t>raciocínio,</w:t>
                    </w:r>
                    <w:r>
                      <w:rPr>
                        <w:rFonts w:ascii="Trebuchet MS" w:hAnsi="Trebuchet MS"/>
                        <w:b/>
                        <w:spacing w:val="-39"/>
                        <w:sz w:val="18"/>
                      </w:rPr>
                      <w:t xml:space="preserve"> </w:t>
                    </w:r>
                    <w:r>
                      <w:rPr>
                        <w:rFonts w:ascii="Trebuchet MS" w:hAnsi="Trebuchet MS"/>
                        <w:b/>
                        <w:sz w:val="18"/>
                      </w:rPr>
                      <w:t>memória,</w:t>
                    </w:r>
                    <w:r>
                      <w:rPr>
                        <w:rFonts w:ascii="Trebuchet MS" w:hAnsi="Trebuchet MS"/>
                        <w:b/>
                        <w:spacing w:val="-39"/>
                        <w:sz w:val="18"/>
                      </w:rPr>
                      <w:t xml:space="preserve"> </w:t>
                    </w:r>
                    <w:r>
                      <w:rPr>
                        <w:rFonts w:ascii="Trebuchet MS" w:hAnsi="Trebuchet MS"/>
                        <w:b/>
                        <w:sz w:val="18"/>
                      </w:rPr>
                      <w:t>linguagem),</w:t>
                    </w:r>
                    <w:r>
                      <w:rPr>
                        <w:rFonts w:ascii="Trebuchet MS" w:hAnsi="Trebuchet MS"/>
                        <w:b/>
                        <w:spacing w:val="-39"/>
                        <w:sz w:val="18"/>
                      </w:rPr>
                      <w:t xml:space="preserve"> </w:t>
                    </w:r>
                    <w:r>
                      <w:rPr>
                        <w:rFonts w:ascii="Trebuchet MS" w:hAnsi="Trebuchet MS"/>
                        <w:b/>
                        <w:sz w:val="18"/>
                      </w:rPr>
                      <w:t>desde</w:t>
                    </w:r>
                    <w:r>
                      <w:rPr>
                        <w:rFonts w:ascii="Trebuchet MS" w:hAnsi="Trebuchet MS"/>
                        <w:b/>
                        <w:spacing w:val="-38"/>
                        <w:sz w:val="18"/>
                      </w:rPr>
                      <w:t xml:space="preserve"> </w:t>
                    </w:r>
                    <w:r>
                      <w:rPr>
                        <w:rFonts w:ascii="Trebuchet MS" w:hAnsi="Trebuchet MS"/>
                        <w:b/>
                        <w:sz w:val="18"/>
                      </w:rPr>
                      <w:t>que</w:t>
                    </w:r>
                    <w:r>
                      <w:rPr>
                        <w:rFonts w:ascii="Trebuchet MS" w:hAnsi="Trebuchet MS"/>
                        <w:b/>
                        <w:spacing w:val="-38"/>
                        <w:sz w:val="18"/>
                      </w:rPr>
                      <w:t xml:space="preserve"> </w:t>
                    </w:r>
                    <w:r>
                      <w:rPr>
                        <w:rFonts w:ascii="Trebuchet MS" w:hAnsi="Trebuchet MS"/>
                        <w:b/>
                        <w:sz w:val="18"/>
                      </w:rPr>
                      <w:t>existam</w:t>
                    </w:r>
                    <w:r>
                      <w:rPr>
                        <w:rFonts w:ascii="Trebuchet MS" w:hAnsi="Trebuchet MS"/>
                        <w:b/>
                        <w:spacing w:val="-39"/>
                        <w:sz w:val="18"/>
                      </w:rPr>
                      <w:t xml:space="preserve"> </w:t>
                    </w:r>
                    <w:r>
                      <w:rPr>
                        <w:rFonts w:ascii="Trebuchet MS" w:hAnsi="Trebuchet MS"/>
                        <w:b/>
                        <w:sz w:val="18"/>
                      </w:rPr>
                      <w:t>condições</w:t>
                    </w:r>
                    <w:r>
                      <w:rPr>
                        <w:rFonts w:ascii="Trebuchet MS" w:hAnsi="Trebuchet MS"/>
                        <w:b/>
                        <w:spacing w:val="-38"/>
                        <w:sz w:val="18"/>
                      </w:rPr>
                      <w:t xml:space="preserve"> </w:t>
                    </w:r>
                    <w:r>
                      <w:rPr>
                        <w:rFonts w:ascii="Trebuchet MS" w:hAnsi="Trebuchet MS"/>
                        <w:b/>
                        <w:sz w:val="18"/>
                      </w:rPr>
                      <w:t>clínicas</w:t>
                    </w:r>
                    <w:r>
                      <w:rPr>
                        <w:rFonts w:ascii="Trebuchet MS" w:hAnsi="Trebuchet MS"/>
                        <w:b/>
                        <w:spacing w:val="-38"/>
                        <w:sz w:val="18"/>
                      </w:rPr>
                      <w:t xml:space="preserve"> </w:t>
                    </w:r>
                    <w:r>
                      <w:rPr>
                        <w:rFonts w:ascii="Trebuchet MS" w:hAnsi="Trebuchet MS"/>
                        <w:b/>
                        <w:sz w:val="18"/>
                      </w:rPr>
                      <w:t>favoráveis.</w:t>
                    </w:r>
                  </w:p>
                  <w:p w:rsidR="000948EF" w:rsidRDefault="004D2824">
                    <w:pPr>
                      <w:spacing w:line="379" w:lineRule="auto"/>
                      <w:ind w:left="143" w:right="141" w:firstLine="707"/>
                      <w:jc w:val="both"/>
                      <w:rPr>
                        <w:rFonts w:ascii="Trebuchet MS" w:hAnsi="Trebuchet MS"/>
                        <w:b/>
                        <w:sz w:val="18"/>
                      </w:rPr>
                    </w:pPr>
                    <w:r>
                      <w:rPr>
                        <w:rFonts w:ascii="Trebuchet MS" w:hAnsi="Trebuchet MS"/>
                        <w:b/>
                        <w:w w:val="90"/>
                        <w:sz w:val="18"/>
                      </w:rPr>
                      <w:t>Por</w:t>
                    </w:r>
                    <w:r>
                      <w:rPr>
                        <w:rFonts w:ascii="Trebuchet MS" w:hAnsi="Trebuchet MS"/>
                        <w:b/>
                        <w:spacing w:val="-15"/>
                        <w:w w:val="90"/>
                        <w:sz w:val="18"/>
                      </w:rPr>
                      <w:t xml:space="preserve"> </w:t>
                    </w:r>
                    <w:r>
                      <w:rPr>
                        <w:rFonts w:ascii="Trebuchet MS" w:hAnsi="Trebuchet MS"/>
                        <w:b/>
                        <w:w w:val="90"/>
                        <w:sz w:val="18"/>
                      </w:rPr>
                      <w:t>outro</w:t>
                    </w:r>
                    <w:r>
                      <w:rPr>
                        <w:rFonts w:ascii="Trebuchet MS" w:hAnsi="Trebuchet MS"/>
                        <w:b/>
                        <w:spacing w:val="-17"/>
                        <w:w w:val="90"/>
                        <w:sz w:val="18"/>
                      </w:rPr>
                      <w:t xml:space="preserve"> </w:t>
                    </w:r>
                    <w:r>
                      <w:rPr>
                        <w:rFonts w:ascii="Trebuchet MS" w:hAnsi="Trebuchet MS"/>
                        <w:b/>
                        <w:w w:val="90"/>
                        <w:sz w:val="18"/>
                      </w:rPr>
                      <w:t>lado,</w:t>
                    </w:r>
                    <w:r>
                      <w:rPr>
                        <w:rFonts w:ascii="Trebuchet MS" w:hAnsi="Trebuchet MS"/>
                        <w:b/>
                        <w:spacing w:val="-16"/>
                        <w:w w:val="90"/>
                        <w:sz w:val="18"/>
                      </w:rPr>
                      <w:t xml:space="preserve"> </w:t>
                    </w:r>
                    <w:r>
                      <w:rPr>
                        <w:rFonts w:ascii="Trebuchet MS" w:hAnsi="Trebuchet MS"/>
                        <w:b/>
                        <w:w w:val="90"/>
                        <w:sz w:val="18"/>
                      </w:rPr>
                      <w:t>para</w:t>
                    </w:r>
                    <w:r>
                      <w:rPr>
                        <w:rFonts w:ascii="Trebuchet MS" w:hAnsi="Trebuchet MS"/>
                        <w:b/>
                        <w:spacing w:val="-16"/>
                        <w:w w:val="90"/>
                        <w:sz w:val="18"/>
                      </w:rPr>
                      <w:t xml:space="preserve"> </w:t>
                    </w:r>
                    <w:r>
                      <w:rPr>
                        <w:rFonts w:ascii="Trebuchet MS" w:hAnsi="Trebuchet MS"/>
                        <w:b/>
                        <w:w w:val="90"/>
                        <w:sz w:val="18"/>
                      </w:rPr>
                      <w:t>os</w:t>
                    </w:r>
                    <w:r>
                      <w:rPr>
                        <w:rFonts w:ascii="Trebuchet MS" w:hAnsi="Trebuchet MS"/>
                        <w:b/>
                        <w:spacing w:val="-16"/>
                        <w:w w:val="90"/>
                        <w:sz w:val="18"/>
                      </w:rPr>
                      <w:t xml:space="preserve"> </w:t>
                    </w:r>
                    <w:r>
                      <w:rPr>
                        <w:rFonts w:ascii="Trebuchet MS" w:hAnsi="Trebuchet MS"/>
                        <w:b/>
                        <w:w w:val="90"/>
                        <w:sz w:val="18"/>
                      </w:rPr>
                      <w:t>pacientes</w:t>
                    </w:r>
                    <w:r>
                      <w:rPr>
                        <w:rFonts w:ascii="Trebuchet MS" w:hAnsi="Trebuchet MS"/>
                        <w:b/>
                        <w:spacing w:val="-13"/>
                        <w:w w:val="90"/>
                        <w:sz w:val="18"/>
                      </w:rPr>
                      <w:t xml:space="preserve"> </w:t>
                    </w:r>
                    <w:r>
                      <w:rPr>
                        <w:rFonts w:ascii="Trebuchet MS" w:hAnsi="Trebuchet MS"/>
                        <w:b/>
                        <w:w w:val="90"/>
                        <w:sz w:val="18"/>
                      </w:rPr>
                      <w:t>que</w:t>
                    </w:r>
                    <w:r>
                      <w:rPr>
                        <w:rFonts w:ascii="Trebuchet MS" w:hAnsi="Trebuchet MS"/>
                        <w:b/>
                        <w:spacing w:val="-14"/>
                        <w:w w:val="90"/>
                        <w:sz w:val="18"/>
                      </w:rPr>
                      <w:t xml:space="preserve"> </w:t>
                    </w:r>
                    <w:r>
                      <w:rPr>
                        <w:rFonts w:ascii="Trebuchet MS" w:hAnsi="Trebuchet MS"/>
                        <w:b/>
                        <w:w w:val="90"/>
                        <w:sz w:val="18"/>
                      </w:rPr>
                      <w:t>apresentem</w:t>
                    </w:r>
                    <w:r>
                      <w:rPr>
                        <w:rFonts w:ascii="Trebuchet MS" w:hAnsi="Trebuchet MS"/>
                        <w:b/>
                        <w:spacing w:val="-16"/>
                        <w:w w:val="90"/>
                        <w:sz w:val="18"/>
                      </w:rPr>
                      <w:t xml:space="preserve"> </w:t>
                    </w:r>
                    <w:r>
                      <w:rPr>
                        <w:rFonts w:ascii="Trebuchet MS" w:hAnsi="Trebuchet MS"/>
                        <w:b/>
                        <w:w w:val="90"/>
                        <w:sz w:val="18"/>
                      </w:rPr>
                      <w:t>uma</w:t>
                    </w:r>
                    <w:r>
                      <w:rPr>
                        <w:rFonts w:ascii="Trebuchet MS" w:hAnsi="Trebuchet MS"/>
                        <w:b/>
                        <w:spacing w:val="-16"/>
                        <w:w w:val="90"/>
                        <w:sz w:val="18"/>
                      </w:rPr>
                      <w:t xml:space="preserve"> </w:t>
                    </w:r>
                    <w:r>
                      <w:rPr>
                        <w:rFonts w:ascii="Trebuchet MS" w:hAnsi="Trebuchet MS"/>
                        <w:b/>
                        <w:w w:val="90"/>
                        <w:sz w:val="18"/>
                      </w:rPr>
                      <w:t>demanda</w:t>
                    </w:r>
                    <w:r>
                      <w:rPr>
                        <w:rFonts w:ascii="Trebuchet MS" w:hAnsi="Trebuchet MS"/>
                        <w:b/>
                        <w:spacing w:val="-15"/>
                        <w:w w:val="90"/>
                        <w:sz w:val="18"/>
                      </w:rPr>
                      <w:t xml:space="preserve"> </w:t>
                    </w:r>
                    <w:r>
                      <w:rPr>
                        <w:rFonts w:ascii="Trebuchet MS" w:hAnsi="Trebuchet MS"/>
                        <w:b/>
                        <w:w w:val="90"/>
                        <w:sz w:val="18"/>
                      </w:rPr>
                      <w:t>funcional</w:t>
                    </w:r>
                    <w:r>
                      <w:rPr>
                        <w:rFonts w:ascii="Trebuchet MS" w:hAnsi="Trebuchet MS"/>
                        <w:b/>
                        <w:spacing w:val="-15"/>
                        <w:w w:val="90"/>
                        <w:sz w:val="18"/>
                      </w:rPr>
                      <w:t xml:space="preserve"> </w:t>
                    </w:r>
                    <w:r>
                      <w:rPr>
                        <w:rFonts w:ascii="Trebuchet MS" w:hAnsi="Trebuchet MS"/>
                        <w:b/>
                        <w:w w:val="90"/>
                        <w:sz w:val="18"/>
                      </w:rPr>
                      <w:t>comunitária</w:t>
                    </w:r>
                    <w:r>
                      <w:rPr>
                        <w:rFonts w:ascii="Trebuchet MS" w:hAnsi="Trebuchet MS"/>
                        <w:b/>
                        <w:spacing w:val="-16"/>
                        <w:w w:val="90"/>
                        <w:sz w:val="18"/>
                      </w:rPr>
                      <w:t xml:space="preserve"> </w:t>
                    </w:r>
                    <w:r>
                      <w:rPr>
                        <w:rFonts w:ascii="Trebuchet MS" w:hAnsi="Trebuchet MS"/>
                        <w:b/>
                        <w:w w:val="90"/>
                        <w:sz w:val="18"/>
                      </w:rPr>
                      <w:t>de</w:t>
                    </w:r>
                    <w:r>
                      <w:rPr>
                        <w:rFonts w:ascii="Trebuchet MS" w:hAnsi="Trebuchet MS"/>
                        <w:b/>
                        <w:spacing w:val="-15"/>
                        <w:w w:val="90"/>
                        <w:sz w:val="18"/>
                      </w:rPr>
                      <w:t xml:space="preserve"> </w:t>
                    </w:r>
                    <w:r>
                      <w:rPr>
                        <w:rFonts w:ascii="Trebuchet MS" w:hAnsi="Trebuchet MS"/>
                        <w:b/>
                        <w:w w:val="90"/>
                        <w:sz w:val="18"/>
                      </w:rPr>
                      <w:t>forma</w:t>
                    </w:r>
                    <w:r>
                      <w:rPr>
                        <w:rFonts w:ascii="Trebuchet MS" w:hAnsi="Trebuchet MS"/>
                        <w:b/>
                        <w:spacing w:val="-15"/>
                        <w:w w:val="90"/>
                        <w:sz w:val="18"/>
                      </w:rPr>
                      <w:t xml:space="preserve"> </w:t>
                    </w:r>
                    <w:r>
                      <w:rPr>
                        <w:rFonts w:ascii="Trebuchet MS" w:hAnsi="Trebuchet MS"/>
                        <w:b/>
                        <w:w w:val="90"/>
                        <w:sz w:val="18"/>
                      </w:rPr>
                      <w:t xml:space="preserve">parcial </w:t>
                    </w:r>
                    <w:r>
                      <w:rPr>
                        <w:rFonts w:ascii="Trebuchet MS" w:hAnsi="Trebuchet MS"/>
                        <w:b/>
                        <w:sz w:val="18"/>
                      </w:rPr>
                      <w:t>(aqueles</w:t>
                    </w:r>
                    <w:r>
                      <w:rPr>
                        <w:rFonts w:ascii="Trebuchet MS" w:hAnsi="Trebuchet MS"/>
                        <w:b/>
                        <w:spacing w:val="-10"/>
                        <w:sz w:val="18"/>
                      </w:rPr>
                      <w:t xml:space="preserve"> </w:t>
                    </w:r>
                    <w:r>
                      <w:rPr>
                        <w:rFonts w:ascii="Trebuchet MS" w:hAnsi="Trebuchet MS"/>
                        <w:b/>
                        <w:sz w:val="18"/>
                      </w:rPr>
                      <w:t>que</w:t>
                    </w:r>
                    <w:r>
                      <w:rPr>
                        <w:rFonts w:ascii="Trebuchet MS" w:hAnsi="Trebuchet MS"/>
                        <w:b/>
                        <w:spacing w:val="-9"/>
                        <w:sz w:val="18"/>
                      </w:rPr>
                      <w:t xml:space="preserve"> </w:t>
                    </w:r>
                    <w:r>
                      <w:rPr>
                        <w:rFonts w:ascii="Trebuchet MS" w:hAnsi="Trebuchet MS"/>
                        <w:b/>
                        <w:sz w:val="18"/>
                      </w:rPr>
                      <w:t>realizam</w:t>
                    </w:r>
                    <w:r>
                      <w:rPr>
                        <w:rFonts w:ascii="Trebuchet MS" w:hAnsi="Trebuchet MS"/>
                        <w:b/>
                        <w:spacing w:val="-9"/>
                        <w:sz w:val="18"/>
                      </w:rPr>
                      <w:t xml:space="preserve"> </w:t>
                    </w:r>
                    <w:r>
                      <w:rPr>
                        <w:rFonts w:ascii="Trebuchet MS" w:hAnsi="Trebuchet MS"/>
                        <w:b/>
                        <w:sz w:val="18"/>
                      </w:rPr>
                      <w:t>somente</w:t>
                    </w:r>
                    <w:r>
                      <w:rPr>
                        <w:rFonts w:ascii="Trebuchet MS" w:hAnsi="Trebuchet MS"/>
                        <w:b/>
                        <w:spacing w:val="-8"/>
                        <w:sz w:val="18"/>
                      </w:rPr>
                      <w:t xml:space="preserve"> </w:t>
                    </w:r>
                    <w:r>
                      <w:rPr>
                        <w:rFonts w:ascii="Trebuchet MS" w:hAnsi="Trebuchet MS"/>
                        <w:b/>
                        <w:sz w:val="18"/>
                      </w:rPr>
                      <w:t>atividades</w:t>
                    </w:r>
                    <w:r>
                      <w:rPr>
                        <w:rFonts w:ascii="Trebuchet MS" w:hAnsi="Trebuchet MS"/>
                        <w:b/>
                        <w:spacing w:val="-10"/>
                        <w:sz w:val="18"/>
                      </w:rPr>
                      <w:t xml:space="preserve"> </w:t>
                    </w:r>
                    <w:r>
                      <w:rPr>
                        <w:rFonts w:ascii="Trebuchet MS" w:hAnsi="Trebuchet MS"/>
                        <w:b/>
                        <w:sz w:val="18"/>
                      </w:rPr>
                      <w:t>domésticas),</w:t>
                    </w:r>
                    <w:r>
                      <w:rPr>
                        <w:rFonts w:ascii="Trebuchet MS" w:hAnsi="Trebuchet MS"/>
                        <w:b/>
                        <w:spacing w:val="-8"/>
                        <w:sz w:val="18"/>
                      </w:rPr>
                      <w:t xml:space="preserve"> </w:t>
                    </w:r>
                    <w:r>
                      <w:rPr>
                        <w:rFonts w:ascii="Trebuchet MS" w:hAnsi="Trebuchet MS"/>
                        <w:b/>
                        <w:sz w:val="18"/>
                      </w:rPr>
                      <w:t>não</w:t>
                    </w:r>
                    <w:r>
                      <w:rPr>
                        <w:rFonts w:ascii="Trebuchet MS" w:hAnsi="Trebuchet MS"/>
                        <w:b/>
                        <w:spacing w:val="-9"/>
                        <w:sz w:val="18"/>
                      </w:rPr>
                      <w:t xml:space="preserve"> </w:t>
                    </w:r>
                    <w:r>
                      <w:rPr>
                        <w:rFonts w:ascii="Trebuchet MS" w:hAnsi="Trebuchet MS"/>
                        <w:b/>
                        <w:sz w:val="18"/>
                      </w:rPr>
                      <w:t>possuem</w:t>
                    </w:r>
                    <w:r>
                      <w:rPr>
                        <w:rFonts w:ascii="Trebuchet MS" w:hAnsi="Trebuchet MS"/>
                        <w:b/>
                        <w:spacing w:val="-9"/>
                        <w:sz w:val="18"/>
                      </w:rPr>
                      <w:t xml:space="preserve"> </w:t>
                    </w:r>
                    <w:r>
                      <w:rPr>
                        <w:rFonts w:ascii="Trebuchet MS" w:hAnsi="Trebuchet MS"/>
                        <w:b/>
                        <w:sz w:val="18"/>
                      </w:rPr>
                      <w:t>uma</w:t>
                    </w:r>
                    <w:r>
                      <w:rPr>
                        <w:rFonts w:ascii="Trebuchet MS" w:hAnsi="Trebuchet MS"/>
                        <w:b/>
                        <w:spacing w:val="-9"/>
                        <w:sz w:val="18"/>
                      </w:rPr>
                      <w:t xml:space="preserve"> </w:t>
                    </w:r>
                    <w:r>
                      <w:rPr>
                        <w:rFonts w:ascii="Trebuchet MS" w:hAnsi="Trebuchet MS"/>
                        <w:b/>
                        <w:sz w:val="18"/>
                      </w:rPr>
                      <w:t>boa</w:t>
                    </w:r>
                    <w:r>
                      <w:rPr>
                        <w:rFonts w:ascii="Trebuchet MS" w:hAnsi="Trebuchet MS"/>
                        <w:b/>
                        <w:spacing w:val="-9"/>
                        <w:sz w:val="18"/>
                      </w:rPr>
                      <w:t xml:space="preserve"> </w:t>
                    </w:r>
                    <w:r>
                      <w:rPr>
                        <w:rFonts w:ascii="Trebuchet MS" w:hAnsi="Trebuchet MS"/>
                        <w:b/>
                        <w:sz w:val="18"/>
                      </w:rPr>
                      <w:t>capacidade</w:t>
                    </w:r>
                    <w:r>
                      <w:rPr>
                        <w:rFonts w:ascii="Trebuchet MS" w:hAnsi="Trebuchet MS"/>
                        <w:b/>
                        <w:spacing w:val="-9"/>
                        <w:sz w:val="18"/>
                      </w:rPr>
                      <w:t xml:space="preserve"> </w:t>
                    </w:r>
                    <w:r>
                      <w:rPr>
                        <w:rFonts w:ascii="Trebuchet MS" w:hAnsi="Trebuchet MS"/>
                        <w:b/>
                        <w:sz w:val="18"/>
                      </w:rPr>
                      <w:t>cognitiva</w:t>
                    </w:r>
                    <w:r>
                      <w:rPr>
                        <w:rFonts w:ascii="Trebuchet MS" w:hAnsi="Trebuchet MS"/>
                        <w:b/>
                        <w:spacing w:val="-8"/>
                        <w:sz w:val="18"/>
                      </w:rPr>
                      <w:t xml:space="preserve"> </w:t>
                    </w:r>
                    <w:r>
                      <w:rPr>
                        <w:rFonts w:ascii="Trebuchet MS" w:hAnsi="Trebuchet MS"/>
                        <w:b/>
                        <w:sz w:val="18"/>
                      </w:rPr>
                      <w:t xml:space="preserve">e </w:t>
                    </w:r>
                    <w:r>
                      <w:rPr>
                        <w:rFonts w:ascii="Trebuchet MS" w:hAnsi="Trebuchet MS"/>
                        <w:b/>
                        <w:w w:val="90"/>
                        <w:sz w:val="18"/>
                      </w:rPr>
                      <w:t>apresentem</w:t>
                    </w:r>
                    <w:r>
                      <w:rPr>
                        <w:rFonts w:ascii="Trebuchet MS" w:hAnsi="Trebuchet MS"/>
                        <w:b/>
                        <w:spacing w:val="-10"/>
                        <w:w w:val="90"/>
                        <w:sz w:val="18"/>
                      </w:rPr>
                      <w:t xml:space="preserve"> </w:t>
                    </w:r>
                    <w:r>
                      <w:rPr>
                        <w:rFonts w:ascii="Trebuchet MS" w:hAnsi="Trebuchet MS"/>
                        <w:b/>
                        <w:w w:val="90"/>
                        <w:sz w:val="18"/>
                      </w:rPr>
                      <w:t>condições</w:t>
                    </w:r>
                    <w:r>
                      <w:rPr>
                        <w:rFonts w:ascii="Trebuchet MS" w:hAnsi="Trebuchet MS"/>
                        <w:b/>
                        <w:spacing w:val="-9"/>
                        <w:w w:val="90"/>
                        <w:sz w:val="18"/>
                      </w:rPr>
                      <w:t xml:space="preserve"> </w:t>
                    </w:r>
                    <w:r>
                      <w:rPr>
                        <w:rFonts w:ascii="Trebuchet MS" w:hAnsi="Trebuchet MS"/>
                        <w:b/>
                        <w:w w:val="90"/>
                        <w:sz w:val="18"/>
                      </w:rPr>
                      <w:t>clínicas</w:t>
                    </w:r>
                    <w:r>
                      <w:rPr>
                        <w:rFonts w:ascii="Trebuchet MS" w:hAnsi="Trebuchet MS"/>
                        <w:b/>
                        <w:spacing w:val="-8"/>
                        <w:w w:val="90"/>
                        <w:sz w:val="18"/>
                      </w:rPr>
                      <w:t xml:space="preserve"> </w:t>
                    </w:r>
                    <w:r>
                      <w:rPr>
                        <w:rFonts w:ascii="Trebuchet MS" w:hAnsi="Trebuchet MS"/>
                        <w:b/>
                        <w:w w:val="90"/>
                        <w:sz w:val="18"/>
                      </w:rPr>
                      <w:t>menos</w:t>
                    </w:r>
                    <w:r>
                      <w:rPr>
                        <w:rFonts w:ascii="Trebuchet MS" w:hAnsi="Trebuchet MS"/>
                        <w:b/>
                        <w:spacing w:val="-9"/>
                        <w:w w:val="90"/>
                        <w:sz w:val="18"/>
                      </w:rPr>
                      <w:t xml:space="preserve"> </w:t>
                    </w:r>
                    <w:r>
                      <w:rPr>
                        <w:rFonts w:ascii="Trebuchet MS" w:hAnsi="Trebuchet MS"/>
                        <w:b/>
                        <w:w w:val="90"/>
                        <w:sz w:val="18"/>
                      </w:rPr>
                      <w:t>favoráveis</w:t>
                    </w:r>
                    <w:r>
                      <w:rPr>
                        <w:rFonts w:ascii="Trebuchet MS" w:hAnsi="Trebuchet MS"/>
                        <w:b/>
                        <w:spacing w:val="-9"/>
                        <w:w w:val="90"/>
                        <w:sz w:val="18"/>
                      </w:rPr>
                      <w:t xml:space="preserve"> </w:t>
                    </w:r>
                    <w:r>
                      <w:rPr>
                        <w:rFonts w:ascii="Trebuchet MS" w:hAnsi="Trebuchet MS"/>
                        <w:b/>
                        <w:w w:val="90"/>
                        <w:sz w:val="18"/>
                      </w:rPr>
                      <w:t>ao</w:t>
                    </w:r>
                    <w:r>
                      <w:rPr>
                        <w:rFonts w:ascii="Trebuchet MS" w:hAnsi="Trebuchet MS"/>
                        <w:b/>
                        <w:spacing w:val="-10"/>
                        <w:w w:val="90"/>
                        <w:sz w:val="18"/>
                      </w:rPr>
                      <w:t xml:space="preserve"> </w:t>
                    </w:r>
                    <w:r>
                      <w:rPr>
                        <w:rFonts w:ascii="Trebuchet MS" w:hAnsi="Trebuchet MS"/>
                        <w:b/>
                        <w:w w:val="90"/>
                        <w:sz w:val="18"/>
                      </w:rPr>
                      <w:t>procedimento</w:t>
                    </w:r>
                    <w:r>
                      <w:rPr>
                        <w:rFonts w:ascii="Trebuchet MS" w:hAnsi="Trebuchet MS"/>
                        <w:b/>
                        <w:spacing w:val="-11"/>
                        <w:w w:val="90"/>
                        <w:sz w:val="18"/>
                      </w:rPr>
                      <w:t xml:space="preserve"> </w:t>
                    </w:r>
                    <w:r>
                      <w:rPr>
                        <w:rFonts w:ascii="Trebuchet MS" w:hAnsi="Trebuchet MS"/>
                        <w:b/>
                        <w:w w:val="90"/>
                        <w:sz w:val="18"/>
                      </w:rPr>
                      <w:t>cirúrgico</w:t>
                    </w:r>
                    <w:r>
                      <w:rPr>
                        <w:rFonts w:ascii="Trebuchet MS" w:hAnsi="Trebuchet MS"/>
                        <w:b/>
                        <w:spacing w:val="-10"/>
                        <w:w w:val="90"/>
                        <w:sz w:val="18"/>
                      </w:rPr>
                      <w:t xml:space="preserve"> </w:t>
                    </w:r>
                    <w:r>
                      <w:rPr>
                        <w:rFonts w:ascii="Trebuchet MS" w:hAnsi="Trebuchet MS"/>
                        <w:b/>
                        <w:w w:val="90"/>
                        <w:sz w:val="18"/>
                      </w:rPr>
                      <w:t>mais</w:t>
                    </w:r>
                    <w:r>
                      <w:rPr>
                        <w:rFonts w:ascii="Trebuchet MS" w:hAnsi="Trebuchet MS"/>
                        <w:b/>
                        <w:spacing w:val="-9"/>
                        <w:w w:val="90"/>
                        <w:sz w:val="18"/>
                      </w:rPr>
                      <w:t xml:space="preserve"> </w:t>
                    </w:r>
                    <w:r>
                      <w:rPr>
                        <w:rFonts w:ascii="Trebuchet MS" w:hAnsi="Trebuchet MS"/>
                        <w:b/>
                        <w:w w:val="90"/>
                        <w:sz w:val="18"/>
                      </w:rPr>
                      <w:t>prolongado,</w:t>
                    </w:r>
                    <w:r>
                      <w:rPr>
                        <w:rFonts w:ascii="Trebuchet MS" w:hAnsi="Trebuchet MS"/>
                        <w:b/>
                        <w:spacing w:val="-10"/>
                        <w:w w:val="90"/>
                        <w:sz w:val="18"/>
                      </w:rPr>
                      <w:t xml:space="preserve"> </w:t>
                    </w:r>
                    <w:r>
                      <w:rPr>
                        <w:rFonts w:ascii="Trebuchet MS" w:hAnsi="Trebuchet MS"/>
                        <w:b/>
                        <w:w w:val="90"/>
                        <w:sz w:val="18"/>
                      </w:rPr>
                      <w:t>a</w:t>
                    </w:r>
                    <w:r>
                      <w:rPr>
                        <w:rFonts w:ascii="Trebuchet MS" w:hAnsi="Trebuchet MS"/>
                        <w:b/>
                        <w:spacing w:val="-8"/>
                        <w:w w:val="90"/>
                        <w:sz w:val="18"/>
                      </w:rPr>
                      <w:t xml:space="preserve"> </w:t>
                    </w:r>
                    <w:r>
                      <w:rPr>
                        <w:rFonts w:ascii="Trebuchet MS" w:hAnsi="Trebuchet MS"/>
                        <w:b/>
                        <w:w w:val="90"/>
                        <w:sz w:val="18"/>
                      </w:rPr>
                      <w:t xml:space="preserve">hemiartroplastia </w:t>
                    </w:r>
                    <w:r>
                      <w:rPr>
                        <w:rFonts w:ascii="Trebuchet MS" w:hAnsi="Trebuchet MS"/>
                        <w:b/>
                        <w:sz w:val="18"/>
                      </w:rPr>
                      <w:t>do</w:t>
                    </w:r>
                    <w:r>
                      <w:rPr>
                        <w:rFonts w:ascii="Trebuchet MS" w:hAnsi="Trebuchet MS"/>
                        <w:b/>
                        <w:spacing w:val="-17"/>
                        <w:sz w:val="18"/>
                      </w:rPr>
                      <w:t xml:space="preserve"> </w:t>
                    </w:r>
                    <w:r>
                      <w:rPr>
                        <w:rFonts w:ascii="Trebuchet MS" w:hAnsi="Trebuchet MS"/>
                        <w:b/>
                        <w:sz w:val="18"/>
                      </w:rPr>
                      <w:t>quadril</w:t>
                    </w:r>
                    <w:r>
                      <w:rPr>
                        <w:rFonts w:ascii="Trebuchet MS" w:hAnsi="Trebuchet MS"/>
                        <w:b/>
                        <w:spacing w:val="-17"/>
                        <w:sz w:val="18"/>
                      </w:rPr>
                      <w:t xml:space="preserve"> </w:t>
                    </w:r>
                    <w:r>
                      <w:rPr>
                        <w:rFonts w:ascii="Trebuchet MS" w:hAnsi="Trebuchet MS"/>
                        <w:b/>
                        <w:sz w:val="18"/>
                      </w:rPr>
                      <w:t>deve</w:t>
                    </w:r>
                    <w:r>
                      <w:rPr>
                        <w:rFonts w:ascii="Trebuchet MS" w:hAnsi="Trebuchet MS"/>
                        <w:b/>
                        <w:spacing w:val="-15"/>
                        <w:sz w:val="18"/>
                      </w:rPr>
                      <w:t xml:space="preserve"> </w:t>
                    </w:r>
                    <w:r>
                      <w:rPr>
                        <w:rFonts w:ascii="Trebuchet MS" w:hAnsi="Trebuchet MS"/>
                        <w:b/>
                        <w:sz w:val="18"/>
                      </w:rPr>
                      <w:t>ser</w:t>
                    </w:r>
                    <w:r>
                      <w:rPr>
                        <w:rFonts w:ascii="Trebuchet MS" w:hAnsi="Trebuchet MS"/>
                        <w:b/>
                        <w:spacing w:val="-15"/>
                        <w:sz w:val="18"/>
                      </w:rPr>
                      <w:t xml:space="preserve"> </w:t>
                    </w:r>
                    <w:r>
                      <w:rPr>
                        <w:rFonts w:ascii="Trebuchet MS" w:hAnsi="Trebuchet MS"/>
                        <w:b/>
                        <w:sz w:val="18"/>
                      </w:rPr>
                      <w:t>a</w:t>
                    </w:r>
                    <w:r>
                      <w:rPr>
                        <w:rFonts w:ascii="Trebuchet MS" w:hAnsi="Trebuchet MS"/>
                        <w:b/>
                        <w:spacing w:val="-16"/>
                        <w:sz w:val="18"/>
                      </w:rPr>
                      <w:t xml:space="preserve"> </w:t>
                    </w:r>
                    <w:r>
                      <w:rPr>
                        <w:rFonts w:ascii="Trebuchet MS" w:hAnsi="Trebuchet MS"/>
                        <w:b/>
                        <w:sz w:val="18"/>
                      </w:rPr>
                      <w:t>indicada.</w:t>
                    </w:r>
                  </w:p>
                </w:txbxContent>
              </v:textbox>
            </v:shape>
            <w10:wrap anchorx="page"/>
          </v:group>
        </w:pict>
      </w:r>
      <w:r>
        <w:t>Benefícios: Melhor controle da dor, menor tempo de internação, menos complicações respiratórias e cutâneas e melhora da mobilidade do paciente.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36"/>
        </w:rPr>
      </w:pPr>
    </w:p>
    <w:p w:rsidR="000948EF" w:rsidRDefault="004D2824">
      <w:pPr>
        <w:pStyle w:val="Ttulo1"/>
        <w:numPr>
          <w:ilvl w:val="1"/>
          <w:numId w:val="21"/>
        </w:numPr>
        <w:tabs>
          <w:tab w:val="left" w:pos="1494"/>
        </w:tabs>
        <w:spacing w:before="1"/>
      </w:pPr>
      <w:r>
        <w:t>- Haste Femoral</w:t>
      </w:r>
      <w:r>
        <w:rPr>
          <w:spacing w:val="-1"/>
        </w:rPr>
        <w:t xml:space="preserve"> </w:t>
      </w:r>
      <w:r>
        <w:t>Cimentada</w:t>
      </w:r>
    </w:p>
    <w:p w:rsidR="000948EF" w:rsidRDefault="004D2824">
      <w:pPr>
        <w:spacing w:before="139" w:line="360" w:lineRule="auto"/>
        <w:ind w:left="1133" w:right="409"/>
        <w:rPr>
          <w:b/>
          <w:sz w:val="24"/>
        </w:rPr>
      </w:pPr>
      <w:r>
        <w:rPr>
          <w:b/>
          <w:sz w:val="24"/>
        </w:rPr>
        <w:t>Evidência Científica: Oos estudos da AAOS e do NICE estão relacionados no Apêndice 5 – Tabela 9</w:t>
      </w:r>
    </w:p>
    <w:p w:rsidR="000948EF" w:rsidRDefault="000948EF">
      <w:pPr>
        <w:spacing w:line="360" w:lineRule="auto"/>
        <w:rPr>
          <w:sz w:val="24"/>
        </w:rPr>
        <w:sectPr w:rsidR="000948EF">
          <w:pgSz w:w="11910" w:h="16840"/>
          <w:pgMar w:top="1040" w:right="720" w:bottom="900" w:left="0" w:header="0" w:footer="630" w:gutter="0"/>
          <w:cols w:space="720"/>
        </w:sectPr>
      </w:pPr>
    </w:p>
    <w:p w:rsidR="000948EF" w:rsidRDefault="004D2824">
      <w:pPr>
        <w:pStyle w:val="Corpodetexto"/>
        <w:spacing w:before="68" w:line="360" w:lineRule="auto"/>
        <w:ind w:right="408" w:firstLine="708"/>
        <w:jc w:val="both"/>
      </w:pPr>
      <w:r>
        <w:lastRenderedPageBreak/>
        <w:t>Em relação à fixação da haste femoral, ela pode ser realizada por meio do uso de metilmetacrilato (cimento ósseo) ou por meio de encaixe sob p</w:t>
      </w:r>
      <w:r>
        <w:t>ressão (</w:t>
      </w:r>
      <w:r>
        <w:rPr>
          <w:i/>
        </w:rPr>
        <w:t>Press Fit</w:t>
      </w:r>
      <w:r>
        <w:t>). Estudos evidenciaram não haver diferenças clínicas significativas em ambas as</w:t>
      </w:r>
      <w:r>
        <w:rPr>
          <w:spacing w:val="59"/>
        </w:rPr>
        <w:t xml:space="preserve"> </w:t>
      </w:r>
      <w:r>
        <w:t>modalidades.</w:t>
      </w:r>
    </w:p>
    <w:p w:rsidR="000948EF" w:rsidRDefault="004D2824">
      <w:pPr>
        <w:pStyle w:val="Corpodetexto"/>
        <w:spacing w:before="2" w:line="360" w:lineRule="auto"/>
        <w:ind w:right="412"/>
        <w:jc w:val="both"/>
      </w:pPr>
      <w:r>
        <w:t>AAOS: Avaliou oito estudos clínicos randomizados de qualidade moderada, que compararam a utilização do cimento ou do encaixe sob pressão na artro</w:t>
      </w:r>
      <w:r>
        <w:t>plastia em idosos, não sendo evidenciada diferença entre as duas técnicas, com exceção de fratura nas hastes com encaixe, sendo evidenciada essa diferença num estudo e, nos demais, tal evidência se deu de forma pouco frequente..</w:t>
      </w:r>
    </w:p>
    <w:p w:rsidR="000948EF" w:rsidRDefault="004D2824">
      <w:pPr>
        <w:pStyle w:val="Corpodetexto"/>
        <w:spacing w:line="360" w:lineRule="auto"/>
        <w:ind w:right="409"/>
        <w:jc w:val="both"/>
      </w:pPr>
      <w:r>
        <w:t>NICE: Avaliou uma revisão s</w:t>
      </w:r>
      <w:r>
        <w:t>istemática com seis estudos clínicos randomizados de qualidade baixa ou moderada, que compararam o uso de haste cimentada com não cimentada em artroplastia do quadril, não sendo demonstrada diferença entre as duas técnicas. O NICE recomenda a haste cimenta</w:t>
      </w:r>
      <w:r>
        <w:t>da devido ao custo- benefício, embora os resultados dos estudos não sejam estatisticamente significativos.</w:t>
      </w:r>
    </w:p>
    <w:p w:rsidR="000948EF" w:rsidRDefault="004D2824">
      <w:pPr>
        <w:pStyle w:val="Ttulo1"/>
        <w:spacing w:before="5"/>
      </w:pPr>
      <w:r>
        <w:t>Riscos e Benefícios do Tratamento Cirúrgico:s</w:t>
      </w:r>
    </w:p>
    <w:p w:rsidR="000948EF" w:rsidRDefault="004D2824">
      <w:pPr>
        <w:pStyle w:val="Corpodetexto"/>
        <w:spacing w:before="134" w:line="360" w:lineRule="auto"/>
        <w:ind w:right="417" w:firstLine="708"/>
        <w:jc w:val="both"/>
      </w:pPr>
      <w:r>
        <w:pict>
          <v:group id="_x0000_s2116" style="position:absolute;left:0;text-align:left;margin-left:55.9pt;margin-top:51pt;width:482.9pt;height:88.75pt;z-index:-251653120;mso-wrap-distance-left:0;mso-wrap-distance-right:0;mso-position-horizontal-relative:page" coordorigin="1118,1020" coordsize="9658,1775">
            <v:shape id="_x0000_s2118" type="#_x0000_t75" style="position:absolute;left:1123;top:1025;width:9648;height:1765">
              <v:imagedata r:id="rId36" o:title=""/>
            </v:shape>
            <v:shape id="_x0000_s2117" type="#_x0000_t202" style="position:absolute;left:1123;top:1025;width:9648;height:1765" filled="f" strokeweight=".5pt">
              <v:textbox inset="0,0,0,0">
                <w:txbxContent>
                  <w:p w:rsidR="000948EF" w:rsidRDefault="004D2824">
                    <w:pPr>
                      <w:spacing w:before="75"/>
                      <w:ind w:left="144"/>
                      <w:rPr>
                        <w:rFonts w:ascii="Trebuchet MS" w:hAnsi="Trebuchet MS"/>
                        <w:b/>
                        <w:sz w:val="18"/>
                      </w:rPr>
                    </w:pPr>
                    <w:r>
                      <w:rPr>
                        <w:rFonts w:ascii="Trebuchet MS" w:hAnsi="Trebuchet MS"/>
                        <w:b/>
                        <w:sz w:val="18"/>
                      </w:rPr>
                      <w:t>Considerações:</w:t>
                    </w:r>
                  </w:p>
                  <w:p w:rsidR="000948EF" w:rsidRDefault="004D2824">
                    <w:pPr>
                      <w:spacing w:before="120" w:line="379" w:lineRule="auto"/>
                      <w:ind w:left="144" w:right="145" w:firstLine="708"/>
                      <w:jc w:val="both"/>
                      <w:rPr>
                        <w:rFonts w:ascii="Trebuchet MS" w:hAnsi="Trebuchet MS"/>
                        <w:b/>
                        <w:sz w:val="18"/>
                      </w:rPr>
                    </w:pPr>
                    <w:r>
                      <w:rPr>
                        <w:rFonts w:ascii="Trebuchet MS" w:hAnsi="Trebuchet MS"/>
                        <w:b/>
                        <w:w w:val="95"/>
                        <w:sz w:val="18"/>
                      </w:rPr>
                      <w:t>Os estudos revisados nas duas diretrizes não apresentaram diferença estatística e cl</w:t>
                    </w:r>
                    <w:r>
                      <w:rPr>
                        <w:rFonts w:ascii="Trebuchet MS" w:hAnsi="Trebuchet MS"/>
                        <w:b/>
                        <w:w w:val="95"/>
                        <w:sz w:val="18"/>
                      </w:rPr>
                      <w:t>ínica entre as técnicas cimentadas</w:t>
                    </w:r>
                    <w:r>
                      <w:rPr>
                        <w:rFonts w:ascii="Trebuchet MS" w:hAnsi="Trebuchet MS"/>
                        <w:b/>
                        <w:spacing w:val="-38"/>
                        <w:w w:val="95"/>
                        <w:sz w:val="18"/>
                      </w:rPr>
                      <w:t xml:space="preserve"> </w:t>
                    </w:r>
                    <w:r>
                      <w:rPr>
                        <w:rFonts w:ascii="Trebuchet MS" w:hAnsi="Trebuchet MS"/>
                        <w:b/>
                        <w:w w:val="95"/>
                        <w:sz w:val="18"/>
                      </w:rPr>
                      <w:t>e</w:t>
                    </w:r>
                    <w:r>
                      <w:rPr>
                        <w:rFonts w:ascii="Trebuchet MS" w:hAnsi="Trebuchet MS"/>
                        <w:b/>
                        <w:spacing w:val="-37"/>
                        <w:w w:val="95"/>
                        <w:sz w:val="18"/>
                      </w:rPr>
                      <w:t xml:space="preserve"> </w:t>
                    </w:r>
                    <w:r>
                      <w:rPr>
                        <w:rFonts w:ascii="Trebuchet MS" w:hAnsi="Trebuchet MS"/>
                        <w:b/>
                        <w:w w:val="95"/>
                        <w:sz w:val="18"/>
                      </w:rPr>
                      <w:t>não</w:t>
                    </w:r>
                    <w:r>
                      <w:rPr>
                        <w:rFonts w:ascii="Trebuchet MS" w:hAnsi="Trebuchet MS"/>
                        <w:b/>
                        <w:spacing w:val="-38"/>
                        <w:w w:val="95"/>
                        <w:sz w:val="18"/>
                      </w:rPr>
                      <w:t xml:space="preserve"> </w:t>
                    </w:r>
                    <w:r>
                      <w:rPr>
                        <w:rFonts w:ascii="Trebuchet MS" w:hAnsi="Trebuchet MS"/>
                        <w:b/>
                        <w:w w:val="95"/>
                        <w:sz w:val="18"/>
                      </w:rPr>
                      <w:t>cimentadas.</w:t>
                    </w:r>
                    <w:r>
                      <w:rPr>
                        <w:rFonts w:ascii="Trebuchet MS" w:hAnsi="Trebuchet MS"/>
                        <w:b/>
                        <w:spacing w:val="-37"/>
                        <w:w w:val="95"/>
                        <w:sz w:val="18"/>
                      </w:rPr>
                      <w:t xml:space="preserve"> </w:t>
                    </w:r>
                    <w:r>
                      <w:rPr>
                        <w:rFonts w:ascii="Trebuchet MS" w:hAnsi="Trebuchet MS"/>
                        <w:b/>
                        <w:w w:val="95"/>
                        <w:sz w:val="18"/>
                      </w:rPr>
                      <w:t>Como</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8"/>
                        <w:w w:val="95"/>
                        <w:sz w:val="18"/>
                      </w:rPr>
                      <w:t xml:space="preserve"> </w:t>
                    </w:r>
                    <w:r>
                      <w:rPr>
                        <w:rFonts w:ascii="Trebuchet MS" w:hAnsi="Trebuchet MS"/>
                        <w:b/>
                        <w:w w:val="95"/>
                        <w:sz w:val="18"/>
                      </w:rPr>
                      <w:t>risco</w:t>
                    </w:r>
                    <w:r>
                      <w:rPr>
                        <w:rFonts w:ascii="Trebuchet MS" w:hAnsi="Trebuchet MS"/>
                        <w:b/>
                        <w:spacing w:val="-38"/>
                        <w:w w:val="95"/>
                        <w:sz w:val="18"/>
                      </w:rPr>
                      <w:t xml:space="preserve"> </w:t>
                    </w:r>
                    <w:r>
                      <w:rPr>
                        <w:rFonts w:ascii="Trebuchet MS" w:hAnsi="Trebuchet MS"/>
                        <w:b/>
                        <w:w w:val="95"/>
                        <w:sz w:val="18"/>
                      </w:rPr>
                      <w:t>de</w:t>
                    </w:r>
                    <w:r>
                      <w:rPr>
                        <w:rFonts w:ascii="Trebuchet MS" w:hAnsi="Trebuchet MS"/>
                        <w:b/>
                        <w:spacing w:val="-36"/>
                        <w:w w:val="95"/>
                        <w:sz w:val="18"/>
                      </w:rPr>
                      <w:t xml:space="preserve"> </w:t>
                    </w:r>
                    <w:r>
                      <w:rPr>
                        <w:rFonts w:ascii="Trebuchet MS" w:hAnsi="Trebuchet MS"/>
                        <w:b/>
                        <w:w w:val="95"/>
                        <w:sz w:val="18"/>
                      </w:rPr>
                      <w:t>ocorrerem</w:t>
                    </w:r>
                    <w:r>
                      <w:rPr>
                        <w:rFonts w:ascii="Trebuchet MS" w:hAnsi="Trebuchet MS"/>
                        <w:b/>
                        <w:spacing w:val="-37"/>
                        <w:w w:val="95"/>
                        <w:sz w:val="18"/>
                      </w:rPr>
                      <w:t xml:space="preserve"> </w:t>
                    </w:r>
                    <w:r>
                      <w:rPr>
                        <w:rFonts w:ascii="Trebuchet MS" w:hAnsi="Trebuchet MS"/>
                        <w:b/>
                        <w:w w:val="95"/>
                        <w:sz w:val="18"/>
                      </w:rPr>
                      <w:t>fraturas</w:t>
                    </w:r>
                    <w:r>
                      <w:rPr>
                        <w:rFonts w:ascii="Trebuchet MS" w:hAnsi="Trebuchet MS"/>
                        <w:b/>
                        <w:spacing w:val="-38"/>
                        <w:w w:val="95"/>
                        <w:sz w:val="18"/>
                      </w:rPr>
                      <w:t xml:space="preserve"> </w:t>
                    </w:r>
                    <w:r>
                      <w:rPr>
                        <w:rFonts w:ascii="Trebuchet MS" w:hAnsi="Trebuchet MS"/>
                        <w:b/>
                        <w:w w:val="95"/>
                        <w:sz w:val="18"/>
                      </w:rPr>
                      <w:t>do</w:t>
                    </w:r>
                    <w:r>
                      <w:rPr>
                        <w:rFonts w:ascii="Trebuchet MS" w:hAnsi="Trebuchet MS"/>
                        <w:b/>
                        <w:spacing w:val="-37"/>
                        <w:w w:val="95"/>
                        <w:sz w:val="18"/>
                      </w:rPr>
                      <w:t xml:space="preserve"> </w:t>
                    </w:r>
                    <w:r>
                      <w:rPr>
                        <w:rFonts w:ascii="Trebuchet MS" w:hAnsi="Trebuchet MS"/>
                        <w:b/>
                        <w:w w:val="95"/>
                        <w:sz w:val="18"/>
                      </w:rPr>
                      <w:t>fêmur,</w:t>
                    </w:r>
                    <w:r>
                      <w:rPr>
                        <w:rFonts w:ascii="Trebuchet MS" w:hAnsi="Trebuchet MS"/>
                        <w:b/>
                        <w:spacing w:val="-38"/>
                        <w:w w:val="95"/>
                        <w:sz w:val="18"/>
                      </w:rPr>
                      <w:t xml:space="preserve"> </w:t>
                    </w:r>
                    <w:r>
                      <w:rPr>
                        <w:rFonts w:ascii="Trebuchet MS" w:hAnsi="Trebuchet MS"/>
                        <w:b/>
                        <w:w w:val="95"/>
                        <w:sz w:val="18"/>
                      </w:rPr>
                      <w:t>ao</w:t>
                    </w:r>
                    <w:r>
                      <w:rPr>
                        <w:rFonts w:ascii="Trebuchet MS" w:hAnsi="Trebuchet MS"/>
                        <w:b/>
                        <w:spacing w:val="-37"/>
                        <w:w w:val="95"/>
                        <w:sz w:val="18"/>
                      </w:rPr>
                      <w:t xml:space="preserve"> </w:t>
                    </w:r>
                    <w:r>
                      <w:rPr>
                        <w:rFonts w:ascii="Trebuchet MS" w:hAnsi="Trebuchet MS"/>
                        <w:b/>
                        <w:w w:val="95"/>
                        <w:sz w:val="18"/>
                      </w:rPr>
                      <w:t>serem</w:t>
                    </w:r>
                    <w:r>
                      <w:rPr>
                        <w:rFonts w:ascii="Trebuchet MS" w:hAnsi="Trebuchet MS"/>
                        <w:b/>
                        <w:spacing w:val="-38"/>
                        <w:w w:val="95"/>
                        <w:sz w:val="18"/>
                      </w:rPr>
                      <w:t xml:space="preserve"> </w:t>
                    </w:r>
                    <w:r>
                      <w:rPr>
                        <w:rFonts w:ascii="Trebuchet MS" w:hAnsi="Trebuchet MS"/>
                        <w:b/>
                        <w:w w:val="95"/>
                        <w:sz w:val="18"/>
                      </w:rPr>
                      <w:t>usadas</w:t>
                    </w:r>
                    <w:r>
                      <w:rPr>
                        <w:rFonts w:ascii="Trebuchet MS" w:hAnsi="Trebuchet MS"/>
                        <w:b/>
                        <w:spacing w:val="-37"/>
                        <w:w w:val="95"/>
                        <w:sz w:val="18"/>
                      </w:rPr>
                      <w:t xml:space="preserve"> </w:t>
                    </w:r>
                    <w:r>
                      <w:rPr>
                        <w:rFonts w:ascii="Trebuchet MS" w:hAnsi="Trebuchet MS"/>
                        <w:b/>
                        <w:w w:val="95"/>
                        <w:sz w:val="18"/>
                      </w:rPr>
                      <w:t>hastes</w:t>
                    </w:r>
                    <w:r>
                      <w:rPr>
                        <w:rFonts w:ascii="Trebuchet MS" w:hAnsi="Trebuchet MS"/>
                        <w:b/>
                        <w:spacing w:val="-37"/>
                        <w:w w:val="95"/>
                        <w:sz w:val="18"/>
                      </w:rPr>
                      <w:t xml:space="preserve"> </w:t>
                    </w:r>
                    <w:r>
                      <w:rPr>
                        <w:rFonts w:ascii="Trebuchet MS" w:hAnsi="Trebuchet MS"/>
                        <w:b/>
                        <w:w w:val="95"/>
                        <w:sz w:val="18"/>
                      </w:rPr>
                      <w:t>não</w:t>
                    </w:r>
                    <w:r>
                      <w:rPr>
                        <w:rFonts w:ascii="Trebuchet MS" w:hAnsi="Trebuchet MS"/>
                        <w:b/>
                        <w:spacing w:val="-38"/>
                        <w:w w:val="95"/>
                        <w:sz w:val="18"/>
                      </w:rPr>
                      <w:t xml:space="preserve"> </w:t>
                    </w:r>
                    <w:r>
                      <w:rPr>
                        <w:rFonts w:ascii="Trebuchet MS" w:hAnsi="Trebuchet MS"/>
                        <w:b/>
                        <w:w w:val="95"/>
                        <w:sz w:val="18"/>
                      </w:rPr>
                      <w:t>cimentadas</w:t>
                    </w:r>
                    <w:r>
                      <w:rPr>
                        <w:rFonts w:ascii="Trebuchet MS" w:hAnsi="Trebuchet MS"/>
                        <w:b/>
                        <w:spacing w:val="-37"/>
                        <w:w w:val="95"/>
                        <w:sz w:val="18"/>
                      </w:rPr>
                      <w:t xml:space="preserve"> </w:t>
                    </w:r>
                    <w:r>
                      <w:rPr>
                        <w:rFonts w:ascii="Trebuchet MS" w:hAnsi="Trebuchet MS"/>
                        <w:b/>
                        <w:w w:val="95"/>
                        <w:sz w:val="18"/>
                      </w:rPr>
                      <w:t>é</w:t>
                    </w:r>
                    <w:r>
                      <w:rPr>
                        <w:rFonts w:ascii="Trebuchet MS" w:hAnsi="Trebuchet MS"/>
                        <w:b/>
                        <w:spacing w:val="-37"/>
                        <w:w w:val="95"/>
                        <w:sz w:val="18"/>
                      </w:rPr>
                      <w:t xml:space="preserve"> </w:t>
                    </w:r>
                    <w:r>
                      <w:rPr>
                        <w:rFonts w:ascii="Trebuchet MS" w:hAnsi="Trebuchet MS"/>
                        <w:b/>
                        <w:w w:val="95"/>
                        <w:sz w:val="18"/>
                      </w:rPr>
                      <w:t>maior na</w:t>
                    </w:r>
                    <w:r>
                      <w:rPr>
                        <w:rFonts w:ascii="Trebuchet MS" w:hAnsi="Trebuchet MS"/>
                        <w:b/>
                        <w:spacing w:val="-17"/>
                        <w:w w:val="95"/>
                        <w:sz w:val="18"/>
                      </w:rPr>
                      <w:t xml:space="preserve"> </w:t>
                    </w:r>
                    <w:r>
                      <w:rPr>
                        <w:rFonts w:ascii="Trebuchet MS" w:hAnsi="Trebuchet MS"/>
                        <w:b/>
                        <w:w w:val="95"/>
                        <w:sz w:val="18"/>
                      </w:rPr>
                      <w:t>população</w:t>
                    </w:r>
                    <w:r>
                      <w:rPr>
                        <w:rFonts w:ascii="Trebuchet MS" w:hAnsi="Trebuchet MS"/>
                        <w:b/>
                        <w:spacing w:val="-16"/>
                        <w:w w:val="95"/>
                        <w:sz w:val="18"/>
                      </w:rPr>
                      <w:t xml:space="preserve"> </w:t>
                    </w:r>
                    <w:r>
                      <w:rPr>
                        <w:rFonts w:ascii="Trebuchet MS" w:hAnsi="Trebuchet MS"/>
                        <w:b/>
                        <w:w w:val="95"/>
                        <w:sz w:val="18"/>
                      </w:rPr>
                      <w:t>idosa,</w:t>
                    </w:r>
                    <w:r>
                      <w:rPr>
                        <w:rFonts w:ascii="Trebuchet MS" w:hAnsi="Trebuchet MS"/>
                        <w:b/>
                        <w:spacing w:val="-18"/>
                        <w:w w:val="95"/>
                        <w:sz w:val="18"/>
                      </w:rPr>
                      <w:t xml:space="preserve"> </w:t>
                    </w:r>
                    <w:r>
                      <w:rPr>
                        <w:rFonts w:ascii="Trebuchet MS" w:hAnsi="Trebuchet MS"/>
                        <w:b/>
                        <w:w w:val="95"/>
                        <w:sz w:val="18"/>
                      </w:rPr>
                      <w:t>a</w:t>
                    </w:r>
                    <w:r>
                      <w:rPr>
                        <w:rFonts w:ascii="Trebuchet MS" w:hAnsi="Trebuchet MS"/>
                        <w:b/>
                        <w:spacing w:val="-17"/>
                        <w:w w:val="95"/>
                        <w:sz w:val="18"/>
                      </w:rPr>
                      <w:t xml:space="preserve"> </w:t>
                    </w:r>
                    <w:r>
                      <w:rPr>
                        <w:rFonts w:ascii="Trebuchet MS" w:hAnsi="Trebuchet MS"/>
                        <w:b/>
                        <w:w w:val="95"/>
                        <w:sz w:val="18"/>
                      </w:rPr>
                      <w:t>artroplastia</w:t>
                    </w:r>
                    <w:r>
                      <w:rPr>
                        <w:rFonts w:ascii="Trebuchet MS" w:hAnsi="Trebuchet MS"/>
                        <w:b/>
                        <w:spacing w:val="-16"/>
                        <w:w w:val="95"/>
                        <w:sz w:val="18"/>
                      </w:rPr>
                      <w:t xml:space="preserve"> </w:t>
                    </w:r>
                    <w:r>
                      <w:rPr>
                        <w:rFonts w:ascii="Trebuchet MS" w:hAnsi="Trebuchet MS"/>
                        <w:b/>
                        <w:w w:val="95"/>
                        <w:sz w:val="18"/>
                      </w:rPr>
                      <w:t>total</w:t>
                    </w:r>
                    <w:r>
                      <w:rPr>
                        <w:rFonts w:ascii="Trebuchet MS" w:hAnsi="Trebuchet MS"/>
                        <w:b/>
                        <w:spacing w:val="-18"/>
                        <w:w w:val="95"/>
                        <w:sz w:val="18"/>
                      </w:rPr>
                      <w:t xml:space="preserve"> </w:t>
                    </w:r>
                    <w:r>
                      <w:rPr>
                        <w:rFonts w:ascii="Trebuchet MS" w:hAnsi="Trebuchet MS"/>
                        <w:b/>
                        <w:w w:val="95"/>
                        <w:sz w:val="18"/>
                      </w:rPr>
                      <w:t>cimentada</w:t>
                    </w:r>
                    <w:r>
                      <w:rPr>
                        <w:rFonts w:ascii="Trebuchet MS" w:hAnsi="Trebuchet MS"/>
                        <w:b/>
                        <w:spacing w:val="-17"/>
                        <w:w w:val="95"/>
                        <w:sz w:val="18"/>
                      </w:rPr>
                      <w:t xml:space="preserve"> </w:t>
                    </w:r>
                    <w:r>
                      <w:rPr>
                        <w:rFonts w:ascii="Trebuchet MS" w:hAnsi="Trebuchet MS"/>
                        <w:b/>
                        <w:w w:val="95"/>
                        <w:sz w:val="18"/>
                      </w:rPr>
                      <w:t>é</w:t>
                    </w:r>
                    <w:r>
                      <w:rPr>
                        <w:rFonts w:ascii="Trebuchet MS" w:hAnsi="Trebuchet MS"/>
                        <w:b/>
                        <w:spacing w:val="-16"/>
                        <w:w w:val="95"/>
                        <w:sz w:val="18"/>
                      </w:rPr>
                      <w:t xml:space="preserve"> </w:t>
                    </w:r>
                    <w:r>
                      <w:rPr>
                        <w:rFonts w:ascii="Trebuchet MS" w:hAnsi="Trebuchet MS"/>
                        <w:b/>
                        <w:w w:val="95"/>
                        <w:sz w:val="18"/>
                      </w:rPr>
                      <w:t>a</w:t>
                    </w:r>
                    <w:r>
                      <w:rPr>
                        <w:rFonts w:ascii="Trebuchet MS" w:hAnsi="Trebuchet MS"/>
                        <w:b/>
                        <w:spacing w:val="-17"/>
                        <w:w w:val="95"/>
                        <w:sz w:val="18"/>
                      </w:rPr>
                      <w:t xml:space="preserve"> </w:t>
                    </w:r>
                    <w:r>
                      <w:rPr>
                        <w:rFonts w:ascii="Trebuchet MS" w:hAnsi="Trebuchet MS"/>
                        <w:b/>
                        <w:w w:val="95"/>
                        <w:sz w:val="18"/>
                      </w:rPr>
                      <w:t>melhor</w:t>
                    </w:r>
                    <w:r>
                      <w:rPr>
                        <w:rFonts w:ascii="Trebuchet MS" w:hAnsi="Trebuchet MS"/>
                        <w:b/>
                        <w:spacing w:val="-15"/>
                        <w:w w:val="95"/>
                        <w:sz w:val="18"/>
                      </w:rPr>
                      <w:t xml:space="preserve"> </w:t>
                    </w:r>
                    <w:r>
                      <w:rPr>
                        <w:rFonts w:ascii="Trebuchet MS" w:hAnsi="Trebuchet MS"/>
                        <w:b/>
                        <w:w w:val="95"/>
                        <w:sz w:val="18"/>
                      </w:rPr>
                      <w:t>opção</w:t>
                    </w:r>
                    <w:r>
                      <w:rPr>
                        <w:rFonts w:ascii="Trebuchet MS" w:hAnsi="Trebuchet MS"/>
                        <w:b/>
                        <w:spacing w:val="-18"/>
                        <w:w w:val="95"/>
                        <w:sz w:val="18"/>
                      </w:rPr>
                      <w:t xml:space="preserve"> </w:t>
                    </w:r>
                    <w:r>
                      <w:rPr>
                        <w:rFonts w:ascii="Trebuchet MS" w:hAnsi="Trebuchet MS"/>
                        <w:b/>
                        <w:w w:val="95"/>
                        <w:sz w:val="18"/>
                      </w:rPr>
                      <w:t>para</w:t>
                    </w:r>
                    <w:r>
                      <w:rPr>
                        <w:rFonts w:ascii="Trebuchet MS" w:hAnsi="Trebuchet MS"/>
                        <w:b/>
                        <w:spacing w:val="-17"/>
                        <w:w w:val="95"/>
                        <w:sz w:val="18"/>
                      </w:rPr>
                      <w:t xml:space="preserve"> </w:t>
                    </w:r>
                    <w:r>
                      <w:rPr>
                        <w:rFonts w:ascii="Trebuchet MS" w:hAnsi="Trebuchet MS"/>
                        <w:b/>
                        <w:w w:val="95"/>
                        <w:sz w:val="18"/>
                      </w:rPr>
                      <w:t>o</w:t>
                    </w:r>
                    <w:r>
                      <w:rPr>
                        <w:rFonts w:ascii="Trebuchet MS" w:hAnsi="Trebuchet MS"/>
                        <w:b/>
                        <w:spacing w:val="-17"/>
                        <w:w w:val="95"/>
                        <w:sz w:val="18"/>
                      </w:rPr>
                      <w:t xml:space="preserve"> </w:t>
                    </w:r>
                    <w:r>
                      <w:rPr>
                        <w:rFonts w:ascii="Trebuchet MS" w:hAnsi="Trebuchet MS"/>
                        <w:b/>
                        <w:w w:val="95"/>
                        <w:sz w:val="18"/>
                      </w:rPr>
                      <w:t>tratamento</w:t>
                    </w:r>
                    <w:r>
                      <w:rPr>
                        <w:rFonts w:ascii="Trebuchet MS" w:hAnsi="Trebuchet MS"/>
                        <w:b/>
                        <w:spacing w:val="-18"/>
                        <w:w w:val="95"/>
                        <w:sz w:val="18"/>
                      </w:rPr>
                      <w:t xml:space="preserve"> </w:t>
                    </w:r>
                    <w:r>
                      <w:rPr>
                        <w:rFonts w:ascii="Trebuchet MS" w:hAnsi="Trebuchet MS"/>
                        <w:b/>
                        <w:w w:val="95"/>
                        <w:sz w:val="18"/>
                      </w:rPr>
                      <w:t>de</w:t>
                    </w:r>
                    <w:r>
                      <w:rPr>
                        <w:rFonts w:ascii="Trebuchet MS" w:hAnsi="Trebuchet MS"/>
                        <w:b/>
                        <w:spacing w:val="-16"/>
                        <w:w w:val="95"/>
                        <w:sz w:val="18"/>
                      </w:rPr>
                      <w:t xml:space="preserve"> </w:t>
                    </w:r>
                    <w:r>
                      <w:rPr>
                        <w:rFonts w:ascii="Trebuchet MS" w:hAnsi="Trebuchet MS"/>
                        <w:b/>
                        <w:w w:val="95"/>
                        <w:sz w:val="18"/>
                      </w:rPr>
                      <w:t>pacientes</w:t>
                    </w:r>
                    <w:r>
                      <w:rPr>
                        <w:rFonts w:ascii="Trebuchet MS" w:hAnsi="Trebuchet MS"/>
                        <w:b/>
                        <w:spacing w:val="-17"/>
                        <w:w w:val="95"/>
                        <w:sz w:val="18"/>
                      </w:rPr>
                      <w:t xml:space="preserve"> </w:t>
                    </w:r>
                    <w:r>
                      <w:rPr>
                        <w:rFonts w:ascii="Trebuchet MS" w:hAnsi="Trebuchet MS"/>
                        <w:b/>
                        <w:w w:val="95"/>
                        <w:sz w:val="18"/>
                      </w:rPr>
                      <w:t>idosos</w:t>
                    </w:r>
                    <w:r>
                      <w:rPr>
                        <w:rFonts w:ascii="Trebuchet MS" w:hAnsi="Trebuchet MS"/>
                        <w:b/>
                        <w:spacing w:val="-17"/>
                        <w:w w:val="95"/>
                        <w:sz w:val="18"/>
                      </w:rPr>
                      <w:t xml:space="preserve"> </w:t>
                    </w:r>
                    <w:r>
                      <w:rPr>
                        <w:rFonts w:ascii="Trebuchet MS" w:hAnsi="Trebuchet MS"/>
                        <w:b/>
                        <w:w w:val="95"/>
                        <w:sz w:val="18"/>
                      </w:rPr>
                      <w:t>com</w:t>
                    </w:r>
                    <w:r>
                      <w:rPr>
                        <w:rFonts w:ascii="Trebuchet MS" w:hAnsi="Trebuchet MS"/>
                        <w:b/>
                        <w:spacing w:val="-17"/>
                        <w:w w:val="95"/>
                        <w:sz w:val="18"/>
                      </w:rPr>
                      <w:t xml:space="preserve"> </w:t>
                    </w:r>
                    <w:r>
                      <w:rPr>
                        <w:rFonts w:ascii="Trebuchet MS" w:hAnsi="Trebuchet MS"/>
                        <w:b/>
                        <w:w w:val="95"/>
                        <w:sz w:val="18"/>
                      </w:rPr>
                      <w:t xml:space="preserve">fraturas </w:t>
                    </w:r>
                    <w:r>
                      <w:rPr>
                        <w:rFonts w:ascii="Trebuchet MS" w:hAnsi="Trebuchet MS"/>
                        <w:b/>
                        <w:sz w:val="18"/>
                      </w:rPr>
                      <w:t>desviadas</w:t>
                    </w:r>
                    <w:r>
                      <w:rPr>
                        <w:rFonts w:ascii="Trebuchet MS" w:hAnsi="Trebuchet MS"/>
                        <w:b/>
                        <w:spacing w:val="-16"/>
                        <w:sz w:val="18"/>
                      </w:rPr>
                      <w:t xml:space="preserve"> </w:t>
                    </w:r>
                    <w:r>
                      <w:rPr>
                        <w:rFonts w:ascii="Trebuchet MS" w:hAnsi="Trebuchet MS"/>
                        <w:b/>
                        <w:sz w:val="18"/>
                      </w:rPr>
                      <w:t>do</w:t>
                    </w:r>
                    <w:r>
                      <w:rPr>
                        <w:rFonts w:ascii="Trebuchet MS" w:hAnsi="Trebuchet MS"/>
                        <w:b/>
                        <w:spacing w:val="-16"/>
                        <w:sz w:val="18"/>
                      </w:rPr>
                      <w:t xml:space="preserve"> </w:t>
                    </w:r>
                    <w:r>
                      <w:rPr>
                        <w:rFonts w:ascii="Trebuchet MS" w:hAnsi="Trebuchet MS"/>
                        <w:b/>
                        <w:sz w:val="18"/>
                      </w:rPr>
                      <w:t>colo</w:t>
                    </w:r>
                    <w:r>
                      <w:rPr>
                        <w:rFonts w:ascii="Trebuchet MS" w:hAnsi="Trebuchet MS"/>
                        <w:b/>
                        <w:spacing w:val="-16"/>
                        <w:sz w:val="18"/>
                      </w:rPr>
                      <w:t xml:space="preserve"> </w:t>
                    </w:r>
                    <w:r>
                      <w:rPr>
                        <w:rFonts w:ascii="Trebuchet MS" w:hAnsi="Trebuchet MS"/>
                        <w:b/>
                        <w:sz w:val="18"/>
                      </w:rPr>
                      <w:t>do</w:t>
                    </w:r>
                    <w:r>
                      <w:rPr>
                        <w:rFonts w:ascii="Trebuchet MS" w:hAnsi="Trebuchet MS"/>
                        <w:b/>
                        <w:spacing w:val="-16"/>
                        <w:sz w:val="18"/>
                      </w:rPr>
                      <w:t xml:space="preserve"> </w:t>
                    </w:r>
                    <w:r>
                      <w:rPr>
                        <w:rFonts w:ascii="Trebuchet MS" w:hAnsi="Trebuchet MS"/>
                        <w:b/>
                        <w:sz w:val="18"/>
                      </w:rPr>
                      <w:t>fêmur.</w:t>
                    </w:r>
                  </w:p>
                </w:txbxContent>
              </v:textbox>
            </v:shape>
            <w10:wrap type="topAndBottom" anchorx="page"/>
          </v:group>
        </w:pict>
      </w:r>
      <w:r>
        <w:t>Com</w:t>
      </w:r>
      <w:r>
        <w:rPr>
          <w:spacing w:val="-5"/>
        </w:rPr>
        <w:t xml:space="preserve"> </w:t>
      </w:r>
      <w:r>
        <w:t>exceção</w:t>
      </w:r>
      <w:r>
        <w:rPr>
          <w:spacing w:val="-6"/>
        </w:rPr>
        <w:t xml:space="preserve"> </w:t>
      </w:r>
      <w:r>
        <w:t>de</w:t>
      </w:r>
      <w:r>
        <w:rPr>
          <w:spacing w:val="-6"/>
        </w:rPr>
        <w:t xml:space="preserve"> </w:t>
      </w:r>
      <w:r>
        <w:t>um</w:t>
      </w:r>
      <w:r>
        <w:rPr>
          <w:spacing w:val="-5"/>
        </w:rPr>
        <w:t xml:space="preserve"> </w:t>
      </w:r>
      <w:r>
        <w:t>maior</w:t>
      </w:r>
      <w:r>
        <w:rPr>
          <w:spacing w:val="-6"/>
        </w:rPr>
        <w:t xml:space="preserve"> </w:t>
      </w:r>
      <w:r>
        <w:t>risco</w:t>
      </w:r>
      <w:r>
        <w:rPr>
          <w:spacing w:val="-5"/>
        </w:rPr>
        <w:t xml:space="preserve"> </w:t>
      </w:r>
      <w:r>
        <w:t>de</w:t>
      </w:r>
      <w:r>
        <w:rPr>
          <w:spacing w:val="-6"/>
        </w:rPr>
        <w:t xml:space="preserve"> </w:t>
      </w:r>
      <w:r>
        <w:t>ocorrência</w:t>
      </w:r>
      <w:r>
        <w:rPr>
          <w:spacing w:val="-6"/>
        </w:rPr>
        <w:t xml:space="preserve"> </w:t>
      </w:r>
      <w:r>
        <w:t>de</w:t>
      </w:r>
      <w:r>
        <w:rPr>
          <w:spacing w:val="-4"/>
        </w:rPr>
        <w:t xml:space="preserve"> </w:t>
      </w:r>
      <w:r>
        <w:t>fratura</w:t>
      </w:r>
      <w:r>
        <w:rPr>
          <w:spacing w:val="-4"/>
        </w:rPr>
        <w:t xml:space="preserve"> </w:t>
      </w:r>
      <w:r>
        <w:t>durante</w:t>
      </w:r>
      <w:r>
        <w:rPr>
          <w:spacing w:val="-6"/>
        </w:rPr>
        <w:t xml:space="preserve"> </w:t>
      </w:r>
      <w:r>
        <w:t>a</w:t>
      </w:r>
      <w:r>
        <w:rPr>
          <w:spacing w:val="-4"/>
        </w:rPr>
        <w:t xml:space="preserve"> </w:t>
      </w:r>
      <w:r>
        <w:t>colocação</w:t>
      </w:r>
      <w:r>
        <w:rPr>
          <w:spacing w:val="-5"/>
        </w:rPr>
        <w:t xml:space="preserve"> </w:t>
      </w:r>
      <w:r>
        <w:t>do</w:t>
      </w:r>
      <w:r>
        <w:rPr>
          <w:spacing w:val="-5"/>
        </w:rPr>
        <w:t xml:space="preserve"> </w:t>
      </w:r>
      <w:r>
        <w:t>implante</w:t>
      </w:r>
      <w:r>
        <w:rPr>
          <w:spacing w:val="-6"/>
        </w:rPr>
        <w:t xml:space="preserve"> </w:t>
      </w:r>
      <w:r>
        <w:t>nas artroplastia</w:t>
      </w:r>
      <w:r>
        <w:rPr>
          <w:spacing w:val="7"/>
        </w:rPr>
        <w:t xml:space="preserve"> </w:t>
      </w:r>
      <w:r>
        <w:t>não</w:t>
      </w:r>
      <w:r>
        <w:rPr>
          <w:spacing w:val="8"/>
        </w:rPr>
        <w:t xml:space="preserve"> </w:t>
      </w:r>
      <w:r>
        <w:t>cimentadas,</w:t>
      </w:r>
      <w:r>
        <w:rPr>
          <w:spacing w:val="16"/>
        </w:rPr>
        <w:t xml:space="preserve"> </w:t>
      </w:r>
      <w:r>
        <w:t>os</w:t>
      </w:r>
      <w:r>
        <w:rPr>
          <w:spacing w:val="8"/>
        </w:rPr>
        <w:t xml:space="preserve"> </w:t>
      </w:r>
      <w:r>
        <w:t>demais</w:t>
      </w:r>
      <w:r>
        <w:rPr>
          <w:spacing w:val="8"/>
        </w:rPr>
        <w:t xml:space="preserve"> </w:t>
      </w:r>
      <w:r>
        <w:t>riscos</w:t>
      </w:r>
      <w:r>
        <w:rPr>
          <w:spacing w:val="8"/>
        </w:rPr>
        <w:t xml:space="preserve"> </w:t>
      </w:r>
      <w:r>
        <w:t>e</w:t>
      </w:r>
      <w:r>
        <w:rPr>
          <w:spacing w:val="7"/>
        </w:rPr>
        <w:t xml:space="preserve"> </w:t>
      </w:r>
      <w:r>
        <w:t>benefícios</w:t>
      </w:r>
      <w:r>
        <w:rPr>
          <w:spacing w:val="9"/>
        </w:rPr>
        <w:t xml:space="preserve"> </w:t>
      </w:r>
      <w:r>
        <w:t>são</w:t>
      </w:r>
      <w:r>
        <w:rPr>
          <w:spacing w:val="8"/>
        </w:rPr>
        <w:t xml:space="preserve"> </w:t>
      </w:r>
      <w:r>
        <w:t>semelhantes</w:t>
      </w:r>
      <w:r>
        <w:rPr>
          <w:spacing w:val="8"/>
        </w:rPr>
        <w:t xml:space="preserve"> </w:t>
      </w:r>
      <w:r>
        <w:t>quando</w:t>
      </w:r>
      <w:r>
        <w:rPr>
          <w:spacing w:val="8"/>
        </w:rPr>
        <w:t xml:space="preserve"> </w:t>
      </w:r>
      <w:r>
        <w:t>comparamos</w:t>
      </w:r>
      <w:r>
        <w:rPr>
          <w:spacing w:val="9"/>
        </w:rPr>
        <w:t xml:space="preserve"> </w:t>
      </w:r>
      <w:r>
        <w:t>as</w:t>
      </w:r>
    </w:p>
    <w:p w:rsidR="000948EF" w:rsidRDefault="004D2824">
      <w:pPr>
        <w:pStyle w:val="Corpodetexto"/>
        <w:spacing w:line="360" w:lineRule="auto"/>
        <w:ind w:right="413"/>
        <w:jc w:val="both"/>
      </w:pPr>
      <w:r>
        <w:t>duas</w:t>
      </w:r>
      <w:r>
        <w:rPr>
          <w:spacing w:val="-13"/>
        </w:rPr>
        <w:t xml:space="preserve"> </w:t>
      </w:r>
      <w:r>
        <w:t>técnicas</w:t>
      </w:r>
      <w:r>
        <w:rPr>
          <w:spacing w:val="-13"/>
        </w:rPr>
        <w:t xml:space="preserve"> </w:t>
      </w:r>
      <w:r>
        <w:t>no</w:t>
      </w:r>
      <w:r>
        <w:rPr>
          <w:spacing w:val="-13"/>
        </w:rPr>
        <w:t xml:space="preserve"> </w:t>
      </w:r>
      <w:r>
        <w:t>tratamento</w:t>
      </w:r>
      <w:r>
        <w:rPr>
          <w:spacing w:val="-13"/>
        </w:rPr>
        <w:t xml:space="preserve"> </w:t>
      </w:r>
      <w:r>
        <w:t>de</w:t>
      </w:r>
      <w:r>
        <w:rPr>
          <w:spacing w:val="-14"/>
        </w:rPr>
        <w:t xml:space="preserve"> </w:t>
      </w:r>
      <w:r>
        <w:t>pacientes</w:t>
      </w:r>
      <w:r>
        <w:rPr>
          <w:spacing w:val="-13"/>
        </w:rPr>
        <w:t xml:space="preserve"> </w:t>
      </w:r>
      <w:r>
        <w:t>idosos</w:t>
      </w:r>
      <w:r>
        <w:rPr>
          <w:spacing w:val="-13"/>
        </w:rPr>
        <w:t xml:space="preserve"> </w:t>
      </w:r>
      <w:r>
        <w:t>com</w:t>
      </w:r>
      <w:r>
        <w:rPr>
          <w:spacing w:val="-13"/>
        </w:rPr>
        <w:t xml:space="preserve"> </w:t>
      </w:r>
      <w:r>
        <w:t>fraturas</w:t>
      </w:r>
      <w:r>
        <w:rPr>
          <w:spacing w:val="-13"/>
        </w:rPr>
        <w:t xml:space="preserve"> </w:t>
      </w:r>
      <w:r>
        <w:t>desviadas</w:t>
      </w:r>
      <w:r>
        <w:rPr>
          <w:spacing w:val="-13"/>
        </w:rPr>
        <w:t xml:space="preserve"> </w:t>
      </w:r>
      <w:r>
        <w:t>do</w:t>
      </w:r>
      <w:r>
        <w:rPr>
          <w:spacing w:val="-11"/>
        </w:rPr>
        <w:t xml:space="preserve"> </w:t>
      </w:r>
      <w:r>
        <w:t>colo</w:t>
      </w:r>
      <w:r>
        <w:rPr>
          <w:spacing w:val="-13"/>
        </w:rPr>
        <w:t xml:space="preserve"> </w:t>
      </w:r>
      <w:r>
        <w:t>do</w:t>
      </w:r>
      <w:r>
        <w:rPr>
          <w:spacing w:val="-12"/>
        </w:rPr>
        <w:t xml:space="preserve"> </w:t>
      </w:r>
      <w:r>
        <w:t>fêmur</w:t>
      </w:r>
      <w:r>
        <w:rPr>
          <w:spacing w:val="37"/>
        </w:rPr>
        <w:t xml:space="preserve"> </w:t>
      </w:r>
      <w:r>
        <w:t xml:space="preserve">(artroplastia cimentada </w:t>
      </w:r>
      <w:r>
        <w:rPr>
          <w:i/>
        </w:rPr>
        <w:t xml:space="preserve">versus </w:t>
      </w:r>
      <w:r>
        <w:t>não</w:t>
      </w:r>
      <w:r>
        <w:rPr>
          <w:spacing w:val="-3"/>
        </w:rPr>
        <w:t xml:space="preserve"> </w:t>
      </w:r>
      <w:r>
        <w:t>cimentada).</w:t>
      </w:r>
    </w:p>
    <w:p w:rsidR="000948EF" w:rsidRDefault="004D2824">
      <w:pPr>
        <w:pStyle w:val="Ttulo1"/>
        <w:numPr>
          <w:ilvl w:val="1"/>
          <w:numId w:val="21"/>
        </w:numPr>
        <w:tabs>
          <w:tab w:val="left" w:pos="1494"/>
        </w:tabs>
        <w:spacing w:before="204"/>
      </w:pPr>
      <w:r>
        <w:t>- Abordagem</w:t>
      </w:r>
      <w:r>
        <w:rPr>
          <w:spacing w:val="-5"/>
        </w:rPr>
        <w:t xml:space="preserve"> </w:t>
      </w:r>
      <w:r>
        <w:t>Cirúrgica</w:t>
      </w:r>
    </w:p>
    <w:p w:rsidR="000948EF" w:rsidRDefault="004D2824">
      <w:pPr>
        <w:spacing w:before="137"/>
        <w:ind w:left="1133" w:right="412"/>
        <w:jc w:val="both"/>
        <w:rPr>
          <w:b/>
          <w:sz w:val="24"/>
        </w:rPr>
      </w:pPr>
      <w:r>
        <w:rPr>
          <w:b/>
          <w:sz w:val="24"/>
        </w:rPr>
        <w:t>Evidência Científica: Os estudos da AAOS e do NICE estão relacionados no Apêndice 5 - Tabela 10</w:t>
      </w:r>
    </w:p>
    <w:p w:rsidR="000948EF" w:rsidRDefault="000948EF">
      <w:pPr>
        <w:pStyle w:val="Corpodetexto"/>
        <w:spacing w:before="9"/>
        <w:ind w:left="0"/>
        <w:rPr>
          <w:b/>
          <w:sz w:val="23"/>
        </w:rPr>
      </w:pPr>
    </w:p>
    <w:p w:rsidR="000948EF" w:rsidRDefault="004D2824">
      <w:pPr>
        <w:pStyle w:val="Corpodetexto"/>
        <w:spacing w:line="360" w:lineRule="auto"/>
        <w:ind w:right="408" w:firstLine="708"/>
        <w:jc w:val="both"/>
      </w:pPr>
      <w:r>
        <w:t>Em relação à via de acesso cirúrgico, as comparações ocorrem entre as vias anterior, anterolateral,</w:t>
      </w:r>
      <w:r>
        <w:rPr>
          <w:spacing w:val="-9"/>
        </w:rPr>
        <w:t xml:space="preserve"> </w:t>
      </w:r>
      <w:r>
        <w:t>lateral</w:t>
      </w:r>
      <w:r>
        <w:rPr>
          <w:spacing w:val="-6"/>
        </w:rPr>
        <w:t xml:space="preserve"> </w:t>
      </w:r>
      <w:r>
        <w:t>e</w:t>
      </w:r>
      <w:r>
        <w:rPr>
          <w:spacing w:val="-10"/>
        </w:rPr>
        <w:t xml:space="preserve"> </w:t>
      </w:r>
      <w:r>
        <w:t>a</w:t>
      </w:r>
      <w:r>
        <w:rPr>
          <w:spacing w:val="-9"/>
        </w:rPr>
        <w:t xml:space="preserve"> </w:t>
      </w:r>
      <w:r>
        <w:t>posterior.</w:t>
      </w:r>
      <w:r>
        <w:rPr>
          <w:spacing w:val="-9"/>
        </w:rPr>
        <w:t xml:space="preserve"> </w:t>
      </w:r>
      <w:r>
        <w:t>Vários</w:t>
      </w:r>
      <w:r>
        <w:rPr>
          <w:spacing w:val="-9"/>
        </w:rPr>
        <w:t xml:space="preserve"> </w:t>
      </w:r>
      <w:r>
        <w:t>fatores</w:t>
      </w:r>
      <w:r>
        <w:rPr>
          <w:spacing w:val="-8"/>
        </w:rPr>
        <w:t xml:space="preserve"> </w:t>
      </w:r>
      <w:r>
        <w:t>devem</w:t>
      </w:r>
      <w:r>
        <w:rPr>
          <w:spacing w:val="-8"/>
        </w:rPr>
        <w:t xml:space="preserve"> </w:t>
      </w:r>
      <w:r>
        <w:t>ser</w:t>
      </w:r>
      <w:r>
        <w:rPr>
          <w:spacing w:val="-7"/>
        </w:rPr>
        <w:t xml:space="preserve"> </w:t>
      </w:r>
      <w:r>
        <w:t>levados</w:t>
      </w:r>
      <w:r>
        <w:rPr>
          <w:spacing w:val="-6"/>
        </w:rPr>
        <w:t xml:space="preserve"> </w:t>
      </w:r>
      <w:r>
        <w:t>em</w:t>
      </w:r>
      <w:r>
        <w:rPr>
          <w:spacing w:val="-7"/>
        </w:rPr>
        <w:t xml:space="preserve"> </w:t>
      </w:r>
      <w:r>
        <w:t>consideração</w:t>
      </w:r>
      <w:r>
        <w:rPr>
          <w:spacing w:val="-9"/>
        </w:rPr>
        <w:t xml:space="preserve"> </w:t>
      </w:r>
      <w:r>
        <w:t>quando</w:t>
      </w:r>
      <w:r>
        <w:rPr>
          <w:spacing w:val="-7"/>
        </w:rPr>
        <w:t xml:space="preserve"> </w:t>
      </w:r>
      <w:r>
        <w:t>falamos dos</w:t>
      </w:r>
      <w:r>
        <w:rPr>
          <w:spacing w:val="-13"/>
        </w:rPr>
        <w:t xml:space="preserve"> </w:t>
      </w:r>
      <w:r>
        <w:t>riscos</w:t>
      </w:r>
      <w:r>
        <w:rPr>
          <w:spacing w:val="-12"/>
        </w:rPr>
        <w:t xml:space="preserve"> </w:t>
      </w:r>
      <w:r>
        <w:t>de</w:t>
      </w:r>
      <w:r>
        <w:rPr>
          <w:spacing w:val="-11"/>
        </w:rPr>
        <w:t xml:space="preserve"> </w:t>
      </w:r>
      <w:r>
        <w:t>complicações</w:t>
      </w:r>
      <w:r>
        <w:rPr>
          <w:spacing w:val="-13"/>
        </w:rPr>
        <w:t xml:space="preserve"> </w:t>
      </w:r>
      <w:r>
        <w:t>que</w:t>
      </w:r>
      <w:r>
        <w:rPr>
          <w:spacing w:val="-13"/>
        </w:rPr>
        <w:t xml:space="preserve"> </w:t>
      </w:r>
      <w:r>
        <w:t>podem</w:t>
      </w:r>
      <w:r>
        <w:rPr>
          <w:spacing w:val="-12"/>
        </w:rPr>
        <w:t xml:space="preserve"> </w:t>
      </w:r>
      <w:r>
        <w:t>estar</w:t>
      </w:r>
      <w:r>
        <w:rPr>
          <w:spacing w:val="-14"/>
        </w:rPr>
        <w:t xml:space="preserve"> </w:t>
      </w:r>
      <w:r>
        <w:t>relacionados</w:t>
      </w:r>
      <w:r>
        <w:rPr>
          <w:spacing w:val="-12"/>
        </w:rPr>
        <w:t xml:space="preserve"> </w:t>
      </w:r>
      <w:r>
        <w:t>ao</w:t>
      </w:r>
      <w:r>
        <w:rPr>
          <w:spacing w:val="-10"/>
        </w:rPr>
        <w:t xml:space="preserve"> </w:t>
      </w:r>
      <w:r>
        <w:t>acesso</w:t>
      </w:r>
      <w:r>
        <w:rPr>
          <w:spacing w:val="-11"/>
        </w:rPr>
        <w:t xml:space="preserve"> </w:t>
      </w:r>
      <w:r>
        <w:t>cir</w:t>
      </w:r>
      <w:r>
        <w:t>úrgico,</w:t>
      </w:r>
      <w:r>
        <w:rPr>
          <w:spacing w:val="-12"/>
        </w:rPr>
        <w:t xml:space="preserve"> </w:t>
      </w:r>
      <w:r>
        <w:t>entre</w:t>
      </w:r>
      <w:r>
        <w:rPr>
          <w:spacing w:val="-11"/>
        </w:rPr>
        <w:t xml:space="preserve"> </w:t>
      </w:r>
      <w:r>
        <w:t>eles,</w:t>
      </w:r>
      <w:r>
        <w:rPr>
          <w:spacing w:val="-13"/>
        </w:rPr>
        <w:t xml:space="preserve"> </w:t>
      </w:r>
      <w:r>
        <w:t>os</w:t>
      </w:r>
      <w:r>
        <w:rPr>
          <w:spacing w:val="-12"/>
        </w:rPr>
        <w:t xml:space="preserve"> </w:t>
      </w:r>
      <w:r>
        <w:t>seguintes: a experiência do cirurgião com determinada via, o posicionamento da prótese e os cuidados per e pós-operatórios. Destaque-se que os estudos com evidencia moderada e baixa apresentam maior índice de luxações relacionadas ao uso de uma abordagem p</w:t>
      </w:r>
      <w:r>
        <w:t>ela via</w:t>
      </w:r>
      <w:r>
        <w:rPr>
          <w:spacing w:val="-5"/>
        </w:rPr>
        <w:t xml:space="preserve"> </w:t>
      </w:r>
      <w:r>
        <w:t>posterior.</w:t>
      </w:r>
    </w:p>
    <w:p w:rsidR="000948EF" w:rsidRDefault="004D2824">
      <w:pPr>
        <w:pStyle w:val="Corpodetexto"/>
        <w:spacing w:before="1" w:line="360" w:lineRule="auto"/>
        <w:ind w:right="414"/>
        <w:jc w:val="both"/>
      </w:pPr>
      <w:r>
        <w:t>AAOS: Avaliou dois estudos de qualidade moderada, que compararam a abordagem posterior à abordagem ânterolateral para artroplastia de fratura de colo femoral, sendo favorecida a abordagem anterolateral (Hardinge Modificada).</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12"/>
        <w:jc w:val="both"/>
      </w:pPr>
      <w:r>
        <w:lastRenderedPageBreak/>
        <w:t>NICE: Avaliou uma revisão sistemática de um estudo clínico randomizado e um estudo de coorte, sendo ambas de qualidade muito baixa, que compararam a abordagem cirúrgica posterior à abordagem ânterolateral. O grupo do NICE indica a aborda</w:t>
      </w:r>
      <w:r>
        <w:t>gem anterolateral.</w:t>
      </w:r>
    </w:p>
    <w:p w:rsidR="000948EF" w:rsidRDefault="004D2824">
      <w:pPr>
        <w:pStyle w:val="Corpodetexto"/>
        <w:spacing w:before="2"/>
      </w:pPr>
      <w:r>
        <w:rPr>
          <w:u w:val="single"/>
        </w:rPr>
        <w:t>Riscos e Benefícios do Tratamento Cirúrgico</w:t>
      </w:r>
      <w:r>
        <w:t>:</w:t>
      </w:r>
    </w:p>
    <w:p w:rsidR="000948EF" w:rsidRDefault="004D2824">
      <w:pPr>
        <w:pStyle w:val="Corpodetexto"/>
        <w:spacing w:before="137" w:line="360" w:lineRule="auto"/>
        <w:ind w:firstLine="60"/>
      </w:pPr>
      <w:r>
        <w:t>Riscos: A opção pela via de acesso posterior pode apresentar maior índice de luxação da prótese e formação de ossificação heterotópica quando comparada às demais vias.</w:t>
      </w:r>
    </w:p>
    <w:p w:rsidR="000948EF" w:rsidRDefault="004D2824">
      <w:pPr>
        <w:pStyle w:val="Corpodetexto"/>
        <w:spacing w:line="360" w:lineRule="auto"/>
      </w:pPr>
      <w:r>
        <w:pict>
          <v:group id="_x0000_s2113" style="position:absolute;left:0;text-align:left;margin-left:55.9pt;margin-top:42.85pt;width:482.9pt;height:69.35pt;z-index:-251652096;mso-wrap-distance-left:0;mso-wrap-distance-right:0;mso-position-horizontal-relative:page" coordorigin="1118,857" coordsize="9658,1387">
            <v:shape id="_x0000_s2115" type="#_x0000_t75" style="position:absolute;left:1123;top:862;width:9648;height:1377">
              <v:imagedata r:id="rId37" o:title=""/>
            </v:shape>
            <v:shape id="_x0000_s2114" type="#_x0000_t202" style="position:absolute;left:1123;top:862;width:9648;height:1377" filled="f" strokeweight=".5pt">
              <v:textbox inset="0,0,0,0">
                <w:txbxContent>
                  <w:p w:rsidR="000948EF" w:rsidRDefault="004D2824">
                    <w:pPr>
                      <w:spacing w:before="73"/>
                      <w:ind w:left="144"/>
                      <w:rPr>
                        <w:rFonts w:ascii="Trebuchet MS" w:hAnsi="Trebuchet MS"/>
                        <w:b/>
                        <w:sz w:val="18"/>
                      </w:rPr>
                    </w:pPr>
                    <w:r>
                      <w:rPr>
                        <w:rFonts w:ascii="Trebuchet MS" w:hAnsi="Trebuchet MS"/>
                        <w:b/>
                        <w:sz w:val="18"/>
                      </w:rPr>
                      <w:t>Considerações:</w:t>
                    </w:r>
                  </w:p>
                  <w:p w:rsidR="000948EF" w:rsidRDefault="004D2824">
                    <w:pPr>
                      <w:spacing w:before="122" w:line="374" w:lineRule="auto"/>
                      <w:ind w:left="144" w:right="112" w:firstLine="708"/>
                      <w:rPr>
                        <w:rFonts w:ascii="Trebuchet MS" w:hAnsi="Trebuchet MS"/>
                        <w:b/>
                        <w:sz w:val="18"/>
                      </w:rPr>
                    </w:pPr>
                    <w:r>
                      <w:rPr>
                        <w:rFonts w:ascii="Trebuchet MS" w:hAnsi="Trebuchet MS"/>
                        <w:b/>
                        <w:w w:val="90"/>
                        <w:sz w:val="18"/>
                      </w:rPr>
                      <w:t>O</w:t>
                    </w:r>
                    <w:r>
                      <w:rPr>
                        <w:rFonts w:ascii="Trebuchet MS" w:hAnsi="Trebuchet MS"/>
                        <w:b/>
                        <w:spacing w:val="-17"/>
                        <w:w w:val="90"/>
                        <w:sz w:val="18"/>
                      </w:rPr>
                      <w:t xml:space="preserve"> </w:t>
                    </w:r>
                    <w:r>
                      <w:rPr>
                        <w:rFonts w:ascii="Trebuchet MS" w:hAnsi="Trebuchet MS"/>
                        <w:b/>
                        <w:w w:val="90"/>
                        <w:sz w:val="18"/>
                      </w:rPr>
                      <w:t>sucesso</w:t>
                    </w:r>
                    <w:r>
                      <w:rPr>
                        <w:rFonts w:ascii="Trebuchet MS" w:hAnsi="Trebuchet MS"/>
                        <w:b/>
                        <w:spacing w:val="-17"/>
                        <w:w w:val="90"/>
                        <w:sz w:val="18"/>
                      </w:rPr>
                      <w:t xml:space="preserve"> </w:t>
                    </w:r>
                    <w:r>
                      <w:rPr>
                        <w:rFonts w:ascii="Trebuchet MS" w:hAnsi="Trebuchet MS"/>
                        <w:b/>
                        <w:w w:val="90"/>
                        <w:sz w:val="18"/>
                      </w:rPr>
                      <w:t>da</w:t>
                    </w:r>
                    <w:r>
                      <w:rPr>
                        <w:rFonts w:ascii="Trebuchet MS" w:hAnsi="Trebuchet MS"/>
                        <w:b/>
                        <w:spacing w:val="-17"/>
                        <w:w w:val="90"/>
                        <w:sz w:val="18"/>
                      </w:rPr>
                      <w:t xml:space="preserve"> </w:t>
                    </w:r>
                    <w:r>
                      <w:rPr>
                        <w:rFonts w:ascii="Trebuchet MS" w:hAnsi="Trebuchet MS"/>
                        <w:b/>
                        <w:w w:val="90"/>
                        <w:sz w:val="18"/>
                      </w:rPr>
                      <w:t>escolha</w:t>
                    </w:r>
                    <w:r>
                      <w:rPr>
                        <w:rFonts w:ascii="Trebuchet MS" w:hAnsi="Trebuchet MS"/>
                        <w:b/>
                        <w:spacing w:val="-18"/>
                        <w:w w:val="90"/>
                        <w:sz w:val="18"/>
                      </w:rPr>
                      <w:t xml:space="preserve"> </w:t>
                    </w:r>
                    <w:r>
                      <w:rPr>
                        <w:rFonts w:ascii="Trebuchet MS" w:hAnsi="Trebuchet MS"/>
                        <w:b/>
                        <w:w w:val="90"/>
                        <w:sz w:val="18"/>
                      </w:rPr>
                      <w:t>da</w:t>
                    </w:r>
                    <w:r>
                      <w:rPr>
                        <w:rFonts w:ascii="Trebuchet MS" w:hAnsi="Trebuchet MS"/>
                        <w:b/>
                        <w:spacing w:val="-14"/>
                        <w:w w:val="90"/>
                        <w:sz w:val="18"/>
                      </w:rPr>
                      <w:t xml:space="preserve"> </w:t>
                    </w:r>
                    <w:r>
                      <w:rPr>
                        <w:rFonts w:ascii="Trebuchet MS" w:hAnsi="Trebuchet MS"/>
                        <w:b/>
                        <w:w w:val="90"/>
                        <w:sz w:val="18"/>
                      </w:rPr>
                      <w:t>via</w:t>
                    </w:r>
                    <w:r>
                      <w:rPr>
                        <w:rFonts w:ascii="Trebuchet MS" w:hAnsi="Trebuchet MS"/>
                        <w:b/>
                        <w:spacing w:val="-18"/>
                        <w:w w:val="90"/>
                        <w:sz w:val="18"/>
                      </w:rPr>
                      <w:t xml:space="preserve"> </w:t>
                    </w:r>
                    <w:r>
                      <w:rPr>
                        <w:rFonts w:ascii="Trebuchet MS" w:hAnsi="Trebuchet MS"/>
                        <w:b/>
                        <w:w w:val="90"/>
                        <w:sz w:val="18"/>
                      </w:rPr>
                      <w:t>de</w:t>
                    </w:r>
                    <w:r>
                      <w:rPr>
                        <w:rFonts w:ascii="Trebuchet MS" w:hAnsi="Trebuchet MS"/>
                        <w:b/>
                        <w:spacing w:val="-16"/>
                        <w:w w:val="90"/>
                        <w:sz w:val="18"/>
                      </w:rPr>
                      <w:t xml:space="preserve"> </w:t>
                    </w:r>
                    <w:r>
                      <w:rPr>
                        <w:rFonts w:ascii="Trebuchet MS" w:hAnsi="Trebuchet MS"/>
                        <w:b/>
                        <w:w w:val="90"/>
                        <w:sz w:val="18"/>
                      </w:rPr>
                      <w:t>acesso</w:t>
                    </w:r>
                    <w:r>
                      <w:rPr>
                        <w:rFonts w:ascii="Trebuchet MS" w:hAnsi="Trebuchet MS"/>
                        <w:b/>
                        <w:spacing w:val="-17"/>
                        <w:w w:val="90"/>
                        <w:sz w:val="18"/>
                      </w:rPr>
                      <w:t xml:space="preserve"> </w:t>
                    </w:r>
                    <w:r>
                      <w:rPr>
                        <w:rFonts w:ascii="Trebuchet MS" w:hAnsi="Trebuchet MS"/>
                        <w:b/>
                        <w:w w:val="90"/>
                        <w:sz w:val="18"/>
                      </w:rPr>
                      <w:t>está</w:t>
                    </w:r>
                    <w:r>
                      <w:rPr>
                        <w:rFonts w:ascii="Trebuchet MS" w:hAnsi="Trebuchet MS"/>
                        <w:b/>
                        <w:spacing w:val="-17"/>
                        <w:w w:val="90"/>
                        <w:sz w:val="18"/>
                      </w:rPr>
                      <w:t xml:space="preserve"> </w:t>
                    </w:r>
                    <w:r>
                      <w:rPr>
                        <w:rFonts w:ascii="Trebuchet MS" w:hAnsi="Trebuchet MS"/>
                        <w:b/>
                        <w:w w:val="90"/>
                        <w:sz w:val="18"/>
                      </w:rPr>
                      <w:t>intimamente</w:t>
                    </w:r>
                    <w:r>
                      <w:rPr>
                        <w:rFonts w:ascii="Trebuchet MS" w:hAnsi="Trebuchet MS"/>
                        <w:b/>
                        <w:spacing w:val="-17"/>
                        <w:w w:val="90"/>
                        <w:sz w:val="18"/>
                      </w:rPr>
                      <w:t xml:space="preserve"> </w:t>
                    </w:r>
                    <w:r>
                      <w:rPr>
                        <w:rFonts w:ascii="Trebuchet MS" w:hAnsi="Trebuchet MS"/>
                        <w:b/>
                        <w:w w:val="90"/>
                        <w:sz w:val="18"/>
                      </w:rPr>
                      <w:t>relacionado</w:t>
                    </w:r>
                    <w:r>
                      <w:rPr>
                        <w:rFonts w:ascii="Trebuchet MS" w:hAnsi="Trebuchet MS"/>
                        <w:b/>
                        <w:spacing w:val="-18"/>
                        <w:w w:val="90"/>
                        <w:sz w:val="18"/>
                      </w:rPr>
                      <w:t xml:space="preserve"> </w:t>
                    </w:r>
                    <w:r>
                      <w:rPr>
                        <w:rFonts w:ascii="Trebuchet MS" w:hAnsi="Trebuchet MS"/>
                        <w:b/>
                        <w:w w:val="90"/>
                        <w:sz w:val="18"/>
                      </w:rPr>
                      <w:t>à</w:t>
                    </w:r>
                    <w:r>
                      <w:rPr>
                        <w:rFonts w:ascii="Trebuchet MS" w:hAnsi="Trebuchet MS"/>
                        <w:b/>
                        <w:spacing w:val="-15"/>
                        <w:w w:val="90"/>
                        <w:sz w:val="18"/>
                      </w:rPr>
                      <w:t xml:space="preserve"> </w:t>
                    </w:r>
                    <w:r>
                      <w:rPr>
                        <w:rFonts w:ascii="Trebuchet MS" w:hAnsi="Trebuchet MS"/>
                        <w:b/>
                        <w:w w:val="90"/>
                        <w:sz w:val="18"/>
                      </w:rPr>
                      <w:t>experiência</w:t>
                    </w:r>
                    <w:r>
                      <w:rPr>
                        <w:rFonts w:ascii="Trebuchet MS" w:hAnsi="Trebuchet MS"/>
                        <w:b/>
                        <w:spacing w:val="-17"/>
                        <w:w w:val="90"/>
                        <w:sz w:val="18"/>
                      </w:rPr>
                      <w:t xml:space="preserve"> </w:t>
                    </w:r>
                    <w:r>
                      <w:rPr>
                        <w:rFonts w:ascii="Trebuchet MS" w:hAnsi="Trebuchet MS"/>
                        <w:b/>
                        <w:w w:val="90"/>
                        <w:sz w:val="18"/>
                      </w:rPr>
                      <w:t>do</w:t>
                    </w:r>
                    <w:r>
                      <w:rPr>
                        <w:rFonts w:ascii="Trebuchet MS" w:hAnsi="Trebuchet MS"/>
                        <w:b/>
                        <w:spacing w:val="-18"/>
                        <w:w w:val="90"/>
                        <w:sz w:val="18"/>
                      </w:rPr>
                      <w:t xml:space="preserve"> </w:t>
                    </w:r>
                    <w:r>
                      <w:rPr>
                        <w:rFonts w:ascii="Trebuchet MS" w:hAnsi="Trebuchet MS"/>
                        <w:b/>
                        <w:w w:val="90"/>
                        <w:sz w:val="18"/>
                      </w:rPr>
                      <w:t>cirurgião</w:t>
                    </w:r>
                    <w:r>
                      <w:rPr>
                        <w:rFonts w:ascii="Trebuchet MS" w:hAnsi="Trebuchet MS"/>
                        <w:b/>
                        <w:spacing w:val="-18"/>
                        <w:w w:val="90"/>
                        <w:sz w:val="18"/>
                      </w:rPr>
                      <w:t xml:space="preserve"> </w:t>
                    </w:r>
                    <w:r>
                      <w:rPr>
                        <w:rFonts w:ascii="Trebuchet MS" w:hAnsi="Trebuchet MS"/>
                        <w:b/>
                        <w:w w:val="90"/>
                        <w:sz w:val="18"/>
                      </w:rPr>
                      <w:t>na</w:t>
                    </w:r>
                    <w:r>
                      <w:rPr>
                        <w:rFonts w:ascii="Trebuchet MS" w:hAnsi="Trebuchet MS"/>
                        <w:b/>
                        <w:spacing w:val="-15"/>
                        <w:w w:val="90"/>
                        <w:sz w:val="18"/>
                      </w:rPr>
                      <w:t xml:space="preserve"> </w:t>
                    </w:r>
                    <w:r>
                      <w:rPr>
                        <w:rFonts w:ascii="Trebuchet MS" w:hAnsi="Trebuchet MS"/>
                        <w:b/>
                        <w:w w:val="90"/>
                        <w:sz w:val="18"/>
                      </w:rPr>
                      <w:t>sua</w:t>
                    </w:r>
                    <w:r>
                      <w:rPr>
                        <w:rFonts w:ascii="Trebuchet MS" w:hAnsi="Trebuchet MS"/>
                        <w:b/>
                        <w:spacing w:val="-17"/>
                        <w:w w:val="90"/>
                        <w:sz w:val="18"/>
                      </w:rPr>
                      <w:t xml:space="preserve"> </w:t>
                    </w:r>
                    <w:r>
                      <w:rPr>
                        <w:rFonts w:ascii="Trebuchet MS" w:hAnsi="Trebuchet MS"/>
                        <w:b/>
                        <w:w w:val="90"/>
                        <w:sz w:val="18"/>
                      </w:rPr>
                      <w:t>execução,</w:t>
                    </w:r>
                    <w:r>
                      <w:rPr>
                        <w:rFonts w:ascii="Trebuchet MS" w:hAnsi="Trebuchet MS"/>
                        <w:b/>
                        <w:spacing w:val="-15"/>
                        <w:w w:val="90"/>
                        <w:sz w:val="18"/>
                      </w:rPr>
                      <w:t xml:space="preserve"> </w:t>
                    </w:r>
                    <w:r>
                      <w:rPr>
                        <w:rFonts w:ascii="Trebuchet MS" w:hAnsi="Trebuchet MS"/>
                        <w:b/>
                        <w:w w:val="90"/>
                        <w:sz w:val="18"/>
                      </w:rPr>
                      <w:t xml:space="preserve">pois </w:t>
                    </w:r>
                    <w:r>
                      <w:rPr>
                        <w:rFonts w:ascii="Trebuchet MS" w:hAnsi="Trebuchet MS"/>
                        <w:b/>
                        <w:w w:val="95"/>
                        <w:sz w:val="18"/>
                      </w:rPr>
                      <w:t>a</w:t>
                    </w:r>
                    <w:r>
                      <w:rPr>
                        <w:rFonts w:ascii="Trebuchet MS" w:hAnsi="Trebuchet MS"/>
                        <w:b/>
                        <w:spacing w:val="-35"/>
                        <w:w w:val="95"/>
                        <w:sz w:val="18"/>
                      </w:rPr>
                      <w:t xml:space="preserve"> </w:t>
                    </w:r>
                    <w:r>
                      <w:rPr>
                        <w:rFonts w:ascii="Trebuchet MS" w:hAnsi="Trebuchet MS"/>
                        <w:b/>
                        <w:w w:val="95"/>
                        <w:sz w:val="18"/>
                      </w:rPr>
                      <w:t>abordagem</w:t>
                    </w:r>
                    <w:r>
                      <w:rPr>
                        <w:rFonts w:ascii="Trebuchet MS" w:hAnsi="Trebuchet MS"/>
                        <w:b/>
                        <w:spacing w:val="-34"/>
                        <w:w w:val="95"/>
                        <w:sz w:val="18"/>
                      </w:rPr>
                      <w:t xml:space="preserve"> </w:t>
                    </w:r>
                    <w:r>
                      <w:rPr>
                        <w:rFonts w:ascii="Trebuchet MS" w:hAnsi="Trebuchet MS"/>
                        <w:b/>
                        <w:w w:val="95"/>
                        <w:sz w:val="18"/>
                      </w:rPr>
                      <w:t>ânterolateral</w:t>
                    </w:r>
                    <w:r>
                      <w:rPr>
                        <w:rFonts w:ascii="Trebuchet MS" w:hAnsi="Trebuchet MS"/>
                        <w:b/>
                        <w:spacing w:val="-35"/>
                        <w:w w:val="95"/>
                        <w:sz w:val="18"/>
                      </w:rPr>
                      <w:t xml:space="preserve"> </w:t>
                    </w:r>
                    <w:r>
                      <w:rPr>
                        <w:rFonts w:ascii="Trebuchet MS" w:hAnsi="Trebuchet MS"/>
                        <w:b/>
                        <w:w w:val="95"/>
                        <w:sz w:val="18"/>
                      </w:rPr>
                      <w:t>é</w:t>
                    </w:r>
                    <w:r>
                      <w:rPr>
                        <w:rFonts w:ascii="Trebuchet MS" w:hAnsi="Trebuchet MS"/>
                        <w:b/>
                        <w:spacing w:val="-34"/>
                        <w:w w:val="95"/>
                        <w:sz w:val="18"/>
                      </w:rPr>
                      <w:t xml:space="preserve"> </w:t>
                    </w:r>
                    <w:r>
                      <w:rPr>
                        <w:rFonts w:ascii="Trebuchet MS" w:hAnsi="Trebuchet MS"/>
                        <w:b/>
                        <w:w w:val="95"/>
                        <w:sz w:val="18"/>
                      </w:rPr>
                      <w:t>mais</w:t>
                    </w:r>
                    <w:r>
                      <w:rPr>
                        <w:rFonts w:ascii="Trebuchet MS" w:hAnsi="Trebuchet MS"/>
                        <w:b/>
                        <w:spacing w:val="-34"/>
                        <w:w w:val="95"/>
                        <w:sz w:val="18"/>
                      </w:rPr>
                      <w:t xml:space="preserve"> </w:t>
                    </w:r>
                    <w:r>
                      <w:rPr>
                        <w:rFonts w:ascii="Trebuchet MS" w:hAnsi="Trebuchet MS"/>
                        <w:b/>
                        <w:w w:val="95"/>
                        <w:sz w:val="18"/>
                      </w:rPr>
                      <w:t>adequada,</w:t>
                    </w:r>
                    <w:r>
                      <w:rPr>
                        <w:rFonts w:ascii="Trebuchet MS" w:hAnsi="Trebuchet MS"/>
                        <w:b/>
                        <w:spacing w:val="-35"/>
                        <w:w w:val="95"/>
                        <w:sz w:val="18"/>
                      </w:rPr>
                      <w:t xml:space="preserve"> </w:t>
                    </w:r>
                    <w:r>
                      <w:rPr>
                        <w:rFonts w:ascii="Trebuchet MS" w:hAnsi="Trebuchet MS"/>
                        <w:b/>
                        <w:w w:val="95"/>
                        <w:sz w:val="18"/>
                      </w:rPr>
                      <w:t>segundo</w:t>
                    </w:r>
                    <w:r>
                      <w:rPr>
                        <w:rFonts w:ascii="Trebuchet MS" w:hAnsi="Trebuchet MS"/>
                        <w:b/>
                        <w:spacing w:val="-34"/>
                        <w:w w:val="95"/>
                        <w:sz w:val="18"/>
                      </w:rPr>
                      <w:t xml:space="preserve"> </w:t>
                    </w:r>
                    <w:r>
                      <w:rPr>
                        <w:rFonts w:ascii="Trebuchet MS" w:hAnsi="Trebuchet MS"/>
                        <w:b/>
                        <w:w w:val="95"/>
                        <w:sz w:val="18"/>
                      </w:rPr>
                      <w:t>os</w:t>
                    </w:r>
                    <w:r>
                      <w:rPr>
                        <w:rFonts w:ascii="Trebuchet MS" w:hAnsi="Trebuchet MS"/>
                        <w:b/>
                        <w:spacing w:val="-34"/>
                        <w:w w:val="95"/>
                        <w:sz w:val="18"/>
                      </w:rPr>
                      <w:t xml:space="preserve"> </w:t>
                    </w:r>
                    <w:r>
                      <w:rPr>
                        <w:rFonts w:ascii="Trebuchet MS" w:hAnsi="Trebuchet MS"/>
                        <w:b/>
                        <w:w w:val="95"/>
                        <w:sz w:val="18"/>
                      </w:rPr>
                      <w:t>estudos</w:t>
                    </w:r>
                    <w:r>
                      <w:rPr>
                        <w:rFonts w:ascii="Trebuchet MS" w:hAnsi="Trebuchet MS"/>
                        <w:b/>
                        <w:spacing w:val="-35"/>
                        <w:w w:val="95"/>
                        <w:sz w:val="18"/>
                      </w:rPr>
                      <w:t xml:space="preserve"> </w:t>
                    </w:r>
                    <w:r>
                      <w:rPr>
                        <w:rFonts w:ascii="Trebuchet MS" w:hAnsi="Trebuchet MS"/>
                        <w:b/>
                        <w:w w:val="95"/>
                        <w:sz w:val="18"/>
                      </w:rPr>
                      <w:t>avaliados</w:t>
                    </w:r>
                    <w:r>
                      <w:rPr>
                        <w:rFonts w:ascii="Trebuchet MS" w:hAnsi="Trebuchet MS"/>
                        <w:b/>
                        <w:spacing w:val="-34"/>
                        <w:w w:val="95"/>
                        <w:sz w:val="18"/>
                      </w:rPr>
                      <w:t xml:space="preserve"> </w:t>
                    </w:r>
                    <w:r>
                      <w:rPr>
                        <w:rFonts w:ascii="Trebuchet MS" w:hAnsi="Trebuchet MS"/>
                        <w:b/>
                        <w:w w:val="95"/>
                        <w:sz w:val="18"/>
                      </w:rPr>
                      <w:t>nas</w:t>
                    </w:r>
                    <w:r>
                      <w:rPr>
                        <w:rFonts w:ascii="Trebuchet MS" w:hAnsi="Trebuchet MS"/>
                        <w:b/>
                        <w:spacing w:val="-34"/>
                        <w:w w:val="95"/>
                        <w:sz w:val="18"/>
                      </w:rPr>
                      <w:t xml:space="preserve"> </w:t>
                    </w:r>
                    <w:r>
                      <w:rPr>
                        <w:rFonts w:ascii="Trebuchet MS" w:hAnsi="Trebuchet MS"/>
                        <w:b/>
                        <w:w w:val="95"/>
                        <w:sz w:val="18"/>
                      </w:rPr>
                      <w:t>duas</w:t>
                    </w:r>
                    <w:r>
                      <w:rPr>
                        <w:rFonts w:ascii="Trebuchet MS" w:hAnsi="Trebuchet MS"/>
                        <w:b/>
                        <w:spacing w:val="-33"/>
                        <w:w w:val="95"/>
                        <w:sz w:val="18"/>
                      </w:rPr>
                      <w:t xml:space="preserve"> </w:t>
                    </w:r>
                    <w:r>
                      <w:rPr>
                        <w:rFonts w:ascii="Trebuchet MS" w:hAnsi="Trebuchet MS"/>
                        <w:b/>
                        <w:w w:val="95"/>
                        <w:sz w:val="18"/>
                      </w:rPr>
                      <w:t>diretrizes</w:t>
                    </w:r>
                    <w:r>
                      <w:rPr>
                        <w:rFonts w:ascii="Trebuchet MS" w:hAnsi="Trebuchet MS"/>
                        <w:b/>
                        <w:spacing w:val="-35"/>
                        <w:w w:val="95"/>
                        <w:sz w:val="18"/>
                      </w:rPr>
                      <w:t xml:space="preserve"> </w:t>
                    </w:r>
                    <w:r>
                      <w:rPr>
                        <w:rFonts w:ascii="Trebuchet MS" w:hAnsi="Trebuchet MS"/>
                        <w:b/>
                        <w:w w:val="95"/>
                        <w:sz w:val="18"/>
                      </w:rPr>
                      <w:t>consideradas</w:t>
                    </w:r>
                    <w:r>
                      <w:rPr>
                        <w:rFonts w:ascii="Trebuchet MS" w:hAnsi="Trebuchet MS"/>
                        <w:b/>
                        <w:spacing w:val="-34"/>
                        <w:w w:val="95"/>
                        <w:sz w:val="18"/>
                      </w:rPr>
                      <w:t xml:space="preserve"> </w:t>
                    </w:r>
                    <w:r>
                      <w:rPr>
                        <w:rFonts w:ascii="Trebuchet MS" w:hAnsi="Trebuchet MS"/>
                        <w:b/>
                        <w:w w:val="95"/>
                        <w:sz w:val="18"/>
                      </w:rPr>
                      <w:t>(NICE</w:t>
                    </w:r>
                    <w:r>
                      <w:rPr>
                        <w:rFonts w:ascii="Trebuchet MS" w:hAnsi="Trebuchet MS"/>
                        <w:b/>
                        <w:spacing w:val="-34"/>
                        <w:w w:val="95"/>
                        <w:sz w:val="18"/>
                      </w:rPr>
                      <w:t xml:space="preserve"> </w:t>
                    </w:r>
                    <w:r>
                      <w:rPr>
                        <w:rFonts w:ascii="Trebuchet MS" w:hAnsi="Trebuchet MS"/>
                        <w:b/>
                        <w:w w:val="95"/>
                        <w:sz w:val="18"/>
                      </w:rPr>
                      <w:t>e</w:t>
                    </w:r>
                    <w:r>
                      <w:rPr>
                        <w:rFonts w:ascii="Trebuchet MS" w:hAnsi="Trebuchet MS"/>
                        <w:b/>
                        <w:spacing w:val="-34"/>
                        <w:w w:val="95"/>
                        <w:sz w:val="18"/>
                      </w:rPr>
                      <w:t xml:space="preserve"> </w:t>
                    </w:r>
                    <w:r>
                      <w:rPr>
                        <w:rFonts w:ascii="Trebuchet MS" w:hAnsi="Trebuchet MS"/>
                        <w:b/>
                        <w:w w:val="95"/>
                        <w:sz w:val="18"/>
                      </w:rPr>
                      <w:t>AAOS).</w:t>
                    </w:r>
                  </w:p>
                </w:txbxContent>
              </v:textbox>
            </v:shape>
            <w10:wrap type="topAndBottom" anchorx="page"/>
          </v:group>
        </w:pict>
      </w:r>
      <w:r>
        <w:t>Benefícios: Com exceção da via de aceso posterior, as demais dispensam o uso de aparelho abdutor (triângulo) no período pós- operatório.</w:t>
      </w:r>
    </w:p>
    <w:p w:rsidR="000948EF" w:rsidRDefault="004D2824">
      <w:pPr>
        <w:pStyle w:val="Ttulo1"/>
        <w:numPr>
          <w:ilvl w:val="1"/>
          <w:numId w:val="21"/>
        </w:numPr>
        <w:tabs>
          <w:tab w:val="left" w:pos="1494"/>
        </w:tabs>
        <w:spacing w:before="194"/>
      </w:pPr>
      <w:r>
        <w:t>- Infecções</w:t>
      </w:r>
      <w:r>
        <w:rPr>
          <w:spacing w:val="-2"/>
        </w:rPr>
        <w:t xml:space="preserve"> </w:t>
      </w:r>
      <w:r>
        <w:t>Cirúrgica</w:t>
      </w:r>
    </w:p>
    <w:p w:rsidR="000948EF" w:rsidRDefault="004D2824">
      <w:pPr>
        <w:spacing w:before="134"/>
        <w:ind w:left="1133" w:right="409"/>
        <w:rPr>
          <w:b/>
          <w:sz w:val="24"/>
        </w:rPr>
      </w:pPr>
      <w:r>
        <w:rPr>
          <w:b/>
          <w:sz w:val="24"/>
        </w:rPr>
        <w:t>Evidência Científica: Os estudos da AAOS e do NICE estão relacionados no Apêndice 5 - Tabela 11</w:t>
      </w:r>
    </w:p>
    <w:p w:rsidR="000948EF" w:rsidRDefault="000948EF">
      <w:pPr>
        <w:pStyle w:val="Corpodetexto"/>
        <w:spacing w:before="6"/>
        <w:ind w:left="0"/>
        <w:rPr>
          <w:b/>
          <w:sz w:val="22"/>
        </w:rPr>
      </w:pPr>
    </w:p>
    <w:p w:rsidR="000948EF" w:rsidRDefault="004D2824">
      <w:pPr>
        <w:pStyle w:val="Corpodetexto"/>
        <w:spacing w:line="360" w:lineRule="auto"/>
        <w:ind w:right="410" w:firstLine="708"/>
        <w:jc w:val="both"/>
      </w:pPr>
      <w:r>
        <w:t xml:space="preserve">Segundo a Agência Nacional de Vigilância Sanitária (ANVISA) </w:t>
      </w:r>
      <w:r>
        <w:rPr>
          <w:position w:val="9"/>
          <w:sz w:val="16"/>
        </w:rPr>
        <w:t>30</w:t>
      </w:r>
      <w:r>
        <w:t>, as infecções que atingem os materiais de implantes (especialmente próteses) são decorrentes da contaminação durante o ato cirúrgico, da disseminação a partir do foco contiguo (principalmente d</w:t>
      </w:r>
      <w:r>
        <w:t xml:space="preserve">a ferida operatória) ou, ainda, da disseminação hematogênica de focos infecciosos à distância, associados a infecções do trato urinário, respiratório, cutâneos e dentários, s endo orientada uma avaliação pré-operatória criteriosa (comorbidades, estados de </w:t>
      </w:r>
      <w:r>
        <w:t>imunodeficiência e procura de focos infecciosos).</w:t>
      </w:r>
    </w:p>
    <w:p w:rsidR="000948EF" w:rsidRDefault="004D2824">
      <w:pPr>
        <w:pStyle w:val="Corpodetexto"/>
        <w:spacing w:line="360" w:lineRule="auto"/>
        <w:ind w:right="409" w:firstLine="708"/>
        <w:jc w:val="both"/>
      </w:pPr>
      <w:r>
        <w:t xml:space="preserve">O “segundo desafio global </w:t>
      </w:r>
      <w:r>
        <w:rPr>
          <w:position w:val="9"/>
          <w:sz w:val="16"/>
        </w:rPr>
        <w:t xml:space="preserve">31 </w:t>
      </w:r>
      <w:r>
        <w:t>Cirurgias Seguras Salvam Vidas”, lançado pela Organização Mundial da Saúde (OMS) e desenvolvido no Brasil pela Secretária de Atenção à Saúde (SAS/MS) recomenda, no objetivo 6, o banho antisséptico; o aparamento dos pelos, ao invés de</w:t>
      </w:r>
      <w:r>
        <w:rPr>
          <w:spacing w:val="-45"/>
        </w:rPr>
        <w:t xml:space="preserve"> </w:t>
      </w:r>
      <w:r>
        <w:t>raspar, somente se a p</w:t>
      </w:r>
      <w:r>
        <w:t xml:space="preserve">resença desses pelos for interferir na cirurgia; o preparo da pele e a escovação das mãos e antebraços para a assepsia cirúrgica e para redução das taxas de infecção. No caso da necessidade da remoção dos pelos, eles  devem ser tricotomizados com menos de </w:t>
      </w:r>
      <w:r>
        <w:t>duas horas antes da cirurgia.  A antissepsia das mãos deve ser com técnica de escovação, utilizando antissépticos corretos e com a escovação de mãos e antebraços por 2 a 5 minutos. A equipe cirúrgica deve utilizar touca ou gorros para cobrir os cabelos e e</w:t>
      </w:r>
      <w:r>
        <w:t>star aparamentada com capotes e luvas estéreis durante a cirurgia. O ambiente da sala de operações com a esterilização de instrumentais, os campos estéreis, a profilaxia antibiótica, além da duração da cirurgia e da técnica cirúrgica asséptica, dois princí</w:t>
      </w:r>
      <w:r>
        <w:t>pios mais importantes, podem reduzir as taxas de infecção. As unidades de saúde devem possuir um processo de esterilização, com indicadores de processo para verificação da esterilidade , que devem ser checados</w:t>
      </w:r>
      <w:r>
        <w:rPr>
          <w:spacing w:val="11"/>
        </w:rPr>
        <w:t xml:space="preserve"> </w:t>
      </w:r>
      <w:r>
        <w:t>antes</w:t>
      </w:r>
      <w:r>
        <w:rPr>
          <w:spacing w:val="5"/>
        </w:rPr>
        <w:t xml:space="preserve"> </w:t>
      </w:r>
      <w:r>
        <w:t>dos</w:t>
      </w:r>
      <w:r>
        <w:rPr>
          <w:spacing w:val="5"/>
        </w:rPr>
        <w:t xml:space="preserve"> </w:t>
      </w:r>
      <w:r>
        <w:t>instrumentais,</w:t>
      </w:r>
      <w:r>
        <w:rPr>
          <w:spacing w:val="14"/>
        </w:rPr>
        <w:t xml:space="preserve"> </w:t>
      </w:r>
      <w:r>
        <w:t>materiais</w:t>
      </w:r>
      <w:r>
        <w:rPr>
          <w:spacing w:val="6"/>
        </w:rPr>
        <w:t xml:space="preserve"> </w:t>
      </w:r>
      <w:r>
        <w:t>e</w:t>
      </w:r>
      <w:r>
        <w:rPr>
          <w:spacing w:val="4"/>
        </w:rPr>
        <w:t xml:space="preserve"> </w:t>
      </w:r>
      <w:r>
        <w:t>equipamen</w:t>
      </w:r>
      <w:r>
        <w:t>tos</w:t>
      </w:r>
      <w:r>
        <w:rPr>
          <w:spacing w:val="6"/>
        </w:rPr>
        <w:t xml:space="preserve"> </w:t>
      </w:r>
      <w:r>
        <w:t>serem</w:t>
      </w:r>
      <w:r>
        <w:rPr>
          <w:spacing w:val="6"/>
        </w:rPr>
        <w:t xml:space="preserve"> </w:t>
      </w:r>
      <w:r>
        <w:t>entregues</w:t>
      </w:r>
      <w:r>
        <w:rPr>
          <w:spacing w:val="8"/>
        </w:rPr>
        <w:t xml:space="preserve"> </w:t>
      </w:r>
      <w:r>
        <w:t>à</w:t>
      </w:r>
      <w:r>
        <w:rPr>
          <w:spacing w:val="5"/>
        </w:rPr>
        <w:t xml:space="preserve"> </w:t>
      </w:r>
      <w:r>
        <w:t>equipe</w:t>
      </w:r>
      <w:r>
        <w:rPr>
          <w:spacing w:val="5"/>
        </w:rPr>
        <w:t xml:space="preserve"> </w:t>
      </w:r>
      <w:r>
        <w:t>cirúrgica.</w:t>
      </w:r>
      <w:r>
        <w:rPr>
          <w:spacing w:val="5"/>
        </w:rPr>
        <w:t xml:space="preserve"> </w:t>
      </w:r>
      <w:r>
        <w:t>O</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08"/>
        <w:jc w:val="both"/>
      </w:pPr>
      <w:r>
        <w:lastRenderedPageBreak/>
        <w:t xml:space="preserve">profissional de enfermagem responsável deve checar a esterilidade das bandejas cirúrgicas pela avaliação dos indicadores de esterilidade, antes da indução anestésica e comunicar ao cirurgião e ao </w:t>
      </w:r>
      <w:r>
        <w:t>anestesista qualquer problema. A profilaxia antimicrobiana deve ser administrada por via endovenosa até 60 minutos antes da incisão cirúrgica, para alcançar melhores níveis séricos e teciduais.</w:t>
      </w:r>
      <w:r>
        <w:rPr>
          <w:spacing w:val="21"/>
        </w:rPr>
        <w:t xml:space="preserve"> </w:t>
      </w:r>
      <w:r>
        <w:t>Se</w:t>
      </w:r>
      <w:r>
        <w:rPr>
          <w:spacing w:val="-13"/>
        </w:rPr>
        <w:t xml:space="preserve"> </w:t>
      </w:r>
      <w:r>
        <w:t>o</w:t>
      </w:r>
      <w:r>
        <w:rPr>
          <w:spacing w:val="-11"/>
        </w:rPr>
        <w:t xml:space="preserve"> </w:t>
      </w:r>
      <w:r>
        <w:t>tempo</w:t>
      </w:r>
      <w:r>
        <w:rPr>
          <w:spacing w:val="-13"/>
        </w:rPr>
        <w:t xml:space="preserve"> </w:t>
      </w:r>
      <w:r>
        <w:t>do</w:t>
      </w:r>
      <w:r>
        <w:rPr>
          <w:spacing w:val="-11"/>
        </w:rPr>
        <w:t xml:space="preserve"> </w:t>
      </w:r>
      <w:r>
        <w:t>procedimento</w:t>
      </w:r>
      <w:r>
        <w:rPr>
          <w:spacing w:val="-13"/>
        </w:rPr>
        <w:t xml:space="preserve"> </w:t>
      </w:r>
      <w:r>
        <w:t>cirúrgico</w:t>
      </w:r>
      <w:r>
        <w:rPr>
          <w:spacing w:val="-11"/>
        </w:rPr>
        <w:t xml:space="preserve"> </w:t>
      </w:r>
      <w:r>
        <w:t>for</w:t>
      </w:r>
      <w:r>
        <w:rPr>
          <w:spacing w:val="-14"/>
        </w:rPr>
        <w:t xml:space="preserve"> </w:t>
      </w:r>
      <w:r>
        <w:t>maior</w:t>
      </w:r>
      <w:r>
        <w:rPr>
          <w:spacing w:val="-14"/>
        </w:rPr>
        <w:t xml:space="preserve"> </w:t>
      </w:r>
      <w:r>
        <w:t>que</w:t>
      </w:r>
      <w:r>
        <w:rPr>
          <w:spacing w:val="-12"/>
        </w:rPr>
        <w:t xml:space="preserve"> </w:t>
      </w:r>
      <w:r>
        <w:t>três</w:t>
      </w:r>
      <w:r>
        <w:rPr>
          <w:spacing w:val="-10"/>
        </w:rPr>
        <w:t xml:space="preserve"> </w:t>
      </w:r>
      <w:r>
        <w:t>a</w:t>
      </w:r>
      <w:r>
        <w:rPr>
          <w:spacing w:val="-14"/>
        </w:rPr>
        <w:t xml:space="preserve"> </w:t>
      </w:r>
      <w:r>
        <w:t>quat</w:t>
      </w:r>
      <w:r>
        <w:t>ro</w:t>
      </w:r>
      <w:r>
        <w:rPr>
          <w:spacing w:val="-12"/>
        </w:rPr>
        <w:t xml:space="preserve"> </w:t>
      </w:r>
      <w:r>
        <w:t>horas</w:t>
      </w:r>
      <w:r>
        <w:rPr>
          <w:spacing w:val="-11"/>
        </w:rPr>
        <w:t xml:space="preserve"> </w:t>
      </w:r>
      <w:r>
        <w:t>e</w:t>
      </w:r>
      <w:r>
        <w:rPr>
          <w:spacing w:val="-10"/>
        </w:rPr>
        <w:t xml:space="preserve"> </w:t>
      </w:r>
      <w:r>
        <w:t>houver</w:t>
      </w:r>
      <w:r>
        <w:rPr>
          <w:spacing w:val="-12"/>
        </w:rPr>
        <w:t xml:space="preserve"> </w:t>
      </w:r>
      <w:r>
        <w:t>evidência de sangramento transoperatório excessivo, deve ser considerada a repetição da profilaxia antimicrobiana, devendo ser interrompida com 24 horas após a cirurgia, independentemente do procedimento da cirurgia</w:t>
      </w:r>
      <w:r>
        <w:rPr>
          <w:spacing w:val="3"/>
        </w:rPr>
        <w:t xml:space="preserve"> </w:t>
      </w:r>
      <w:r>
        <w:t>eletiva.</w:t>
      </w:r>
    </w:p>
    <w:p w:rsidR="000948EF" w:rsidRDefault="004D2824">
      <w:pPr>
        <w:pStyle w:val="Corpodetexto"/>
        <w:tabs>
          <w:tab w:val="left" w:pos="3548"/>
        </w:tabs>
        <w:spacing w:before="1" w:line="360" w:lineRule="auto"/>
        <w:ind w:right="506"/>
      </w:pPr>
      <w:r>
        <w:rPr>
          <w:b/>
        </w:rPr>
        <w:t>Evidência</w:t>
      </w:r>
      <w:r>
        <w:rPr>
          <w:b/>
          <w:spacing w:val="4"/>
        </w:rPr>
        <w:t xml:space="preserve"> </w:t>
      </w:r>
      <w:r>
        <w:rPr>
          <w:b/>
        </w:rPr>
        <w:t>Cie</w:t>
      </w:r>
      <w:r>
        <w:rPr>
          <w:b/>
        </w:rPr>
        <w:t>ntífica:</w:t>
      </w:r>
      <w:r>
        <w:rPr>
          <w:b/>
        </w:rPr>
        <w:tab/>
      </w:r>
      <w:r>
        <w:t>O NICE avaliou estudo sobre Banho Pré-Operatório e sobre Antissepsia das Mãos para</w:t>
      </w:r>
      <w:r>
        <w:rPr>
          <w:spacing w:val="-2"/>
        </w:rPr>
        <w:t xml:space="preserve"> </w:t>
      </w:r>
      <w:r>
        <w:t>Cirurgia</w:t>
      </w:r>
    </w:p>
    <w:p w:rsidR="000948EF" w:rsidRDefault="004D2824">
      <w:pPr>
        <w:pStyle w:val="Ttulo1"/>
        <w:numPr>
          <w:ilvl w:val="2"/>
          <w:numId w:val="21"/>
        </w:numPr>
        <w:tabs>
          <w:tab w:val="left" w:pos="1674"/>
        </w:tabs>
        <w:spacing w:before="6"/>
      </w:pPr>
      <w:r>
        <w:t>Banho Pré-</w:t>
      </w:r>
      <w:r>
        <w:rPr>
          <w:spacing w:val="-2"/>
        </w:rPr>
        <w:t xml:space="preserve"> </w:t>
      </w:r>
      <w:r>
        <w:t>Operatório</w:t>
      </w:r>
    </w:p>
    <w:p w:rsidR="000948EF" w:rsidRDefault="004D2824">
      <w:pPr>
        <w:pStyle w:val="Corpodetexto"/>
        <w:spacing w:before="134" w:line="360" w:lineRule="auto"/>
        <w:ind w:right="410" w:firstLine="708"/>
        <w:jc w:val="both"/>
      </w:pPr>
      <w:r>
        <w:t>O NICE analisou uma meta-análise (Chlebicki et al. 2013), incluindo 16 estudos que avaliaram o banho pré-operatório com clorexidina 4</w:t>
      </w:r>
      <w:r>
        <w:t>% versus placebo ou nenhum banho, sendo concluído que o banho com clorexidina não reduziu, de forma significativa, a infecção no sitio cirúrgico</w:t>
      </w:r>
      <w:r>
        <w:rPr>
          <w:spacing w:val="-13"/>
        </w:rPr>
        <w:t xml:space="preserve"> </w:t>
      </w:r>
      <w:r>
        <w:t>quando</w:t>
      </w:r>
      <w:r>
        <w:rPr>
          <w:spacing w:val="-9"/>
        </w:rPr>
        <w:t xml:space="preserve"> </w:t>
      </w:r>
      <w:r>
        <w:t>comparada</w:t>
      </w:r>
      <w:r>
        <w:rPr>
          <w:spacing w:val="-12"/>
        </w:rPr>
        <w:t xml:space="preserve"> </w:t>
      </w:r>
      <w:r>
        <w:t>ao</w:t>
      </w:r>
      <w:r>
        <w:rPr>
          <w:spacing w:val="-11"/>
        </w:rPr>
        <w:t xml:space="preserve"> </w:t>
      </w:r>
      <w:r>
        <w:t>placebo</w:t>
      </w:r>
      <w:r>
        <w:rPr>
          <w:spacing w:val="-11"/>
        </w:rPr>
        <w:t xml:space="preserve"> </w:t>
      </w:r>
      <w:r>
        <w:t>ou</w:t>
      </w:r>
      <w:r>
        <w:rPr>
          <w:spacing w:val="-10"/>
        </w:rPr>
        <w:t xml:space="preserve"> </w:t>
      </w:r>
      <w:r>
        <w:t>comparada</w:t>
      </w:r>
      <w:r>
        <w:rPr>
          <w:spacing w:val="-12"/>
        </w:rPr>
        <w:t xml:space="preserve"> </w:t>
      </w:r>
      <w:r>
        <w:t>ao</w:t>
      </w:r>
      <w:r>
        <w:rPr>
          <w:spacing w:val="-10"/>
        </w:rPr>
        <w:t xml:space="preserve"> </w:t>
      </w:r>
      <w:r>
        <w:t>não</w:t>
      </w:r>
      <w:r>
        <w:rPr>
          <w:spacing w:val="-11"/>
        </w:rPr>
        <w:t xml:space="preserve"> </w:t>
      </w:r>
      <w:r>
        <w:t>tomar</w:t>
      </w:r>
      <w:r>
        <w:rPr>
          <w:spacing w:val="-12"/>
        </w:rPr>
        <w:t xml:space="preserve"> </w:t>
      </w:r>
      <w:r>
        <w:t>banho.</w:t>
      </w:r>
      <w:r>
        <w:rPr>
          <w:spacing w:val="42"/>
        </w:rPr>
        <w:t xml:space="preserve"> </w:t>
      </w:r>
      <w:r>
        <w:t>O</w:t>
      </w:r>
      <w:r>
        <w:rPr>
          <w:spacing w:val="-12"/>
        </w:rPr>
        <w:t xml:space="preserve"> </w:t>
      </w:r>
      <w:r>
        <w:t>NICE</w:t>
      </w:r>
      <w:r>
        <w:rPr>
          <w:spacing w:val="-11"/>
        </w:rPr>
        <w:t xml:space="preserve"> </w:t>
      </w:r>
      <w:r>
        <w:t>também</w:t>
      </w:r>
      <w:r>
        <w:rPr>
          <w:spacing w:val="-10"/>
        </w:rPr>
        <w:t xml:space="preserve"> </w:t>
      </w:r>
      <w:r>
        <w:t xml:space="preserve">avaliou duas revisões sistemáticas (Toon et al. 2013  e  Dayton et al. 2013),  sendo que  a primeira avaliou  o banho pós- operatório imediato comparado com o banho tardio em pacientes pós-cirúrgicos com feridas fechadas, não encontrando nenhuma diferença </w:t>
      </w:r>
      <w:r>
        <w:t>estatística em relação à infecção cirúrgica entre os dois grupos. A segunda revisão comparou pacientes que molharam a sutura cirúrgica e outros pacientes que tomaram banho mantendo o local da sutura seco, antes da remoção da sutura, não sendo encontrada ne</w:t>
      </w:r>
      <w:r>
        <w:t>nhuma diferença estatística entre os dois grupos em relação ao desenvolvimento de infecção cirúrgica.</w:t>
      </w:r>
    </w:p>
    <w:p w:rsidR="000948EF" w:rsidRDefault="004D2824">
      <w:pPr>
        <w:pStyle w:val="Ttulo1"/>
        <w:numPr>
          <w:ilvl w:val="2"/>
          <w:numId w:val="21"/>
        </w:numPr>
        <w:tabs>
          <w:tab w:val="left" w:pos="1674"/>
        </w:tabs>
        <w:spacing w:before="204"/>
      </w:pPr>
      <w:r>
        <w:t>Antissepsia das Mãos para</w:t>
      </w:r>
      <w:r>
        <w:rPr>
          <w:spacing w:val="-1"/>
        </w:rPr>
        <w:t xml:space="preserve"> </w:t>
      </w:r>
      <w:r>
        <w:t>Cirurgia</w:t>
      </w:r>
    </w:p>
    <w:p w:rsidR="000948EF" w:rsidRDefault="000948EF">
      <w:pPr>
        <w:pStyle w:val="Corpodetexto"/>
        <w:spacing w:before="6"/>
        <w:ind w:left="0"/>
        <w:rPr>
          <w:b/>
          <w:sz w:val="23"/>
        </w:rPr>
      </w:pPr>
    </w:p>
    <w:p w:rsidR="000948EF" w:rsidRDefault="004D2824">
      <w:pPr>
        <w:pStyle w:val="Corpodetexto"/>
        <w:spacing w:line="360" w:lineRule="auto"/>
        <w:ind w:right="414" w:firstLine="708"/>
        <w:jc w:val="both"/>
      </w:pPr>
      <w:r>
        <w:t xml:space="preserve">Foi avaliado um Cluster de Kenyan de ¨Estudos Clínicos Randomizados (Nthumba et al. 2010)¨ que comparou a eficácia do sabão simples com água com a fricção das mãos com álcool gel para a preparação da mão cirúrgica. Uma revisão Cochrane (Tanner et al 2008) </w:t>
      </w:r>
      <w:r>
        <w:t>avaliou os efeitos entre fricção das mãos com álcool, composto por ingredientes ativos adicionais e fricção com soluções aquosas para redução de infecções do sítio cirúrgico. Os dois estudos não encontraram diferenças entre as duas soluções. No entanto, al</w:t>
      </w:r>
      <w:r>
        <w:t>guns estudos verificaram a quantidade de bactérias nas mãos antes e após o procedimento cirúrgico e perceberam melhor resultado com a solução de clorexidina aquosa em relação à solução de iodopovidona aquosa.</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Ttulo1"/>
        <w:numPr>
          <w:ilvl w:val="2"/>
          <w:numId w:val="21"/>
        </w:numPr>
        <w:tabs>
          <w:tab w:val="left" w:pos="1913"/>
          <w:tab w:val="left" w:pos="1914"/>
        </w:tabs>
        <w:spacing w:before="73"/>
        <w:ind w:left="1913" w:hanging="780"/>
      </w:pPr>
      <w:r>
        <w:lastRenderedPageBreak/>
        <w:t>Antibiótico Sistêmico e Cimen</w:t>
      </w:r>
      <w:r>
        <w:t>to Ósseo com ou sem</w:t>
      </w:r>
      <w:r>
        <w:rPr>
          <w:spacing w:val="-7"/>
        </w:rPr>
        <w:t xml:space="preserve"> </w:t>
      </w:r>
      <w:r>
        <w:t>Antibiótico</w:t>
      </w:r>
    </w:p>
    <w:p w:rsidR="000948EF" w:rsidRDefault="004D2824">
      <w:pPr>
        <w:pStyle w:val="Corpodetexto"/>
        <w:spacing w:before="32" w:line="360" w:lineRule="auto"/>
        <w:ind w:right="411" w:firstLine="708"/>
        <w:jc w:val="both"/>
      </w:pPr>
      <w:r>
        <w:t>Uma revisão da Cochrane (Gillespie e Walenkamp 2010) avaliou o uso de antibióticos profiláticos</w:t>
      </w:r>
      <w:r>
        <w:rPr>
          <w:spacing w:val="-12"/>
        </w:rPr>
        <w:t xml:space="preserve"> </w:t>
      </w:r>
      <w:r>
        <w:t>em</w:t>
      </w:r>
      <w:r>
        <w:rPr>
          <w:spacing w:val="-11"/>
        </w:rPr>
        <w:t xml:space="preserve"> </w:t>
      </w:r>
      <w:r>
        <w:t>pessoas</w:t>
      </w:r>
      <w:r>
        <w:rPr>
          <w:spacing w:val="-11"/>
        </w:rPr>
        <w:t xml:space="preserve"> </w:t>
      </w:r>
      <w:r>
        <w:t>submetidas</w:t>
      </w:r>
      <w:r>
        <w:rPr>
          <w:spacing w:val="-12"/>
        </w:rPr>
        <w:t xml:space="preserve"> </w:t>
      </w:r>
      <w:r>
        <w:t>a</w:t>
      </w:r>
      <w:r>
        <w:rPr>
          <w:spacing w:val="-12"/>
        </w:rPr>
        <w:t xml:space="preserve"> </w:t>
      </w:r>
      <w:r>
        <w:t>tratamento</w:t>
      </w:r>
      <w:r>
        <w:rPr>
          <w:spacing w:val="-11"/>
        </w:rPr>
        <w:t xml:space="preserve"> </w:t>
      </w:r>
      <w:r>
        <w:t>cirúrgico</w:t>
      </w:r>
      <w:r>
        <w:rPr>
          <w:spacing w:val="-13"/>
        </w:rPr>
        <w:t xml:space="preserve"> </w:t>
      </w:r>
      <w:r>
        <w:t>de</w:t>
      </w:r>
      <w:r>
        <w:rPr>
          <w:spacing w:val="-10"/>
        </w:rPr>
        <w:t xml:space="preserve"> </w:t>
      </w:r>
      <w:r>
        <w:t>artroplastia</w:t>
      </w:r>
      <w:r>
        <w:rPr>
          <w:spacing w:val="-12"/>
        </w:rPr>
        <w:t xml:space="preserve"> </w:t>
      </w:r>
      <w:r>
        <w:t>do</w:t>
      </w:r>
      <w:r>
        <w:rPr>
          <w:spacing w:val="-9"/>
        </w:rPr>
        <w:t xml:space="preserve"> </w:t>
      </w:r>
      <w:r>
        <w:t>quadril</w:t>
      </w:r>
      <w:r>
        <w:rPr>
          <w:spacing w:val="-12"/>
        </w:rPr>
        <w:t xml:space="preserve"> </w:t>
      </w:r>
      <w:r>
        <w:t>ou</w:t>
      </w:r>
      <w:r>
        <w:rPr>
          <w:spacing w:val="-11"/>
        </w:rPr>
        <w:t xml:space="preserve"> </w:t>
      </w:r>
      <w:r>
        <w:t>outras</w:t>
      </w:r>
      <w:r>
        <w:rPr>
          <w:spacing w:val="-11"/>
        </w:rPr>
        <w:t xml:space="preserve"> </w:t>
      </w:r>
      <w:r>
        <w:t>fraturas fechadas de ossos longos e a possibil</w:t>
      </w:r>
      <w:r>
        <w:t>idade de esses antibióticos reduzirem a incidência de infecção no sítio cirúrgico e de outras infecções hospitalares, sendo verificado que uma dose única de profilaxia antibiótica reduziu significativamente a infecção cirúrgica profunda, infecções de sítio</w:t>
      </w:r>
      <w:r>
        <w:t xml:space="preserve"> cirúrgico superficial, infecções urinárias e infecções do trato respiratório. Uma meta-análise (Wang 2013), que avaliou a eficácia antimicrobiana e a segurança do cimento ósseo impregnado com antibiótico</w:t>
      </w:r>
      <w:r>
        <w:rPr>
          <w:spacing w:val="-13"/>
        </w:rPr>
        <w:t xml:space="preserve"> </w:t>
      </w:r>
      <w:r>
        <w:t>para</w:t>
      </w:r>
      <w:r>
        <w:rPr>
          <w:spacing w:val="-13"/>
        </w:rPr>
        <w:t xml:space="preserve"> </w:t>
      </w:r>
      <w:r>
        <w:t>o</w:t>
      </w:r>
      <w:r>
        <w:rPr>
          <w:spacing w:val="-11"/>
        </w:rPr>
        <w:t xml:space="preserve"> </w:t>
      </w:r>
      <w:r>
        <w:t>uso</w:t>
      </w:r>
      <w:r>
        <w:rPr>
          <w:spacing w:val="-11"/>
        </w:rPr>
        <w:t xml:space="preserve"> </w:t>
      </w:r>
      <w:r>
        <w:t>profilático</w:t>
      </w:r>
      <w:r>
        <w:rPr>
          <w:spacing w:val="-11"/>
        </w:rPr>
        <w:t xml:space="preserve"> </w:t>
      </w:r>
      <w:r>
        <w:t>na</w:t>
      </w:r>
      <w:r>
        <w:rPr>
          <w:spacing w:val="-12"/>
        </w:rPr>
        <w:t xml:space="preserve"> </w:t>
      </w:r>
      <w:r>
        <w:t>artroplastia</w:t>
      </w:r>
      <w:r>
        <w:rPr>
          <w:spacing w:val="-12"/>
        </w:rPr>
        <w:t xml:space="preserve"> </w:t>
      </w:r>
      <w:r>
        <w:t>total</w:t>
      </w:r>
      <w:r>
        <w:rPr>
          <w:spacing w:val="39"/>
        </w:rPr>
        <w:t xml:space="preserve"> </w:t>
      </w:r>
      <w:r>
        <w:t>primár</w:t>
      </w:r>
      <w:r>
        <w:t>ia</w:t>
      </w:r>
      <w:r>
        <w:rPr>
          <w:spacing w:val="-12"/>
        </w:rPr>
        <w:t xml:space="preserve"> </w:t>
      </w:r>
      <w:r>
        <w:t>da</w:t>
      </w:r>
      <w:r>
        <w:rPr>
          <w:spacing w:val="-12"/>
        </w:rPr>
        <w:t xml:space="preserve"> </w:t>
      </w:r>
      <w:r>
        <w:t>articulação,</w:t>
      </w:r>
      <w:r>
        <w:rPr>
          <w:spacing w:val="43"/>
        </w:rPr>
        <w:t xml:space="preserve"> </w:t>
      </w:r>
      <w:r>
        <w:t>concluiu</w:t>
      </w:r>
      <w:r>
        <w:rPr>
          <w:spacing w:val="-11"/>
        </w:rPr>
        <w:t xml:space="preserve"> </w:t>
      </w:r>
      <w:r>
        <w:t>que</w:t>
      </w:r>
      <w:r>
        <w:rPr>
          <w:spacing w:val="-12"/>
        </w:rPr>
        <w:t xml:space="preserve"> </w:t>
      </w:r>
      <w:r>
        <w:t>o</w:t>
      </w:r>
      <w:r>
        <w:rPr>
          <w:spacing w:val="-11"/>
        </w:rPr>
        <w:t xml:space="preserve"> </w:t>
      </w:r>
      <w:r>
        <w:t>cimento ósseo</w:t>
      </w:r>
      <w:r>
        <w:rPr>
          <w:spacing w:val="-14"/>
        </w:rPr>
        <w:t xml:space="preserve"> </w:t>
      </w:r>
      <w:r>
        <w:t>impregnado</w:t>
      </w:r>
      <w:r>
        <w:rPr>
          <w:spacing w:val="-11"/>
        </w:rPr>
        <w:t xml:space="preserve"> </w:t>
      </w:r>
      <w:r>
        <w:t>com</w:t>
      </w:r>
      <w:r>
        <w:rPr>
          <w:spacing w:val="-12"/>
        </w:rPr>
        <w:t xml:space="preserve"> </w:t>
      </w:r>
      <w:r>
        <w:t>antibiótico</w:t>
      </w:r>
      <w:r>
        <w:rPr>
          <w:spacing w:val="36"/>
        </w:rPr>
        <w:t xml:space="preserve"> </w:t>
      </w:r>
      <w:r>
        <w:t>não</w:t>
      </w:r>
      <w:r>
        <w:rPr>
          <w:spacing w:val="-13"/>
        </w:rPr>
        <w:t xml:space="preserve"> </w:t>
      </w:r>
      <w:r>
        <w:t>diminuiu</w:t>
      </w:r>
      <w:r>
        <w:rPr>
          <w:spacing w:val="-13"/>
        </w:rPr>
        <w:t xml:space="preserve"> </w:t>
      </w:r>
      <w:r>
        <w:t>a</w:t>
      </w:r>
      <w:r>
        <w:rPr>
          <w:spacing w:val="-13"/>
        </w:rPr>
        <w:t xml:space="preserve"> </w:t>
      </w:r>
      <w:r>
        <w:t>taxa</w:t>
      </w:r>
      <w:r>
        <w:rPr>
          <w:spacing w:val="-14"/>
        </w:rPr>
        <w:t xml:space="preserve"> </w:t>
      </w:r>
      <w:r>
        <w:t>de</w:t>
      </w:r>
      <w:r>
        <w:rPr>
          <w:spacing w:val="-13"/>
        </w:rPr>
        <w:t xml:space="preserve"> </w:t>
      </w:r>
      <w:r>
        <w:t>infecção</w:t>
      </w:r>
      <w:r>
        <w:rPr>
          <w:spacing w:val="-11"/>
        </w:rPr>
        <w:t xml:space="preserve"> </w:t>
      </w:r>
      <w:r>
        <w:t>superficial,</w:t>
      </w:r>
      <w:r>
        <w:rPr>
          <w:spacing w:val="38"/>
        </w:rPr>
        <w:t xml:space="preserve"> </w:t>
      </w:r>
      <w:r>
        <w:t>mas</w:t>
      </w:r>
      <w:r>
        <w:rPr>
          <w:spacing w:val="-14"/>
        </w:rPr>
        <w:t xml:space="preserve"> </w:t>
      </w:r>
      <w:r>
        <w:t>houve</w:t>
      </w:r>
      <w:r>
        <w:rPr>
          <w:spacing w:val="-13"/>
        </w:rPr>
        <w:t xml:space="preserve"> </w:t>
      </w:r>
      <w:r>
        <w:t>diferenças significativas na taxa de infecção profunda entre o grupo do cimento ósseo com antibiótico e o controle. Para a análise de gentamicina e subgrupos de cefuroxime, a gentamicina foi superior à cefuroxime na redução da taxa de infecção</w:t>
      </w:r>
      <w:r>
        <w:rPr>
          <w:spacing w:val="-6"/>
        </w:rPr>
        <w:t xml:space="preserve"> </w:t>
      </w:r>
      <w:r>
        <w:t>profunda.</w:t>
      </w:r>
    </w:p>
    <w:p w:rsidR="000948EF" w:rsidRDefault="004D2824">
      <w:pPr>
        <w:pStyle w:val="Corpodetexto"/>
        <w:spacing w:before="1" w:line="360" w:lineRule="auto"/>
        <w:ind w:right="410" w:firstLine="708"/>
        <w:jc w:val="both"/>
      </w:pPr>
      <w:r>
        <w:t xml:space="preserve">O </w:t>
      </w:r>
      <w:r>
        <w:t xml:space="preserve">NICE aconselha que o paciente (acamado ou não) deve tomar banho de chuveiro, de banheira ou no leito com sabão no dia anterior ou no dia da cirurgia </w:t>
      </w:r>
      <w:r>
        <w:rPr>
          <w:spacing w:val="3"/>
        </w:rPr>
        <w:t xml:space="preserve">e, </w:t>
      </w:r>
      <w:r>
        <w:t>como parte da higiene diária, antes</w:t>
      </w:r>
      <w:r>
        <w:rPr>
          <w:spacing w:val="-13"/>
        </w:rPr>
        <w:t xml:space="preserve"> </w:t>
      </w:r>
      <w:r>
        <w:t>da</w:t>
      </w:r>
      <w:r>
        <w:rPr>
          <w:spacing w:val="-13"/>
        </w:rPr>
        <w:t xml:space="preserve"> </w:t>
      </w:r>
      <w:r>
        <w:t>remoção</w:t>
      </w:r>
      <w:r>
        <w:rPr>
          <w:spacing w:val="-13"/>
        </w:rPr>
        <w:t xml:space="preserve"> </w:t>
      </w:r>
      <w:r>
        <w:t>da</w:t>
      </w:r>
      <w:r>
        <w:rPr>
          <w:spacing w:val="-13"/>
        </w:rPr>
        <w:t xml:space="preserve"> </w:t>
      </w:r>
      <w:r>
        <w:t>sutura.</w:t>
      </w:r>
      <w:r>
        <w:rPr>
          <w:spacing w:val="36"/>
        </w:rPr>
        <w:t xml:space="preserve"> </w:t>
      </w:r>
      <w:r>
        <w:t>As</w:t>
      </w:r>
      <w:r>
        <w:rPr>
          <w:spacing w:val="-12"/>
        </w:rPr>
        <w:t xml:space="preserve"> </w:t>
      </w:r>
      <w:r>
        <w:t>diretrizes</w:t>
      </w:r>
      <w:r>
        <w:rPr>
          <w:spacing w:val="-13"/>
        </w:rPr>
        <w:t xml:space="preserve"> </w:t>
      </w:r>
      <w:r>
        <w:t>afirmam</w:t>
      </w:r>
      <w:r>
        <w:rPr>
          <w:spacing w:val="-12"/>
        </w:rPr>
        <w:t xml:space="preserve"> </w:t>
      </w:r>
      <w:r>
        <w:t>que</w:t>
      </w:r>
      <w:r>
        <w:rPr>
          <w:spacing w:val="-13"/>
        </w:rPr>
        <w:t xml:space="preserve"> </w:t>
      </w:r>
      <w:r>
        <w:t>a</w:t>
      </w:r>
      <w:r>
        <w:rPr>
          <w:spacing w:val="-14"/>
        </w:rPr>
        <w:t xml:space="preserve"> </w:t>
      </w:r>
      <w:r>
        <w:t>profilaxia</w:t>
      </w:r>
      <w:r>
        <w:rPr>
          <w:spacing w:val="-13"/>
        </w:rPr>
        <w:t xml:space="preserve"> </w:t>
      </w:r>
      <w:r>
        <w:t>com</w:t>
      </w:r>
      <w:r>
        <w:rPr>
          <w:spacing w:val="-12"/>
        </w:rPr>
        <w:t xml:space="preserve"> </w:t>
      </w:r>
      <w:r>
        <w:t>ant</w:t>
      </w:r>
      <w:r>
        <w:t>ibióticos</w:t>
      </w:r>
      <w:r>
        <w:rPr>
          <w:spacing w:val="-14"/>
        </w:rPr>
        <w:t xml:space="preserve"> </w:t>
      </w:r>
      <w:r>
        <w:t>deve</w:t>
      </w:r>
      <w:r>
        <w:rPr>
          <w:spacing w:val="-13"/>
        </w:rPr>
        <w:t xml:space="preserve"> </w:t>
      </w:r>
      <w:r>
        <w:t>ser</w:t>
      </w:r>
      <w:r>
        <w:rPr>
          <w:spacing w:val="-14"/>
        </w:rPr>
        <w:t xml:space="preserve"> </w:t>
      </w:r>
      <w:r>
        <w:t>prescrita aos pacientes antes da cirurgia limpa que envolva a colocação de uma prótese ou</w:t>
      </w:r>
      <w:r>
        <w:rPr>
          <w:spacing w:val="-8"/>
        </w:rPr>
        <w:t xml:space="preserve"> </w:t>
      </w:r>
      <w:r>
        <w:t>implante.</w:t>
      </w:r>
    </w:p>
    <w:p w:rsidR="000948EF" w:rsidRDefault="004D2824">
      <w:pPr>
        <w:pStyle w:val="Corpodetexto"/>
      </w:pPr>
      <w:r>
        <w:rPr>
          <w:u w:val="single"/>
        </w:rPr>
        <w:t>Mais Informações</w:t>
      </w:r>
      <w:r>
        <w:t>:</w:t>
      </w:r>
    </w:p>
    <w:p w:rsidR="000948EF" w:rsidRDefault="004D2824">
      <w:pPr>
        <w:pStyle w:val="Corpodetexto"/>
        <w:tabs>
          <w:tab w:val="left" w:pos="2236"/>
          <w:tab w:val="left" w:pos="2876"/>
          <w:tab w:val="left" w:pos="4100"/>
          <w:tab w:val="left" w:pos="4964"/>
          <w:tab w:val="left" w:pos="5978"/>
          <w:tab w:val="left" w:pos="7175"/>
          <w:tab w:val="left" w:pos="8056"/>
          <w:tab w:val="left" w:pos="9061"/>
          <w:tab w:val="left" w:pos="10299"/>
        </w:tabs>
        <w:spacing w:before="140" w:line="360" w:lineRule="auto"/>
        <w:ind w:right="415"/>
      </w:pPr>
      <w:r>
        <w:t>Surgical</w:t>
      </w:r>
      <w:r>
        <w:tab/>
        <w:t>site</w:t>
      </w:r>
      <w:r>
        <w:tab/>
        <w:t>infection.</w:t>
      </w:r>
      <w:r>
        <w:tab/>
        <w:t>NICE</w:t>
      </w:r>
      <w:r>
        <w:tab/>
        <w:t>clínical</w:t>
      </w:r>
      <w:r>
        <w:tab/>
        <w:t>guideline</w:t>
      </w:r>
      <w:r>
        <w:tab/>
        <w:t>CG74</w:t>
      </w:r>
      <w:r>
        <w:tab/>
        <w:t>(2008).</w:t>
      </w:r>
      <w:r>
        <w:tab/>
        <w:t>Available</w:t>
      </w:r>
      <w:r>
        <w:tab/>
        <w:t xml:space="preserve">from </w:t>
      </w:r>
      <w:hyperlink r:id="rId38">
        <w:r>
          <w:t>www.nice.org.uk/CG74</w:t>
        </w:r>
      </w:hyperlink>
      <w:r>
        <w:t>32.</w:t>
      </w:r>
    </w:p>
    <w:p w:rsidR="000948EF" w:rsidRDefault="004D2824">
      <w:pPr>
        <w:pStyle w:val="Corpodetexto"/>
      </w:pPr>
      <w:r>
        <w:t>AAOS: Não avaliou a infecção cirúrgica</w:t>
      </w:r>
    </w:p>
    <w:p w:rsidR="000948EF" w:rsidRDefault="004D2824">
      <w:pPr>
        <w:pStyle w:val="Corpodetexto"/>
        <w:spacing w:before="137"/>
      </w:pPr>
      <w:r>
        <w:rPr>
          <w:u w:val="single"/>
        </w:rPr>
        <w:t>Riscos e Benefícios</w:t>
      </w:r>
      <w:r>
        <w:t>:</w:t>
      </w:r>
    </w:p>
    <w:p w:rsidR="000948EF" w:rsidRDefault="004D2824">
      <w:pPr>
        <w:pStyle w:val="Corpodetexto"/>
        <w:spacing w:before="40" w:line="278" w:lineRule="auto"/>
      </w:pPr>
      <w:r>
        <w:t>Riscos: Contaminação do paciente e desenvolvimento de infecção cirúrgica, levando ao aumento da internação hospitalar e dos custos.</w:t>
      </w:r>
    </w:p>
    <w:p w:rsidR="000948EF" w:rsidRDefault="004D2824">
      <w:pPr>
        <w:pStyle w:val="Corpodetexto"/>
        <w:spacing w:line="272" w:lineRule="exact"/>
      </w:pPr>
      <w:r>
        <w:t>Benefícios: Segurança do paciente, nível baixo de infecção hospitalar.</w:t>
      </w:r>
    </w:p>
    <w:p w:rsidR="000948EF" w:rsidRDefault="000948EF">
      <w:pPr>
        <w:spacing w:line="272" w:lineRule="exact"/>
        <w:sectPr w:rsidR="000948EF">
          <w:pgSz w:w="11910" w:h="16840"/>
          <w:pgMar w:top="1040" w:right="720" w:bottom="900" w:left="0" w:header="0" w:footer="630" w:gutter="0"/>
          <w:cols w:space="720"/>
        </w:sectPr>
      </w:pPr>
    </w:p>
    <w:p w:rsidR="000948EF" w:rsidRDefault="004D2824">
      <w:pPr>
        <w:spacing w:before="83"/>
        <w:ind w:left="921"/>
        <w:rPr>
          <w:rFonts w:ascii="Trebuchet MS" w:hAnsi="Trebuchet MS"/>
          <w:b/>
          <w:sz w:val="18"/>
        </w:rPr>
      </w:pPr>
      <w:r>
        <w:lastRenderedPageBreak/>
        <w:pict>
          <v:group id="_x0000_s2110" style="position:absolute;left:0;text-align:left;margin-left:38.35pt;margin-top:0;width:475.7pt;height:399.9pt;z-index:-251663360;mso-position-horizontal-relative:page" coordorigin="767" coordsize="9514,7998">
            <v:shape id="_x0000_s2112" type="#_x0000_t75" style="position:absolute;left:772;top:4;width:9504;height:7988">
              <v:imagedata r:id="rId39" o:title=""/>
            </v:shape>
            <v:rect id="_x0000_s2111" style="position:absolute;left:772;top:4;width:9504;height:7988" filled="f" strokeweight=".5pt"/>
            <w10:wrap anchorx="page"/>
          </v:group>
        </w:pict>
      </w:r>
      <w:r>
        <w:rPr>
          <w:rFonts w:ascii="Trebuchet MS" w:hAnsi="Trebuchet MS"/>
          <w:b/>
          <w:sz w:val="18"/>
        </w:rPr>
        <w:t>Considerações:</w:t>
      </w:r>
    </w:p>
    <w:p w:rsidR="000948EF" w:rsidRDefault="004D2824">
      <w:pPr>
        <w:pStyle w:val="PargrafodaLista"/>
        <w:numPr>
          <w:ilvl w:val="3"/>
          <w:numId w:val="21"/>
        </w:numPr>
        <w:tabs>
          <w:tab w:val="left" w:pos="1643"/>
        </w:tabs>
        <w:spacing w:before="120" w:line="379" w:lineRule="auto"/>
        <w:ind w:right="1063"/>
        <w:rPr>
          <w:rFonts w:ascii="Wingdings" w:hAnsi="Wingdings"/>
          <w:b/>
          <w:sz w:val="18"/>
        </w:rPr>
      </w:pPr>
      <w:r>
        <w:rPr>
          <w:rFonts w:ascii="Trebuchet MS" w:hAnsi="Trebuchet MS"/>
          <w:b/>
          <w:w w:val="95"/>
          <w:sz w:val="18"/>
        </w:rPr>
        <w:t>O</w:t>
      </w:r>
      <w:r>
        <w:rPr>
          <w:rFonts w:ascii="Trebuchet MS" w:hAnsi="Trebuchet MS"/>
          <w:b/>
          <w:spacing w:val="-30"/>
          <w:w w:val="95"/>
          <w:sz w:val="18"/>
        </w:rPr>
        <w:t xml:space="preserve"> </w:t>
      </w:r>
      <w:r>
        <w:rPr>
          <w:rFonts w:ascii="Trebuchet MS" w:hAnsi="Trebuchet MS"/>
          <w:b/>
          <w:w w:val="95"/>
          <w:sz w:val="18"/>
        </w:rPr>
        <w:t>paciente</w:t>
      </w:r>
      <w:r>
        <w:rPr>
          <w:rFonts w:ascii="Trebuchet MS" w:hAnsi="Trebuchet MS"/>
          <w:b/>
          <w:spacing w:val="-29"/>
          <w:w w:val="95"/>
          <w:sz w:val="18"/>
        </w:rPr>
        <w:t xml:space="preserve"> </w:t>
      </w:r>
      <w:r>
        <w:rPr>
          <w:rFonts w:ascii="Trebuchet MS" w:hAnsi="Trebuchet MS"/>
          <w:b/>
          <w:w w:val="95"/>
          <w:sz w:val="18"/>
        </w:rPr>
        <w:t>que</w:t>
      </w:r>
      <w:r>
        <w:rPr>
          <w:rFonts w:ascii="Trebuchet MS" w:hAnsi="Trebuchet MS"/>
          <w:b/>
          <w:spacing w:val="-29"/>
          <w:w w:val="95"/>
          <w:sz w:val="18"/>
        </w:rPr>
        <w:t xml:space="preserve"> </w:t>
      </w:r>
      <w:r>
        <w:rPr>
          <w:rFonts w:ascii="Trebuchet MS" w:hAnsi="Trebuchet MS"/>
          <w:b/>
          <w:w w:val="95"/>
          <w:sz w:val="18"/>
        </w:rPr>
        <w:t>vai</w:t>
      </w:r>
      <w:r>
        <w:rPr>
          <w:rFonts w:ascii="Trebuchet MS" w:hAnsi="Trebuchet MS"/>
          <w:b/>
          <w:spacing w:val="-30"/>
          <w:w w:val="95"/>
          <w:sz w:val="18"/>
        </w:rPr>
        <w:t xml:space="preserve"> </w:t>
      </w:r>
      <w:r>
        <w:rPr>
          <w:rFonts w:ascii="Trebuchet MS" w:hAnsi="Trebuchet MS"/>
          <w:b/>
          <w:w w:val="95"/>
          <w:sz w:val="18"/>
        </w:rPr>
        <w:t>ser</w:t>
      </w:r>
      <w:r>
        <w:rPr>
          <w:rFonts w:ascii="Trebuchet MS" w:hAnsi="Trebuchet MS"/>
          <w:b/>
          <w:spacing w:val="-29"/>
          <w:w w:val="95"/>
          <w:sz w:val="18"/>
        </w:rPr>
        <w:t xml:space="preserve"> </w:t>
      </w:r>
      <w:r>
        <w:rPr>
          <w:rFonts w:ascii="Trebuchet MS" w:hAnsi="Trebuchet MS"/>
          <w:b/>
          <w:w w:val="95"/>
          <w:sz w:val="18"/>
        </w:rPr>
        <w:t>submetido</w:t>
      </w:r>
      <w:r>
        <w:rPr>
          <w:rFonts w:ascii="Trebuchet MS" w:hAnsi="Trebuchet MS"/>
          <w:b/>
          <w:spacing w:val="-30"/>
          <w:w w:val="95"/>
          <w:sz w:val="18"/>
        </w:rPr>
        <w:t xml:space="preserve"> </w:t>
      </w:r>
      <w:r>
        <w:rPr>
          <w:rFonts w:ascii="Trebuchet MS" w:hAnsi="Trebuchet MS"/>
          <w:b/>
          <w:w w:val="95"/>
          <w:sz w:val="18"/>
        </w:rPr>
        <w:t>à</w:t>
      </w:r>
      <w:r>
        <w:rPr>
          <w:rFonts w:ascii="Trebuchet MS" w:hAnsi="Trebuchet MS"/>
          <w:b/>
          <w:spacing w:val="-29"/>
          <w:w w:val="95"/>
          <w:sz w:val="18"/>
        </w:rPr>
        <w:t xml:space="preserve"> </w:t>
      </w:r>
      <w:r>
        <w:rPr>
          <w:rFonts w:ascii="Trebuchet MS" w:hAnsi="Trebuchet MS"/>
          <w:b/>
          <w:w w:val="95"/>
          <w:sz w:val="18"/>
        </w:rPr>
        <w:t>cirurgia</w:t>
      </w:r>
      <w:r>
        <w:rPr>
          <w:rFonts w:ascii="Trebuchet MS" w:hAnsi="Trebuchet MS"/>
          <w:b/>
          <w:spacing w:val="-30"/>
          <w:w w:val="95"/>
          <w:sz w:val="18"/>
        </w:rPr>
        <w:t xml:space="preserve"> </w:t>
      </w:r>
      <w:r>
        <w:rPr>
          <w:rFonts w:ascii="Trebuchet MS" w:hAnsi="Trebuchet MS"/>
          <w:b/>
          <w:w w:val="95"/>
          <w:sz w:val="18"/>
        </w:rPr>
        <w:t>de</w:t>
      </w:r>
      <w:r>
        <w:rPr>
          <w:rFonts w:ascii="Trebuchet MS" w:hAnsi="Trebuchet MS"/>
          <w:b/>
          <w:spacing w:val="-29"/>
          <w:w w:val="95"/>
          <w:sz w:val="18"/>
        </w:rPr>
        <w:t xml:space="preserve"> </w:t>
      </w:r>
      <w:r>
        <w:rPr>
          <w:rFonts w:ascii="Trebuchet MS" w:hAnsi="Trebuchet MS"/>
          <w:b/>
          <w:w w:val="95"/>
          <w:sz w:val="18"/>
        </w:rPr>
        <w:t>prótese</w:t>
      </w:r>
      <w:r>
        <w:rPr>
          <w:rFonts w:ascii="Trebuchet MS" w:hAnsi="Trebuchet MS"/>
          <w:b/>
          <w:spacing w:val="-29"/>
          <w:w w:val="95"/>
          <w:sz w:val="18"/>
        </w:rPr>
        <w:t xml:space="preserve"> </w:t>
      </w:r>
      <w:r>
        <w:rPr>
          <w:rFonts w:ascii="Trebuchet MS" w:hAnsi="Trebuchet MS"/>
          <w:b/>
          <w:w w:val="95"/>
          <w:sz w:val="18"/>
        </w:rPr>
        <w:t>ou</w:t>
      </w:r>
      <w:r>
        <w:rPr>
          <w:rFonts w:ascii="Trebuchet MS" w:hAnsi="Trebuchet MS"/>
          <w:b/>
          <w:spacing w:val="-29"/>
          <w:w w:val="95"/>
          <w:sz w:val="18"/>
        </w:rPr>
        <w:t xml:space="preserve"> </w:t>
      </w:r>
      <w:r>
        <w:rPr>
          <w:rFonts w:ascii="Trebuchet MS" w:hAnsi="Trebuchet MS"/>
          <w:b/>
          <w:w w:val="95"/>
          <w:sz w:val="18"/>
        </w:rPr>
        <w:t>osteossíntese</w:t>
      </w:r>
      <w:r>
        <w:rPr>
          <w:rFonts w:ascii="Trebuchet MS" w:hAnsi="Trebuchet MS"/>
          <w:b/>
          <w:spacing w:val="-29"/>
          <w:w w:val="95"/>
          <w:sz w:val="18"/>
        </w:rPr>
        <w:t xml:space="preserve"> </w:t>
      </w:r>
      <w:r>
        <w:rPr>
          <w:rFonts w:ascii="Trebuchet MS" w:hAnsi="Trebuchet MS"/>
          <w:b/>
          <w:w w:val="95"/>
          <w:sz w:val="18"/>
        </w:rPr>
        <w:t>deve</w:t>
      </w:r>
      <w:r>
        <w:rPr>
          <w:rFonts w:ascii="Trebuchet MS" w:hAnsi="Trebuchet MS"/>
          <w:b/>
          <w:spacing w:val="-29"/>
          <w:w w:val="95"/>
          <w:sz w:val="18"/>
        </w:rPr>
        <w:t xml:space="preserve"> </w:t>
      </w:r>
      <w:r>
        <w:rPr>
          <w:rFonts w:ascii="Trebuchet MS" w:hAnsi="Trebuchet MS"/>
          <w:b/>
          <w:w w:val="95"/>
          <w:sz w:val="18"/>
        </w:rPr>
        <w:t>ser</w:t>
      </w:r>
      <w:r>
        <w:rPr>
          <w:rFonts w:ascii="Trebuchet MS" w:hAnsi="Trebuchet MS"/>
          <w:b/>
          <w:spacing w:val="-29"/>
          <w:w w:val="95"/>
          <w:sz w:val="18"/>
        </w:rPr>
        <w:t xml:space="preserve"> </w:t>
      </w:r>
      <w:r>
        <w:rPr>
          <w:rFonts w:ascii="Trebuchet MS" w:hAnsi="Trebuchet MS"/>
          <w:b/>
          <w:w w:val="95"/>
          <w:sz w:val="18"/>
        </w:rPr>
        <w:t>orientado</w:t>
      </w:r>
      <w:r>
        <w:rPr>
          <w:rFonts w:ascii="Trebuchet MS" w:hAnsi="Trebuchet MS"/>
          <w:b/>
          <w:spacing w:val="-30"/>
          <w:w w:val="95"/>
          <w:sz w:val="18"/>
        </w:rPr>
        <w:t xml:space="preserve"> </w:t>
      </w:r>
      <w:r>
        <w:rPr>
          <w:rFonts w:ascii="Trebuchet MS" w:hAnsi="Trebuchet MS"/>
          <w:b/>
          <w:w w:val="95"/>
          <w:sz w:val="18"/>
        </w:rPr>
        <w:t>a</w:t>
      </w:r>
      <w:r>
        <w:rPr>
          <w:rFonts w:ascii="Trebuchet MS" w:hAnsi="Trebuchet MS"/>
          <w:b/>
          <w:spacing w:val="-30"/>
          <w:w w:val="95"/>
          <w:sz w:val="18"/>
        </w:rPr>
        <w:t xml:space="preserve"> </w:t>
      </w:r>
      <w:r>
        <w:rPr>
          <w:rFonts w:ascii="Trebuchet MS" w:hAnsi="Trebuchet MS"/>
          <w:b/>
          <w:w w:val="95"/>
          <w:sz w:val="18"/>
        </w:rPr>
        <w:t>tomar</w:t>
      </w:r>
      <w:r>
        <w:rPr>
          <w:rFonts w:ascii="Trebuchet MS" w:hAnsi="Trebuchet MS"/>
          <w:b/>
          <w:spacing w:val="-29"/>
          <w:w w:val="95"/>
          <w:sz w:val="18"/>
        </w:rPr>
        <w:t xml:space="preserve"> </w:t>
      </w:r>
      <w:r>
        <w:rPr>
          <w:rFonts w:ascii="Trebuchet MS" w:hAnsi="Trebuchet MS"/>
          <w:b/>
          <w:w w:val="95"/>
          <w:sz w:val="18"/>
        </w:rPr>
        <w:t>banho,</w:t>
      </w:r>
      <w:r>
        <w:rPr>
          <w:rFonts w:ascii="Trebuchet MS" w:hAnsi="Trebuchet MS"/>
          <w:b/>
          <w:spacing w:val="-30"/>
          <w:w w:val="95"/>
          <w:sz w:val="18"/>
        </w:rPr>
        <w:t xml:space="preserve"> </w:t>
      </w:r>
      <w:r>
        <w:rPr>
          <w:rFonts w:ascii="Trebuchet MS" w:hAnsi="Trebuchet MS"/>
          <w:b/>
          <w:w w:val="95"/>
          <w:sz w:val="18"/>
        </w:rPr>
        <w:t>pela manhã</w:t>
      </w:r>
      <w:r>
        <w:rPr>
          <w:rFonts w:ascii="Trebuchet MS" w:hAnsi="Trebuchet MS"/>
          <w:b/>
          <w:spacing w:val="-23"/>
          <w:w w:val="95"/>
          <w:sz w:val="18"/>
        </w:rPr>
        <w:t xml:space="preserve"> </w:t>
      </w:r>
      <w:r>
        <w:rPr>
          <w:rFonts w:ascii="Trebuchet MS" w:hAnsi="Trebuchet MS"/>
          <w:b/>
          <w:w w:val="95"/>
          <w:sz w:val="18"/>
        </w:rPr>
        <w:t>antes</w:t>
      </w:r>
      <w:r>
        <w:rPr>
          <w:rFonts w:ascii="Trebuchet MS" w:hAnsi="Trebuchet MS"/>
          <w:b/>
          <w:spacing w:val="-23"/>
          <w:w w:val="95"/>
          <w:sz w:val="18"/>
        </w:rPr>
        <w:t xml:space="preserve"> </w:t>
      </w:r>
      <w:r>
        <w:rPr>
          <w:rFonts w:ascii="Trebuchet MS" w:hAnsi="Trebuchet MS"/>
          <w:b/>
          <w:w w:val="95"/>
          <w:sz w:val="18"/>
        </w:rPr>
        <w:t>do</w:t>
      </w:r>
      <w:r>
        <w:rPr>
          <w:rFonts w:ascii="Trebuchet MS" w:hAnsi="Trebuchet MS"/>
          <w:b/>
          <w:spacing w:val="-23"/>
          <w:w w:val="95"/>
          <w:sz w:val="18"/>
        </w:rPr>
        <w:t xml:space="preserve"> </w:t>
      </w:r>
      <w:r>
        <w:rPr>
          <w:rFonts w:ascii="Trebuchet MS" w:hAnsi="Trebuchet MS"/>
          <w:b/>
          <w:w w:val="95"/>
          <w:sz w:val="18"/>
        </w:rPr>
        <w:t>procedimento</w:t>
      </w:r>
      <w:r>
        <w:rPr>
          <w:rFonts w:ascii="Trebuchet MS" w:hAnsi="Trebuchet MS"/>
          <w:b/>
          <w:spacing w:val="-22"/>
          <w:w w:val="95"/>
          <w:sz w:val="18"/>
        </w:rPr>
        <w:t xml:space="preserve"> </w:t>
      </w:r>
      <w:r>
        <w:rPr>
          <w:rFonts w:ascii="Trebuchet MS" w:hAnsi="Trebuchet MS"/>
          <w:b/>
          <w:w w:val="95"/>
          <w:sz w:val="18"/>
        </w:rPr>
        <w:t>cirúrgico,</w:t>
      </w:r>
      <w:r>
        <w:rPr>
          <w:rFonts w:ascii="Trebuchet MS" w:hAnsi="Trebuchet MS"/>
          <w:b/>
          <w:spacing w:val="-22"/>
          <w:w w:val="95"/>
          <w:sz w:val="18"/>
        </w:rPr>
        <w:t xml:space="preserve"> </w:t>
      </w:r>
      <w:r>
        <w:rPr>
          <w:rFonts w:ascii="Trebuchet MS" w:hAnsi="Trebuchet MS"/>
          <w:b/>
          <w:w w:val="95"/>
          <w:sz w:val="18"/>
        </w:rPr>
        <w:t>com</w:t>
      </w:r>
      <w:r>
        <w:rPr>
          <w:rFonts w:ascii="Trebuchet MS" w:hAnsi="Trebuchet MS"/>
          <w:b/>
          <w:spacing w:val="-22"/>
          <w:w w:val="95"/>
          <w:sz w:val="18"/>
        </w:rPr>
        <w:t xml:space="preserve"> </w:t>
      </w:r>
      <w:r>
        <w:rPr>
          <w:rFonts w:ascii="Trebuchet MS" w:hAnsi="Trebuchet MS"/>
          <w:b/>
          <w:w w:val="95"/>
          <w:sz w:val="18"/>
        </w:rPr>
        <w:t>antisséptico</w:t>
      </w:r>
      <w:r>
        <w:rPr>
          <w:rFonts w:ascii="Trebuchet MS" w:hAnsi="Trebuchet MS"/>
          <w:b/>
          <w:spacing w:val="-22"/>
          <w:w w:val="95"/>
          <w:sz w:val="18"/>
        </w:rPr>
        <w:t xml:space="preserve"> </w:t>
      </w:r>
      <w:r>
        <w:rPr>
          <w:rFonts w:ascii="Trebuchet MS" w:hAnsi="Trebuchet MS"/>
          <w:b/>
          <w:w w:val="95"/>
          <w:sz w:val="18"/>
        </w:rPr>
        <w:t>padronizado</w:t>
      </w:r>
      <w:r>
        <w:rPr>
          <w:rFonts w:ascii="Trebuchet MS" w:hAnsi="Trebuchet MS"/>
          <w:b/>
          <w:spacing w:val="-22"/>
          <w:w w:val="95"/>
          <w:sz w:val="18"/>
        </w:rPr>
        <w:t xml:space="preserve"> </w:t>
      </w:r>
      <w:r>
        <w:rPr>
          <w:rFonts w:ascii="Trebuchet MS" w:hAnsi="Trebuchet MS"/>
          <w:b/>
          <w:w w:val="95"/>
          <w:sz w:val="18"/>
        </w:rPr>
        <w:t>na</w:t>
      </w:r>
      <w:r>
        <w:rPr>
          <w:rFonts w:ascii="Trebuchet MS" w:hAnsi="Trebuchet MS"/>
          <w:b/>
          <w:spacing w:val="-22"/>
          <w:w w:val="95"/>
          <w:sz w:val="18"/>
        </w:rPr>
        <w:t xml:space="preserve"> </w:t>
      </w:r>
      <w:r>
        <w:rPr>
          <w:rFonts w:ascii="Trebuchet MS" w:hAnsi="Trebuchet MS"/>
          <w:b/>
          <w:w w:val="95"/>
          <w:sz w:val="18"/>
        </w:rPr>
        <w:t>instituição</w:t>
      </w:r>
      <w:r>
        <w:rPr>
          <w:rFonts w:ascii="Trebuchet MS" w:hAnsi="Trebuchet MS"/>
          <w:b/>
          <w:spacing w:val="-23"/>
          <w:w w:val="95"/>
          <w:sz w:val="18"/>
        </w:rPr>
        <w:t xml:space="preserve"> </w:t>
      </w:r>
      <w:r>
        <w:rPr>
          <w:rFonts w:ascii="Trebuchet MS" w:hAnsi="Trebuchet MS"/>
          <w:b/>
          <w:w w:val="95"/>
          <w:sz w:val="18"/>
        </w:rPr>
        <w:t>para</w:t>
      </w:r>
      <w:r>
        <w:rPr>
          <w:rFonts w:ascii="Trebuchet MS" w:hAnsi="Trebuchet MS"/>
          <w:b/>
          <w:spacing w:val="-23"/>
          <w:w w:val="95"/>
          <w:sz w:val="18"/>
        </w:rPr>
        <w:t xml:space="preserve"> </w:t>
      </w:r>
      <w:r>
        <w:rPr>
          <w:rFonts w:ascii="Trebuchet MS" w:hAnsi="Trebuchet MS"/>
          <w:b/>
          <w:w w:val="95"/>
          <w:sz w:val="18"/>
        </w:rPr>
        <w:t>diminuir</w:t>
      </w:r>
      <w:r>
        <w:rPr>
          <w:rFonts w:ascii="Trebuchet MS" w:hAnsi="Trebuchet MS"/>
          <w:b/>
          <w:spacing w:val="-22"/>
          <w:w w:val="95"/>
          <w:sz w:val="18"/>
        </w:rPr>
        <w:t xml:space="preserve"> </w:t>
      </w:r>
      <w:r>
        <w:rPr>
          <w:rFonts w:ascii="Trebuchet MS" w:hAnsi="Trebuchet MS"/>
          <w:b/>
          <w:w w:val="95"/>
          <w:sz w:val="18"/>
        </w:rPr>
        <w:t>o</w:t>
      </w:r>
      <w:r>
        <w:rPr>
          <w:rFonts w:ascii="Trebuchet MS" w:hAnsi="Trebuchet MS"/>
          <w:b/>
          <w:spacing w:val="-23"/>
          <w:w w:val="95"/>
          <w:sz w:val="18"/>
        </w:rPr>
        <w:t xml:space="preserve"> </w:t>
      </w:r>
      <w:r>
        <w:rPr>
          <w:rFonts w:ascii="Trebuchet MS" w:hAnsi="Trebuchet MS"/>
          <w:b/>
          <w:w w:val="95"/>
          <w:sz w:val="18"/>
        </w:rPr>
        <w:t>risco</w:t>
      </w:r>
      <w:r>
        <w:rPr>
          <w:rFonts w:ascii="Trebuchet MS" w:hAnsi="Trebuchet MS"/>
          <w:b/>
          <w:spacing w:val="-23"/>
          <w:w w:val="95"/>
          <w:sz w:val="18"/>
        </w:rPr>
        <w:t xml:space="preserve"> </w:t>
      </w:r>
      <w:r>
        <w:rPr>
          <w:rFonts w:ascii="Trebuchet MS" w:hAnsi="Trebuchet MS"/>
          <w:b/>
          <w:w w:val="95"/>
          <w:sz w:val="18"/>
        </w:rPr>
        <w:t xml:space="preserve">de </w:t>
      </w:r>
      <w:r>
        <w:rPr>
          <w:rFonts w:ascii="Trebuchet MS" w:hAnsi="Trebuchet MS"/>
          <w:b/>
          <w:sz w:val="18"/>
        </w:rPr>
        <w:t xml:space="preserve">infecção </w:t>
      </w:r>
      <w:r>
        <w:rPr>
          <w:rFonts w:ascii="Trebuchet MS" w:hAnsi="Trebuchet MS"/>
          <w:position w:val="5"/>
          <w:sz w:val="12"/>
        </w:rPr>
        <w:t>30</w:t>
      </w:r>
      <w:r>
        <w:rPr>
          <w:rFonts w:ascii="Trebuchet MS" w:hAnsi="Trebuchet MS"/>
          <w:b/>
          <w:position w:val="5"/>
          <w:sz w:val="12"/>
        </w:rPr>
        <w:t>,31,</w:t>
      </w:r>
      <w:r>
        <w:rPr>
          <w:rFonts w:ascii="Trebuchet MS" w:hAnsi="Trebuchet MS"/>
          <w:b/>
          <w:spacing w:val="-24"/>
          <w:position w:val="5"/>
          <w:sz w:val="12"/>
        </w:rPr>
        <w:t xml:space="preserve"> </w:t>
      </w:r>
      <w:r>
        <w:rPr>
          <w:rFonts w:ascii="Trebuchet MS" w:hAnsi="Trebuchet MS"/>
          <w:b/>
          <w:sz w:val="18"/>
        </w:rPr>
        <w:t>.</w:t>
      </w:r>
    </w:p>
    <w:p w:rsidR="000948EF" w:rsidRDefault="004D2824">
      <w:pPr>
        <w:pStyle w:val="PargrafodaLista"/>
        <w:numPr>
          <w:ilvl w:val="3"/>
          <w:numId w:val="21"/>
        </w:numPr>
        <w:tabs>
          <w:tab w:val="left" w:pos="1643"/>
        </w:tabs>
        <w:spacing w:line="379" w:lineRule="auto"/>
        <w:ind w:right="1062"/>
        <w:rPr>
          <w:rFonts w:ascii="Wingdings" w:hAnsi="Wingdings"/>
          <w:b/>
          <w:sz w:val="18"/>
        </w:rPr>
      </w:pPr>
      <w:r>
        <w:rPr>
          <w:rFonts w:ascii="Trebuchet MS" w:hAnsi="Trebuchet MS"/>
          <w:b/>
          <w:w w:val="95"/>
          <w:sz w:val="18"/>
        </w:rPr>
        <w:t>É</w:t>
      </w:r>
      <w:r>
        <w:rPr>
          <w:rFonts w:ascii="Trebuchet MS" w:hAnsi="Trebuchet MS"/>
          <w:b/>
          <w:spacing w:val="-21"/>
          <w:w w:val="95"/>
          <w:sz w:val="18"/>
        </w:rPr>
        <w:t xml:space="preserve"> </w:t>
      </w:r>
      <w:r>
        <w:rPr>
          <w:rFonts w:ascii="Trebuchet MS" w:hAnsi="Trebuchet MS"/>
          <w:b/>
          <w:w w:val="95"/>
          <w:sz w:val="18"/>
        </w:rPr>
        <w:t>indicada</w:t>
      </w:r>
      <w:r>
        <w:rPr>
          <w:rFonts w:ascii="Trebuchet MS" w:hAnsi="Trebuchet MS"/>
          <w:b/>
          <w:spacing w:val="-21"/>
          <w:w w:val="95"/>
          <w:sz w:val="18"/>
        </w:rPr>
        <w:t xml:space="preserve"> </w:t>
      </w:r>
      <w:r>
        <w:rPr>
          <w:rFonts w:ascii="Trebuchet MS" w:hAnsi="Trebuchet MS"/>
          <w:b/>
          <w:w w:val="95"/>
          <w:sz w:val="18"/>
        </w:rPr>
        <w:t>a</w:t>
      </w:r>
      <w:r>
        <w:rPr>
          <w:rFonts w:ascii="Trebuchet MS" w:hAnsi="Trebuchet MS"/>
          <w:b/>
          <w:spacing w:val="-21"/>
          <w:w w:val="95"/>
          <w:sz w:val="18"/>
        </w:rPr>
        <w:t xml:space="preserve"> </w:t>
      </w:r>
      <w:r>
        <w:rPr>
          <w:rFonts w:ascii="Trebuchet MS" w:hAnsi="Trebuchet MS"/>
          <w:b/>
          <w:w w:val="95"/>
          <w:sz w:val="18"/>
        </w:rPr>
        <w:t>higienização</w:t>
      </w:r>
      <w:r>
        <w:rPr>
          <w:rFonts w:ascii="Trebuchet MS" w:hAnsi="Trebuchet MS"/>
          <w:b/>
          <w:spacing w:val="-21"/>
          <w:w w:val="95"/>
          <w:sz w:val="18"/>
        </w:rPr>
        <w:t xml:space="preserve"> </w:t>
      </w:r>
      <w:r>
        <w:rPr>
          <w:rFonts w:ascii="Trebuchet MS" w:hAnsi="Trebuchet MS"/>
          <w:b/>
          <w:w w:val="95"/>
          <w:sz w:val="18"/>
        </w:rPr>
        <w:t>das</w:t>
      </w:r>
      <w:r>
        <w:rPr>
          <w:rFonts w:ascii="Trebuchet MS" w:hAnsi="Trebuchet MS"/>
          <w:b/>
          <w:spacing w:val="-21"/>
          <w:w w:val="95"/>
          <w:sz w:val="18"/>
        </w:rPr>
        <w:t xml:space="preserve"> </w:t>
      </w:r>
      <w:r>
        <w:rPr>
          <w:rFonts w:ascii="Trebuchet MS" w:hAnsi="Trebuchet MS"/>
          <w:b/>
          <w:w w:val="95"/>
          <w:sz w:val="18"/>
        </w:rPr>
        <w:t>mãos</w:t>
      </w:r>
      <w:r>
        <w:rPr>
          <w:rFonts w:ascii="Trebuchet MS" w:hAnsi="Trebuchet MS"/>
          <w:b/>
          <w:spacing w:val="-21"/>
          <w:w w:val="95"/>
          <w:sz w:val="18"/>
        </w:rPr>
        <w:t xml:space="preserve"> </w:t>
      </w:r>
      <w:r>
        <w:rPr>
          <w:rFonts w:ascii="Trebuchet MS" w:hAnsi="Trebuchet MS"/>
          <w:b/>
          <w:w w:val="95"/>
          <w:sz w:val="18"/>
        </w:rPr>
        <w:t>dos</w:t>
      </w:r>
      <w:r>
        <w:rPr>
          <w:rFonts w:ascii="Trebuchet MS" w:hAnsi="Trebuchet MS"/>
          <w:b/>
          <w:spacing w:val="-21"/>
          <w:w w:val="95"/>
          <w:sz w:val="18"/>
        </w:rPr>
        <w:t xml:space="preserve"> </w:t>
      </w:r>
      <w:r>
        <w:rPr>
          <w:rFonts w:ascii="Trebuchet MS" w:hAnsi="Trebuchet MS"/>
          <w:b/>
          <w:w w:val="95"/>
          <w:sz w:val="18"/>
        </w:rPr>
        <w:t>membros</w:t>
      </w:r>
      <w:r>
        <w:rPr>
          <w:rFonts w:ascii="Trebuchet MS" w:hAnsi="Trebuchet MS"/>
          <w:b/>
          <w:spacing w:val="-21"/>
          <w:w w:val="95"/>
          <w:sz w:val="18"/>
        </w:rPr>
        <w:t xml:space="preserve"> </w:t>
      </w:r>
      <w:r>
        <w:rPr>
          <w:rFonts w:ascii="Trebuchet MS" w:hAnsi="Trebuchet MS"/>
          <w:b/>
          <w:w w:val="95"/>
          <w:sz w:val="18"/>
        </w:rPr>
        <w:t>da</w:t>
      </w:r>
      <w:r>
        <w:rPr>
          <w:rFonts w:ascii="Trebuchet MS" w:hAnsi="Trebuchet MS"/>
          <w:b/>
          <w:spacing w:val="-21"/>
          <w:w w:val="95"/>
          <w:sz w:val="18"/>
        </w:rPr>
        <w:t xml:space="preserve"> </w:t>
      </w:r>
      <w:r>
        <w:rPr>
          <w:rFonts w:ascii="Trebuchet MS" w:hAnsi="Trebuchet MS"/>
          <w:b/>
          <w:w w:val="95"/>
          <w:sz w:val="18"/>
        </w:rPr>
        <w:t>equipe</w:t>
      </w:r>
      <w:r>
        <w:rPr>
          <w:rFonts w:ascii="Trebuchet MS" w:hAnsi="Trebuchet MS"/>
          <w:b/>
          <w:spacing w:val="-20"/>
          <w:w w:val="95"/>
          <w:sz w:val="18"/>
        </w:rPr>
        <w:t xml:space="preserve"> </w:t>
      </w:r>
      <w:r>
        <w:rPr>
          <w:rFonts w:ascii="Trebuchet MS" w:hAnsi="Trebuchet MS"/>
          <w:b/>
          <w:w w:val="95"/>
          <w:sz w:val="18"/>
        </w:rPr>
        <w:t>cirúrgica</w:t>
      </w:r>
      <w:r>
        <w:rPr>
          <w:rFonts w:ascii="Trebuchet MS" w:hAnsi="Trebuchet MS"/>
          <w:b/>
          <w:spacing w:val="-21"/>
          <w:w w:val="95"/>
          <w:sz w:val="18"/>
        </w:rPr>
        <w:t xml:space="preserve"> </w:t>
      </w:r>
      <w:r>
        <w:rPr>
          <w:rFonts w:ascii="Trebuchet MS" w:hAnsi="Trebuchet MS"/>
          <w:b/>
          <w:w w:val="95"/>
          <w:sz w:val="18"/>
        </w:rPr>
        <w:t>com</w:t>
      </w:r>
      <w:r>
        <w:rPr>
          <w:rFonts w:ascii="Trebuchet MS" w:hAnsi="Trebuchet MS"/>
          <w:b/>
          <w:spacing w:val="-21"/>
          <w:w w:val="95"/>
          <w:sz w:val="18"/>
        </w:rPr>
        <w:t xml:space="preserve"> </w:t>
      </w:r>
      <w:r>
        <w:rPr>
          <w:rFonts w:ascii="Trebuchet MS" w:hAnsi="Trebuchet MS"/>
          <w:b/>
          <w:w w:val="95"/>
          <w:sz w:val="18"/>
        </w:rPr>
        <w:t>antisséptico</w:t>
      </w:r>
      <w:r>
        <w:rPr>
          <w:rFonts w:ascii="Trebuchet MS" w:hAnsi="Trebuchet MS"/>
          <w:b/>
          <w:spacing w:val="-21"/>
          <w:w w:val="95"/>
          <w:sz w:val="18"/>
        </w:rPr>
        <w:t xml:space="preserve"> </w:t>
      </w:r>
      <w:r>
        <w:rPr>
          <w:rFonts w:ascii="Trebuchet MS" w:hAnsi="Trebuchet MS"/>
          <w:b/>
          <w:w w:val="95"/>
          <w:sz w:val="18"/>
        </w:rPr>
        <w:t>antes</w:t>
      </w:r>
      <w:r>
        <w:rPr>
          <w:rFonts w:ascii="Trebuchet MS" w:hAnsi="Trebuchet MS"/>
          <w:b/>
          <w:spacing w:val="-21"/>
          <w:w w:val="95"/>
          <w:sz w:val="18"/>
        </w:rPr>
        <w:t xml:space="preserve"> </w:t>
      </w:r>
      <w:r>
        <w:rPr>
          <w:rFonts w:ascii="Trebuchet MS" w:hAnsi="Trebuchet MS"/>
          <w:b/>
          <w:w w:val="95"/>
          <w:sz w:val="18"/>
        </w:rPr>
        <w:t>do</w:t>
      </w:r>
      <w:r>
        <w:rPr>
          <w:rFonts w:ascii="Trebuchet MS" w:hAnsi="Trebuchet MS"/>
          <w:b/>
          <w:spacing w:val="-22"/>
          <w:w w:val="95"/>
          <w:sz w:val="18"/>
        </w:rPr>
        <w:t xml:space="preserve"> </w:t>
      </w:r>
      <w:r>
        <w:rPr>
          <w:rFonts w:ascii="Trebuchet MS" w:hAnsi="Trebuchet MS"/>
          <w:b/>
          <w:w w:val="95"/>
          <w:sz w:val="18"/>
        </w:rPr>
        <w:t xml:space="preserve">procedimento </w:t>
      </w:r>
      <w:r>
        <w:rPr>
          <w:rFonts w:ascii="Trebuchet MS" w:hAnsi="Trebuchet MS"/>
          <w:b/>
          <w:sz w:val="18"/>
        </w:rPr>
        <w:t>cirúrgico</w:t>
      </w:r>
      <w:r>
        <w:rPr>
          <w:rFonts w:ascii="Trebuchet MS" w:hAnsi="Trebuchet MS"/>
          <w:b/>
          <w:spacing w:val="-23"/>
          <w:sz w:val="18"/>
        </w:rPr>
        <w:t xml:space="preserve"> </w:t>
      </w:r>
      <w:r>
        <w:rPr>
          <w:rFonts w:ascii="Trebuchet MS" w:hAnsi="Trebuchet MS"/>
          <w:b/>
          <w:sz w:val="18"/>
        </w:rPr>
        <w:t>para</w:t>
      </w:r>
      <w:r>
        <w:rPr>
          <w:rFonts w:ascii="Trebuchet MS" w:hAnsi="Trebuchet MS"/>
          <w:b/>
          <w:spacing w:val="-22"/>
          <w:sz w:val="18"/>
        </w:rPr>
        <w:t xml:space="preserve"> </w:t>
      </w:r>
      <w:r>
        <w:rPr>
          <w:rFonts w:ascii="Trebuchet MS" w:hAnsi="Trebuchet MS"/>
          <w:b/>
          <w:sz w:val="18"/>
        </w:rPr>
        <w:t>a</w:t>
      </w:r>
      <w:r>
        <w:rPr>
          <w:rFonts w:ascii="Trebuchet MS" w:hAnsi="Trebuchet MS"/>
          <w:b/>
          <w:spacing w:val="-22"/>
          <w:sz w:val="18"/>
        </w:rPr>
        <w:t xml:space="preserve"> </w:t>
      </w:r>
      <w:r>
        <w:rPr>
          <w:rFonts w:ascii="Trebuchet MS" w:hAnsi="Trebuchet MS"/>
          <w:b/>
          <w:sz w:val="18"/>
        </w:rPr>
        <w:t>redução</w:t>
      </w:r>
      <w:r>
        <w:rPr>
          <w:rFonts w:ascii="Trebuchet MS" w:hAnsi="Trebuchet MS"/>
          <w:b/>
          <w:spacing w:val="-22"/>
          <w:sz w:val="18"/>
        </w:rPr>
        <w:t xml:space="preserve"> </w:t>
      </w:r>
      <w:r>
        <w:rPr>
          <w:rFonts w:ascii="Trebuchet MS" w:hAnsi="Trebuchet MS"/>
          <w:b/>
          <w:sz w:val="18"/>
        </w:rPr>
        <w:t>do</w:t>
      </w:r>
      <w:r>
        <w:rPr>
          <w:rFonts w:ascii="Trebuchet MS" w:hAnsi="Trebuchet MS"/>
          <w:b/>
          <w:spacing w:val="-23"/>
          <w:sz w:val="18"/>
        </w:rPr>
        <w:t xml:space="preserve"> </w:t>
      </w:r>
      <w:r>
        <w:rPr>
          <w:rFonts w:ascii="Trebuchet MS" w:hAnsi="Trebuchet MS"/>
          <w:b/>
          <w:sz w:val="18"/>
        </w:rPr>
        <w:t>crescimento</w:t>
      </w:r>
      <w:r>
        <w:rPr>
          <w:rFonts w:ascii="Trebuchet MS" w:hAnsi="Trebuchet MS"/>
          <w:b/>
          <w:spacing w:val="-22"/>
          <w:sz w:val="18"/>
        </w:rPr>
        <w:t xml:space="preserve"> </w:t>
      </w:r>
      <w:r>
        <w:rPr>
          <w:rFonts w:ascii="Trebuchet MS" w:hAnsi="Trebuchet MS"/>
          <w:b/>
          <w:sz w:val="18"/>
        </w:rPr>
        <w:t>bacteriano</w:t>
      </w:r>
      <w:r>
        <w:rPr>
          <w:rFonts w:ascii="Trebuchet MS" w:hAnsi="Trebuchet MS"/>
          <w:b/>
          <w:spacing w:val="-23"/>
          <w:sz w:val="18"/>
        </w:rPr>
        <w:t xml:space="preserve"> </w:t>
      </w:r>
      <w:r>
        <w:rPr>
          <w:rFonts w:ascii="Trebuchet MS" w:hAnsi="Trebuchet MS"/>
          <w:b/>
          <w:sz w:val="18"/>
        </w:rPr>
        <w:t>e</w:t>
      </w:r>
      <w:r>
        <w:rPr>
          <w:rFonts w:ascii="Trebuchet MS" w:hAnsi="Trebuchet MS"/>
          <w:b/>
          <w:spacing w:val="-22"/>
          <w:sz w:val="18"/>
        </w:rPr>
        <w:t xml:space="preserve"> </w:t>
      </w:r>
      <w:r>
        <w:rPr>
          <w:rFonts w:ascii="Trebuchet MS" w:hAnsi="Trebuchet MS"/>
          <w:b/>
          <w:sz w:val="18"/>
        </w:rPr>
        <w:t>do</w:t>
      </w:r>
      <w:r>
        <w:rPr>
          <w:rFonts w:ascii="Trebuchet MS" w:hAnsi="Trebuchet MS"/>
          <w:b/>
          <w:spacing w:val="-22"/>
          <w:sz w:val="18"/>
        </w:rPr>
        <w:t xml:space="preserve"> </w:t>
      </w:r>
      <w:r>
        <w:rPr>
          <w:rFonts w:ascii="Trebuchet MS" w:hAnsi="Trebuchet MS"/>
          <w:b/>
          <w:sz w:val="18"/>
        </w:rPr>
        <w:t>risco</w:t>
      </w:r>
      <w:r>
        <w:rPr>
          <w:rFonts w:ascii="Trebuchet MS" w:hAnsi="Trebuchet MS"/>
          <w:b/>
          <w:spacing w:val="-23"/>
          <w:sz w:val="18"/>
        </w:rPr>
        <w:t xml:space="preserve"> </w:t>
      </w:r>
      <w:r>
        <w:rPr>
          <w:rFonts w:ascii="Trebuchet MS" w:hAnsi="Trebuchet MS"/>
          <w:b/>
          <w:sz w:val="18"/>
        </w:rPr>
        <w:t>de</w:t>
      </w:r>
      <w:r>
        <w:rPr>
          <w:rFonts w:ascii="Trebuchet MS" w:hAnsi="Trebuchet MS"/>
          <w:b/>
          <w:spacing w:val="-22"/>
          <w:sz w:val="18"/>
        </w:rPr>
        <w:t xml:space="preserve"> </w:t>
      </w:r>
      <w:r>
        <w:rPr>
          <w:rFonts w:ascii="Trebuchet MS" w:hAnsi="Trebuchet MS"/>
          <w:b/>
          <w:sz w:val="18"/>
        </w:rPr>
        <w:t>infecção.</w:t>
      </w:r>
    </w:p>
    <w:p w:rsidR="000948EF" w:rsidRDefault="004D2824">
      <w:pPr>
        <w:pStyle w:val="PargrafodaLista"/>
        <w:numPr>
          <w:ilvl w:val="3"/>
          <w:numId w:val="21"/>
        </w:numPr>
        <w:tabs>
          <w:tab w:val="left" w:pos="1695"/>
        </w:tabs>
        <w:spacing w:line="376" w:lineRule="auto"/>
        <w:ind w:left="1694" w:right="1064"/>
        <w:rPr>
          <w:rFonts w:ascii="Wingdings" w:hAnsi="Wingdings"/>
          <w:b/>
          <w:sz w:val="18"/>
        </w:rPr>
      </w:pPr>
      <w:r>
        <w:rPr>
          <w:rFonts w:ascii="Trebuchet MS" w:hAnsi="Trebuchet MS"/>
          <w:b/>
          <w:w w:val="90"/>
          <w:sz w:val="18"/>
        </w:rPr>
        <w:t>A</w:t>
      </w:r>
      <w:r>
        <w:rPr>
          <w:rFonts w:ascii="Trebuchet MS" w:hAnsi="Trebuchet MS"/>
          <w:b/>
          <w:spacing w:val="-17"/>
          <w:w w:val="90"/>
          <w:sz w:val="18"/>
        </w:rPr>
        <w:t xml:space="preserve"> </w:t>
      </w:r>
      <w:r>
        <w:rPr>
          <w:rFonts w:ascii="Trebuchet MS" w:hAnsi="Trebuchet MS"/>
          <w:b/>
          <w:w w:val="90"/>
          <w:sz w:val="18"/>
        </w:rPr>
        <w:t>equipe</w:t>
      </w:r>
      <w:r>
        <w:rPr>
          <w:rFonts w:ascii="Trebuchet MS" w:hAnsi="Trebuchet MS"/>
          <w:b/>
          <w:spacing w:val="-16"/>
          <w:w w:val="90"/>
          <w:sz w:val="18"/>
        </w:rPr>
        <w:t xml:space="preserve"> </w:t>
      </w:r>
      <w:r>
        <w:rPr>
          <w:rFonts w:ascii="Trebuchet MS" w:hAnsi="Trebuchet MS"/>
          <w:b/>
          <w:w w:val="90"/>
          <w:sz w:val="18"/>
        </w:rPr>
        <w:t>cirúrgica</w:t>
      </w:r>
      <w:r>
        <w:rPr>
          <w:rFonts w:ascii="Trebuchet MS" w:hAnsi="Trebuchet MS"/>
          <w:b/>
          <w:spacing w:val="-14"/>
          <w:w w:val="90"/>
          <w:sz w:val="18"/>
        </w:rPr>
        <w:t xml:space="preserve"> </w:t>
      </w:r>
      <w:r>
        <w:rPr>
          <w:rFonts w:ascii="Trebuchet MS" w:hAnsi="Trebuchet MS"/>
          <w:b/>
          <w:w w:val="90"/>
          <w:sz w:val="18"/>
        </w:rPr>
        <w:t>deve</w:t>
      </w:r>
      <w:r>
        <w:rPr>
          <w:rFonts w:ascii="Trebuchet MS" w:hAnsi="Trebuchet MS"/>
          <w:b/>
          <w:spacing w:val="-16"/>
          <w:w w:val="90"/>
          <w:sz w:val="18"/>
        </w:rPr>
        <w:t xml:space="preserve"> </w:t>
      </w:r>
      <w:r>
        <w:rPr>
          <w:rFonts w:ascii="Trebuchet MS" w:hAnsi="Trebuchet MS"/>
          <w:b/>
          <w:w w:val="90"/>
          <w:sz w:val="18"/>
        </w:rPr>
        <w:t>estar</w:t>
      </w:r>
      <w:r>
        <w:rPr>
          <w:rFonts w:ascii="Trebuchet MS" w:hAnsi="Trebuchet MS"/>
          <w:b/>
          <w:spacing w:val="-15"/>
          <w:w w:val="90"/>
          <w:sz w:val="18"/>
        </w:rPr>
        <w:t xml:space="preserve"> </w:t>
      </w:r>
      <w:r>
        <w:rPr>
          <w:rFonts w:ascii="Trebuchet MS" w:hAnsi="Trebuchet MS"/>
          <w:b/>
          <w:w w:val="90"/>
          <w:sz w:val="18"/>
        </w:rPr>
        <w:t>aparamentada</w:t>
      </w:r>
      <w:r>
        <w:rPr>
          <w:rFonts w:ascii="Trebuchet MS" w:hAnsi="Trebuchet MS"/>
          <w:b/>
          <w:spacing w:val="-16"/>
          <w:w w:val="90"/>
          <w:sz w:val="18"/>
        </w:rPr>
        <w:t xml:space="preserve"> </w:t>
      </w:r>
      <w:r>
        <w:rPr>
          <w:rFonts w:ascii="Trebuchet MS" w:hAnsi="Trebuchet MS"/>
          <w:b/>
          <w:w w:val="90"/>
          <w:sz w:val="18"/>
        </w:rPr>
        <w:t>com</w:t>
      </w:r>
      <w:r>
        <w:rPr>
          <w:rFonts w:ascii="Trebuchet MS" w:hAnsi="Trebuchet MS"/>
          <w:b/>
          <w:spacing w:val="-16"/>
          <w:w w:val="90"/>
          <w:sz w:val="18"/>
        </w:rPr>
        <w:t xml:space="preserve"> </w:t>
      </w:r>
      <w:r>
        <w:rPr>
          <w:rFonts w:ascii="Trebuchet MS" w:hAnsi="Trebuchet MS"/>
          <w:b/>
          <w:w w:val="90"/>
          <w:sz w:val="18"/>
        </w:rPr>
        <w:t>gorro</w:t>
      </w:r>
      <w:r>
        <w:rPr>
          <w:rFonts w:ascii="Trebuchet MS" w:hAnsi="Trebuchet MS"/>
          <w:b/>
          <w:spacing w:val="-17"/>
          <w:w w:val="90"/>
          <w:sz w:val="18"/>
        </w:rPr>
        <w:t xml:space="preserve"> </w:t>
      </w:r>
      <w:r>
        <w:rPr>
          <w:rFonts w:ascii="Trebuchet MS" w:hAnsi="Trebuchet MS"/>
          <w:b/>
          <w:w w:val="90"/>
          <w:sz w:val="18"/>
        </w:rPr>
        <w:t>ou</w:t>
      </w:r>
      <w:r>
        <w:rPr>
          <w:rFonts w:ascii="Trebuchet MS" w:hAnsi="Trebuchet MS"/>
          <w:b/>
          <w:spacing w:val="-16"/>
          <w:w w:val="90"/>
          <w:sz w:val="18"/>
        </w:rPr>
        <w:t xml:space="preserve"> </w:t>
      </w:r>
      <w:r>
        <w:rPr>
          <w:rFonts w:ascii="Trebuchet MS" w:hAnsi="Trebuchet MS"/>
          <w:b/>
          <w:w w:val="90"/>
          <w:sz w:val="18"/>
        </w:rPr>
        <w:t>touca,</w:t>
      </w:r>
      <w:r>
        <w:rPr>
          <w:rFonts w:ascii="Trebuchet MS" w:hAnsi="Trebuchet MS"/>
          <w:b/>
          <w:spacing w:val="-15"/>
          <w:w w:val="90"/>
          <w:sz w:val="18"/>
        </w:rPr>
        <w:t xml:space="preserve"> </w:t>
      </w:r>
      <w:r>
        <w:rPr>
          <w:rFonts w:ascii="Trebuchet MS" w:hAnsi="Trebuchet MS"/>
          <w:b/>
          <w:w w:val="90"/>
          <w:sz w:val="18"/>
        </w:rPr>
        <w:t>máscara</w:t>
      </w:r>
      <w:r>
        <w:rPr>
          <w:rFonts w:ascii="Trebuchet MS" w:hAnsi="Trebuchet MS"/>
          <w:b/>
          <w:spacing w:val="-16"/>
          <w:w w:val="90"/>
          <w:sz w:val="18"/>
        </w:rPr>
        <w:t xml:space="preserve"> </w:t>
      </w:r>
      <w:r>
        <w:rPr>
          <w:rFonts w:ascii="Trebuchet MS" w:hAnsi="Trebuchet MS"/>
          <w:b/>
          <w:w w:val="90"/>
          <w:sz w:val="18"/>
        </w:rPr>
        <w:t>cirúrgica,</w:t>
      </w:r>
      <w:r>
        <w:rPr>
          <w:rFonts w:ascii="Trebuchet MS" w:hAnsi="Trebuchet MS"/>
          <w:b/>
          <w:spacing w:val="-16"/>
          <w:w w:val="90"/>
          <w:sz w:val="18"/>
        </w:rPr>
        <w:t xml:space="preserve"> </w:t>
      </w:r>
      <w:r>
        <w:rPr>
          <w:rFonts w:ascii="Trebuchet MS" w:hAnsi="Trebuchet MS"/>
          <w:b/>
          <w:w w:val="90"/>
          <w:sz w:val="18"/>
        </w:rPr>
        <w:t>ausência</w:t>
      </w:r>
      <w:r>
        <w:rPr>
          <w:rFonts w:ascii="Trebuchet MS" w:hAnsi="Trebuchet MS"/>
          <w:b/>
          <w:spacing w:val="-16"/>
          <w:w w:val="90"/>
          <w:sz w:val="18"/>
        </w:rPr>
        <w:t xml:space="preserve"> </w:t>
      </w:r>
      <w:r>
        <w:rPr>
          <w:rFonts w:ascii="Trebuchet MS" w:hAnsi="Trebuchet MS"/>
          <w:b/>
          <w:w w:val="90"/>
          <w:sz w:val="18"/>
        </w:rPr>
        <w:t>de</w:t>
      </w:r>
      <w:r>
        <w:rPr>
          <w:rFonts w:ascii="Trebuchet MS" w:hAnsi="Trebuchet MS"/>
          <w:b/>
          <w:spacing w:val="-16"/>
          <w:w w:val="90"/>
          <w:sz w:val="18"/>
        </w:rPr>
        <w:t xml:space="preserve"> </w:t>
      </w:r>
      <w:r>
        <w:rPr>
          <w:rFonts w:ascii="Trebuchet MS" w:hAnsi="Trebuchet MS"/>
          <w:b/>
          <w:w w:val="90"/>
          <w:sz w:val="18"/>
        </w:rPr>
        <w:t>adornos,</w:t>
      </w:r>
      <w:r>
        <w:rPr>
          <w:rFonts w:ascii="Trebuchet MS" w:hAnsi="Trebuchet MS"/>
          <w:b/>
          <w:spacing w:val="-17"/>
          <w:w w:val="90"/>
          <w:sz w:val="18"/>
        </w:rPr>
        <w:t xml:space="preserve"> </w:t>
      </w:r>
      <w:r>
        <w:rPr>
          <w:rFonts w:ascii="Trebuchet MS" w:hAnsi="Trebuchet MS"/>
          <w:b/>
          <w:w w:val="90"/>
          <w:sz w:val="18"/>
        </w:rPr>
        <w:t xml:space="preserve">avental </w:t>
      </w:r>
      <w:r>
        <w:rPr>
          <w:rFonts w:ascii="Trebuchet MS" w:hAnsi="Trebuchet MS"/>
          <w:b/>
          <w:sz w:val="18"/>
        </w:rPr>
        <w:t>cirúrgico</w:t>
      </w:r>
      <w:r>
        <w:rPr>
          <w:rFonts w:ascii="Trebuchet MS" w:hAnsi="Trebuchet MS"/>
          <w:b/>
          <w:spacing w:val="-39"/>
          <w:sz w:val="18"/>
        </w:rPr>
        <w:t xml:space="preserve"> </w:t>
      </w:r>
      <w:r>
        <w:rPr>
          <w:rFonts w:ascii="Trebuchet MS" w:hAnsi="Trebuchet MS"/>
          <w:b/>
          <w:sz w:val="18"/>
        </w:rPr>
        <w:t>estéril,</w:t>
      </w:r>
      <w:r>
        <w:rPr>
          <w:rFonts w:ascii="Trebuchet MS" w:hAnsi="Trebuchet MS"/>
          <w:b/>
          <w:spacing w:val="-37"/>
          <w:sz w:val="18"/>
        </w:rPr>
        <w:t xml:space="preserve"> </w:t>
      </w:r>
      <w:r>
        <w:rPr>
          <w:rFonts w:ascii="Trebuchet MS" w:hAnsi="Trebuchet MS"/>
          <w:b/>
          <w:sz w:val="18"/>
        </w:rPr>
        <w:t>luva</w:t>
      </w:r>
      <w:r>
        <w:rPr>
          <w:rFonts w:ascii="Trebuchet MS" w:hAnsi="Trebuchet MS"/>
          <w:b/>
          <w:spacing w:val="-37"/>
          <w:sz w:val="18"/>
        </w:rPr>
        <w:t xml:space="preserve"> </w:t>
      </w:r>
      <w:r>
        <w:rPr>
          <w:rFonts w:ascii="Trebuchet MS" w:hAnsi="Trebuchet MS"/>
          <w:b/>
          <w:sz w:val="18"/>
        </w:rPr>
        <w:t>estéril</w:t>
      </w:r>
      <w:r>
        <w:rPr>
          <w:rFonts w:ascii="Trebuchet MS" w:hAnsi="Trebuchet MS"/>
          <w:b/>
          <w:spacing w:val="-38"/>
          <w:sz w:val="18"/>
        </w:rPr>
        <w:t xml:space="preserve"> </w:t>
      </w:r>
      <w:r>
        <w:rPr>
          <w:rFonts w:ascii="Trebuchet MS" w:hAnsi="Trebuchet MS"/>
          <w:b/>
          <w:sz w:val="18"/>
        </w:rPr>
        <w:t>e</w:t>
      </w:r>
      <w:r>
        <w:rPr>
          <w:rFonts w:ascii="Trebuchet MS" w:hAnsi="Trebuchet MS"/>
          <w:b/>
          <w:spacing w:val="-38"/>
          <w:sz w:val="18"/>
        </w:rPr>
        <w:t xml:space="preserve"> </w:t>
      </w:r>
      <w:r>
        <w:rPr>
          <w:rFonts w:ascii="Trebuchet MS" w:hAnsi="Trebuchet MS"/>
          <w:b/>
          <w:sz w:val="18"/>
        </w:rPr>
        <w:t>deve</w:t>
      </w:r>
      <w:r>
        <w:rPr>
          <w:rFonts w:ascii="Trebuchet MS" w:hAnsi="Trebuchet MS"/>
          <w:b/>
          <w:spacing w:val="-38"/>
          <w:sz w:val="18"/>
        </w:rPr>
        <w:t xml:space="preserve"> </w:t>
      </w:r>
      <w:r>
        <w:rPr>
          <w:rFonts w:ascii="Trebuchet MS" w:hAnsi="Trebuchet MS"/>
          <w:b/>
          <w:sz w:val="18"/>
        </w:rPr>
        <w:t>utilizar</w:t>
      </w:r>
      <w:r>
        <w:rPr>
          <w:rFonts w:ascii="Trebuchet MS" w:hAnsi="Trebuchet MS"/>
          <w:b/>
          <w:spacing w:val="-37"/>
          <w:sz w:val="18"/>
        </w:rPr>
        <w:t xml:space="preserve"> </w:t>
      </w:r>
      <w:r>
        <w:rPr>
          <w:rFonts w:ascii="Trebuchet MS" w:hAnsi="Trebuchet MS"/>
          <w:b/>
          <w:sz w:val="18"/>
        </w:rPr>
        <w:t>o</w:t>
      </w:r>
      <w:r>
        <w:rPr>
          <w:rFonts w:ascii="Trebuchet MS" w:hAnsi="Trebuchet MS"/>
          <w:b/>
          <w:spacing w:val="-38"/>
          <w:sz w:val="18"/>
        </w:rPr>
        <w:t xml:space="preserve"> </w:t>
      </w:r>
      <w:r>
        <w:rPr>
          <w:rFonts w:ascii="Trebuchet MS" w:hAnsi="Trebuchet MS"/>
          <w:b/>
          <w:sz w:val="18"/>
        </w:rPr>
        <w:t>campo</w:t>
      </w:r>
      <w:r>
        <w:rPr>
          <w:rFonts w:ascii="Trebuchet MS" w:hAnsi="Trebuchet MS"/>
          <w:b/>
          <w:spacing w:val="-37"/>
          <w:sz w:val="18"/>
        </w:rPr>
        <w:t xml:space="preserve"> </w:t>
      </w:r>
      <w:r>
        <w:rPr>
          <w:rFonts w:ascii="Trebuchet MS" w:hAnsi="Trebuchet MS"/>
          <w:b/>
          <w:sz w:val="18"/>
        </w:rPr>
        <w:t>cirúrgico</w:t>
      </w:r>
      <w:r>
        <w:rPr>
          <w:rFonts w:ascii="Trebuchet MS" w:hAnsi="Trebuchet MS"/>
          <w:b/>
          <w:spacing w:val="-38"/>
          <w:sz w:val="18"/>
        </w:rPr>
        <w:t xml:space="preserve"> </w:t>
      </w:r>
      <w:r>
        <w:rPr>
          <w:rFonts w:ascii="Trebuchet MS" w:hAnsi="Trebuchet MS"/>
          <w:b/>
          <w:sz w:val="18"/>
        </w:rPr>
        <w:t>estéril</w:t>
      </w:r>
      <w:r>
        <w:rPr>
          <w:rFonts w:ascii="Trebuchet MS" w:hAnsi="Trebuchet MS"/>
          <w:b/>
          <w:spacing w:val="-38"/>
          <w:sz w:val="18"/>
        </w:rPr>
        <w:t xml:space="preserve"> </w:t>
      </w:r>
      <w:r>
        <w:rPr>
          <w:rFonts w:ascii="Trebuchet MS" w:hAnsi="Trebuchet MS"/>
          <w:b/>
          <w:sz w:val="18"/>
        </w:rPr>
        <w:t>para</w:t>
      </w:r>
      <w:r>
        <w:rPr>
          <w:rFonts w:ascii="Trebuchet MS" w:hAnsi="Trebuchet MS"/>
          <w:b/>
          <w:spacing w:val="-38"/>
          <w:sz w:val="18"/>
        </w:rPr>
        <w:t xml:space="preserve"> </w:t>
      </w:r>
      <w:r>
        <w:rPr>
          <w:rFonts w:ascii="Trebuchet MS" w:hAnsi="Trebuchet MS"/>
          <w:b/>
          <w:sz w:val="18"/>
        </w:rPr>
        <w:t>o</w:t>
      </w:r>
      <w:r>
        <w:rPr>
          <w:rFonts w:ascii="Trebuchet MS" w:hAnsi="Trebuchet MS"/>
          <w:b/>
          <w:spacing w:val="-38"/>
          <w:sz w:val="18"/>
        </w:rPr>
        <w:t xml:space="preserve"> </w:t>
      </w:r>
      <w:r>
        <w:rPr>
          <w:rFonts w:ascii="Trebuchet MS" w:hAnsi="Trebuchet MS"/>
          <w:b/>
          <w:sz w:val="18"/>
        </w:rPr>
        <w:t>procedimento</w:t>
      </w:r>
      <w:r>
        <w:rPr>
          <w:rFonts w:ascii="Trebuchet MS" w:hAnsi="Trebuchet MS"/>
          <w:b/>
          <w:spacing w:val="-35"/>
          <w:sz w:val="18"/>
        </w:rPr>
        <w:t xml:space="preserve"> </w:t>
      </w:r>
      <w:r>
        <w:rPr>
          <w:rFonts w:ascii="Trebuchet MS" w:hAnsi="Trebuchet MS"/>
          <w:b/>
          <w:sz w:val="18"/>
        </w:rPr>
        <w:t>cirúrgico.</w:t>
      </w:r>
    </w:p>
    <w:p w:rsidR="000948EF" w:rsidRDefault="004D2824">
      <w:pPr>
        <w:pStyle w:val="PargrafodaLista"/>
        <w:numPr>
          <w:ilvl w:val="3"/>
          <w:numId w:val="21"/>
        </w:numPr>
        <w:tabs>
          <w:tab w:val="left" w:pos="1736"/>
        </w:tabs>
        <w:spacing w:before="1" w:line="379" w:lineRule="auto"/>
        <w:ind w:left="1694" w:right="1055"/>
        <w:rPr>
          <w:rFonts w:ascii="Wingdings" w:hAnsi="Wingdings"/>
          <w:b/>
          <w:sz w:val="18"/>
        </w:rPr>
      </w:pPr>
      <w:r>
        <w:rPr>
          <w:rFonts w:ascii="Trebuchet MS" w:hAnsi="Trebuchet MS"/>
          <w:b/>
          <w:w w:val="95"/>
          <w:sz w:val="18"/>
        </w:rPr>
        <w:t>A</w:t>
      </w:r>
      <w:r>
        <w:rPr>
          <w:rFonts w:ascii="Trebuchet MS" w:hAnsi="Trebuchet MS"/>
          <w:b/>
          <w:spacing w:val="-12"/>
          <w:w w:val="95"/>
          <w:sz w:val="18"/>
        </w:rPr>
        <w:t xml:space="preserve"> </w:t>
      </w:r>
      <w:r>
        <w:rPr>
          <w:rFonts w:ascii="Trebuchet MS" w:hAnsi="Trebuchet MS"/>
          <w:b/>
          <w:w w:val="95"/>
          <w:sz w:val="18"/>
        </w:rPr>
        <w:t>profilaxia</w:t>
      </w:r>
      <w:r>
        <w:rPr>
          <w:rFonts w:ascii="Trebuchet MS" w:hAnsi="Trebuchet MS"/>
          <w:b/>
          <w:spacing w:val="-11"/>
          <w:w w:val="95"/>
          <w:sz w:val="18"/>
        </w:rPr>
        <w:t xml:space="preserve"> </w:t>
      </w:r>
      <w:r>
        <w:rPr>
          <w:rFonts w:ascii="Trebuchet MS" w:hAnsi="Trebuchet MS"/>
          <w:b/>
          <w:w w:val="95"/>
          <w:sz w:val="18"/>
        </w:rPr>
        <w:t>antibiótica,</w:t>
      </w:r>
      <w:r>
        <w:rPr>
          <w:rFonts w:ascii="Trebuchet MS" w:hAnsi="Trebuchet MS"/>
          <w:b/>
          <w:spacing w:val="-12"/>
          <w:w w:val="95"/>
          <w:sz w:val="18"/>
        </w:rPr>
        <w:t xml:space="preserve"> </w:t>
      </w:r>
      <w:r>
        <w:rPr>
          <w:rFonts w:ascii="Trebuchet MS" w:hAnsi="Trebuchet MS"/>
          <w:b/>
          <w:w w:val="95"/>
          <w:sz w:val="18"/>
        </w:rPr>
        <w:t>que</w:t>
      </w:r>
      <w:r>
        <w:rPr>
          <w:rFonts w:ascii="Trebuchet MS" w:hAnsi="Trebuchet MS"/>
          <w:b/>
          <w:spacing w:val="-11"/>
          <w:w w:val="95"/>
          <w:sz w:val="18"/>
        </w:rPr>
        <w:t xml:space="preserve"> </w:t>
      </w:r>
      <w:r>
        <w:rPr>
          <w:rFonts w:ascii="Trebuchet MS" w:hAnsi="Trebuchet MS"/>
          <w:b/>
          <w:w w:val="95"/>
          <w:sz w:val="18"/>
        </w:rPr>
        <w:t>segue</w:t>
      </w:r>
      <w:r>
        <w:rPr>
          <w:rFonts w:ascii="Trebuchet MS" w:hAnsi="Trebuchet MS"/>
          <w:b/>
          <w:spacing w:val="-11"/>
          <w:w w:val="95"/>
          <w:sz w:val="18"/>
        </w:rPr>
        <w:t xml:space="preserve"> </w:t>
      </w:r>
      <w:r>
        <w:rPr>
          <w:rFonts w:ascii="Trebuchet MS" w:hAnsi="Trebuchet MS"/>
          <w:b/>
          <w:w w:val="95"/>
          <w:sz w:val="18"/>
        </w:rPr>
        <w:t>a</w:t>
      </w:r>
      <w:r>
        <w:rPr>
          <w:rFonts w:ascii="Trebuchet MS" w:hAnsi="Trebuchet MS"/>
          <w:b/>
          <w:spacing w:val="-11"/>
          <w:w w:val="95"/>
          <w:sz w:val="18"/>
        </w:rPr>
        <w:t xml:space="preserve"> </w:t>
      </w:r>
      <w:r>
        <w:rPr>
          <w:rFonts w:ascii="Trebuchet MS" w:hAnsi="Trebuchet MS"/>
          <w:b/>
          <w:w w:val="95"/>
          <w:sz w:val="18"/>
        </w:rPr>
        <w:t>orientação</w:t>
      </w:r>
      <w:r>
        <w:rPr>
          <w:rFonts w:ascii="Trebuchet MS" w:hAnsi="Trebuchet MS"/>
          <w:b/>
          <w:spacing w:val="-11"/>
          <w:w w:val="95"/>
          <w:sz w:val="18"/>
        </w:rPr>
        <w:t xml:space="preserve"> </w:t>
      </w:r>
      <w:r>
        <w:rPr>
          <w:rFonts w:ascii="Trebuchet MS" w:hAnsi="Trebuchet MS"/>
          <w:b/>
          <w:w w:val="95"/>
          <w:sz w:val="18"/>
        </w:rPr>
        <w:t>da</w:t>
      </w:r>
      <w:r>
        <w:rPr>
          <w:rFonts w:ascii="Trebuchet MS" w:hAnsi="Trebuchet MS"/>
          <w:b/>
          <w:spacing w:val="-10"/>
          <w:w w:val="95"/>
          <w:sz w:val="18"/>
        </w:rPr>
        <w:t xml:space="preserve"> </w:t>
      </w:r>
      <w:r>
        <w:rPr>
          <w:rFonts w:ascii="Trebuchet MS" w:hAnsi="Trebuchet MS"/>
          <w:b/>
          <w:w w:val="95"/>
          <w:sz w:val="18"/>
        </w:rPr>
        <w:t>ANVISA</w:t>
      </w:r>
      <w:r>
        <w:rPr>
          <w:rFonts w:ascii="Trebuchet MS" w:hAnsi="Trebuchet MS"/>
          <w:b/>
          <w:w w:val="95"/>
          <w:position w:val="5"/>
          <w:sz w:val="12"/>
        </w:rPr>
        <w:t>31</w:t>
      </w:r>
      <w:r>
        <w:rPr>
          <w:rFonts w:ascii="Trebuchet MS" w:hAnsi="Trebuchet MS"/>
          <w:b/>
          <w:w w:val="95"/>
          <w:sz w:val="18"/>
        </w:rPr>
        <w:t>,</w:t>
      </w:r>
      <w:r>
        <w:rPr>
          <w:rFonts w:ascii="Trebuchet MS" w:hAnsi="Trebuchet MS"/>
          <w:b/>
          <w:spacing w:val="-11"/>
          <w:w w:val="95"/>
          <w:sz w:val="18"/>
        </w:rPr>
        <w:t xml:space="preserve"> </w:t>
      </w:r>
      <w:r>
        <w:rPr>
          <w:rFonts w:ascii="Trebuchet MS" w:hAnsi="Trebuchet MS"/>
          <w:b/>
          <w:w w:val="95"/>
          <w:sz w:val="18"/>
        </w:rPr>
        <w:t>no</w:t>
      </w:r>
      <w:r>
        <w:rPr>
          <w:rFonts w:ascii="Trebuchet MS" w:hAnsi="Trebuchet MS"/>
          <w:b/>
          <w:spacing w:val="-11"/>
          <w:w w:val="95"/>
          <w:sz w:val="18"/>
        </w:rPr>
        <w:t xml:space="preserve"> </w:t>
      </w:r>
      <w:r>
        <w:rPr>
          <w:rFonts w:ascii="Trebuchet MS" w:hAnsi="Trebuchet MS"/>
          <w:b/>
          <w:w w:val="95"/>
          <w:sz w:val="18"/>
        </w:rPr>
        <w:t>caso</w:t>
      </w:r>
      <w:r>
        <w:rPr>
          <w:rFonts w:ascii="Trebuchet MS" w:hAnsi="Trebuchet MS"/>
          <w:b/>
          <w:spacing w:val="-12"/>
          <w:w w:val="95"/>
          <w:sz w:val="18"/>
        </w:rPr>
        <w:t xml:space="preserve"> </w:t>
      </w:r>
      <w:r>
        <w:rPr>
          <w:rFonts w:ascii="Trebuchet MS" w:hAnsi="Trebuchet MS"/>
          <w:b/>
          <w:w w:val="95"/>
          <w:sz w:val="18"/>
        </w:rPr>
        <w:t>de</w:t>
      </w:r>
      <w:r>
        <w:rPr>
          <w:rFonts w:ascii="Trebuchet MS" w:hAnsi="Trebuchet MS"/>
          <w:b/>
          <w:spacing w:val="-9"/>
          <w:w w:val="95"/>
          <w:sz w:val="18"/>
        </w:rPr>
        <w:t xml:space="preserve"> </w:t>
      </w:r>
      <w:r>
        <w:rPr>
          <w:rFonts w:ascii="Trebuchet MS" w:hAnsi="Trebuchet MS"/>
          <w:b/>
          <w:w w:val="95"/>
          <w:sz w:val="18"/>
        </w:rPr>
        <w:t>cirurgias</w:t>
      </w:r>
      <w:r>
        <w:rPr>
          <w:rFonts w:ascii="Trebuchet MS" w:hAnsi="Trebuchet MS"/>
          <w:b/>
          <w:spacing w:val="-11"/>
          <w:w w:val="95"/>
          <w:sz w:val="18"/>
        </w:rPr>
        <w:t xml:space="preserve"> </w:t>
      </w:r>
      <w:r>
        <w:rPr>
          <w:rFonts w:ascii="Trebuchet MS" w:hAnsi="Trebuchet MS"/>
          <w:b/>
          <w:w w:val="95"/>
          <w:sz w:val="18"/>
        </w:rPr>
        <w:t>ortopédicas</w:t>
      </w:r>
      <w:r>
        <w:rPr>
          <w:rFonts w:ascii="Trebuchet MS" w:hAnsi="Trebuchet MS"/>
          <w:b/>
          <w:spacing w:val="-11"/>
          <w:w w:val="95"/>
          <w:sz w:val="18"/>
        </w:rPr>
        <w:t xml:space="preserve"> </w:t>
      </w:r>
      <w:r>
        <w:rPr>
          <w:rFonts w:ascii="Trebuchet MS" w:hAnsi="Trebuchet MS"/>
          <w:b/>
          <w:w w:val="95"/>
          <w:sz w:val="18"/>
        </w:rPr>
        <w:t>eletivas</w:t>
      </w:r>
      <w:r>
        <w:rPr>
          <w:rFonts w:ascii="Trebuchet MS" w:hAnsi="Trebuchet MS"/>
          <w:b/>
          <w:spacing w:val="-10"/>
          <w:w w:val="95"/>
          <w:sz w:val="18"/>
        </w:rPr>
        <w:t xml:space="preserve"> </w:t>
      </w:r>
      <w:r>
        <w:rPr>
          <w:rFonts w:ascii="Trebuchet MS" w:hAnsi="Trebuchet MS"/>
          <w:b/>
          <w:w w:val="95"/>
          <w:sz w:val="18"/>
        </w:rPr>
        <w:t>com implantes</w:t>
      </w:r>
      <w:r>
        <w:rPr>
          <w:rFonts w:ascii="Trebuchet MS" w:hAnsi="Trebuchet MS"/>
          <w:b/>
          <w:spacing w:val="-39"/>
          <w:w w:val="95"/>
          <w:sz w:val="18"/>
        </w:rPr>
        <w:t xml:space="preserve"> </w:t>
      </w:r>
      <w:r>
        <w:rPr>
          <w:rFonts w:ascii="Trebuchet MS" w:hAnsi="Trebuchet MS"/>
          <w:b/>
          <w:w w:val="95"/>
          <w:sz w:val="18"/>
        </w:rPr>
        <w:t>ou</w:t>
      </w:r>
      <w:r>
        <w:rPr>
          <w:rFonts w:ascii="Trebuchet MS" w:hAnsi="Trebuchet MS"/>
          <w:b/>
          <w:spacing w:val="-39"/>
          <w:w w:val="95"/>
          <w:sz w:val="18"/>
        </w:rPr>
        <w:t xml:space="preserve"> </w:t>
      </w:r>
      <w:r>
        <w:rPr>
          <w:rFonts w:ascii="Trebuchet MS" w:hAnsi="Trebuchet MS"/>
          <w:b/>
          <w:w w:val="95"/>
          <w:sz w:val="18"/>
        </w:rPr>
        <w:t>manipulação</w:t>
      </w:r>
      <w:r>
        <w:rPr>
          <w:rFonts w:ascii="Trebuchet MS" w:hAnsi="Trebuchet MS"/>
          <w:b/>
          <w:spacing w:val="-40"/>
          <w:w w:val="95"/>
          <w:sz w:val="18"/>
        </w:rPr>
        <w:t xml:space="preserve"> </w:t>
      </w:r>
      <w:r>
        <w:rPr>
          <w:rFonts w:ascii="Trebuchet MS" w:hAnsi="Trebuchet MS"/>
          <w:b/>
          <w:w w:val="95"/>
          <w:sz w:val="18"/>
        </w:rPr>
        <w:t>óssea</w:t>
      </w:r>
      <w:r>
        <w:rPr>
          <w:rFonts w:ascii="Trebuchet MS" w:hAnsi="Trebuchet MS"/>
          <w:b/>
          <w:spacing w:val="-37"/>
          <w:w w:val="95"/>
          <w:sz w:val="18"/>
        </w:rPr>
        <w:t xml:space="preserve"> </w:t>
      </w:r>
      <w:r>
        <w:rPr>
          <w:rFonts w:ascii="Trebuchet MS" w:hAnsi="Trebuchet MS"/>
          <w:b/>
          <w:w w:val="95"/>
          <w:sz w:val="18"/>
        </w:rPr>
        <w:t>e</w:t>
      </w:r>
      <w:r>
        <w:rPr>
          <w:rFonts w:ascii="Trebuchet MS" w:hAnsi="Trebuchet MS"/>
          <w:b/>
          <w:spacing w:val="-39"/>
          <w:w w:val="95"/>
          <w:sz w:val="18"/>
        </w:rPr>
        <w:t xml:space="preserve"> </w:t>
      </w:r>
      <w:r>
        <w:rPr>
          <w:rFonts w:ascii="Trebuchet MS" w:hAnsi="Trebuchet MS"/>
          <w:b/>
          <w:w w:val="95"/>
          <w:sz w:val="18"/>
        </w:rPr>
        <w:t>próteses,</w:t>
      </w:r>
      <w:r>
        <w:rPr>
          <w:rFonts w:ascii="Trebuchet MS" w:hAnsi="Trebuchet MS"/>
          <w:b/>
          <w:spacing w:val="-39"/>
          <w:w w:val="95"/>
          <w:sz w:val="18"/>
        </w:rPr>
        <w:t xml:space="preserve"> </w:t>
      </w:r>
      <w:r>
        <w:rPr>
          <w:rFonts w:ascii="Trebuchet MS" w:hAnsi="Trebuchet MS"/>
          <w:b/>
          <w:w w:val="95"/>
          <w:sz w:val="18"/>
        </w:rPr>
        <w:t>deve</w:t>
      </w:r>
      <w:r>
        <w:rPr>
          <w:rFonts w:ascii="Trebuchet MS" w:hAnsi="Trebuchet MS"/>
          <w:b/>
          <w:spacing w:val="-38"/>
          <w:w w:val="95"/>
          <w:sz w:val="18"/>
        </w:rPr>
        <w:t xml:space="preserve"> </w:t>
      </w:r>
      <w:r>
        <w:rPr>
          <w:rFonts w:ascii="Trebuchet MS" w:hAnsi="Trebuchet MS"/>
          <w:b/>
          <w:w w:val="95"/>
          <w:sz w:val="18"/>
        </w:rPr>
        <w:t>ser</w:t>
      </w:r>
      <w:r>
        <w:rPr>
          <w:rFonts w:ascii="Trebuchet MS" w:hAnsi="Trebuchet MS"/>
          <w:b/>
          <w:spacing w:val="-40"/>
          <w:w w:val="95"/>
          <w:sz w:val="18"/>
        </w:rPr>
        <w:t xml:space="preserve"> </w:t>
      </w:r>
      <w:r>
        <w:rPr>
          <w:rFonts w:ascii="Trebuchet MS" w:hAnsi="Trebuchet MS"/>
          <w:b/>
          <w:w w:val="95"/>
          <w:sz w:val="18"/>
        </w:rPr>
        <w:t>feita</w:t>
      </w:r>
      <w:r>
        <w:rPr>
          <w:rFonts w:ascii="Trebuchet MS" w:hAnsi="Trebuchet MS"/>
          <w:b/>
          <w:spacing w:val="-38"/>
          <w:w w:val="95"/>
          <w:sz w:val="18"/>
        </w:rPr>
        <w:t xml:space="preserve"> </w:t>
      </w:r>
      <w:r>
        <w:rPr>
          <w:rFonts w:ascii="Trebuchet MS" w:hAnsi="Trebuchet MS"/>
          <w:b/>
          <w:w w:val="95"/>
          <w:sz w:val="18"/>
        </w:rPr>
        <w:t>com</w:t>
      </w:r>
      <w:r>
        <w:rPr>
          <w:rFonts w:ascii="Trebuchet MS" w:hAnsi="Trebuchet MS"/>
          <w:b/>
          <w:spacing w:val="-39"/>
          <w:w w:val="95"/>
          <w:sz w:val="18"/>
        </w:rPr>
        <w:t xml:space="preserve"> </w:t>
      </w:r>
      <w:r>
        <w:rPr>
          <w:rFonts w:ascii="Trebuchet MS" w:hAnsi="Trebuchet MS"/>
          <w:b/>
          <w:w w:val="95"/>
          <w:sz w:val="18"/>
        </w:rPr>
        <w:t>Cefazolina</w:t>
      </w:r>
      <w:r>
        <w:rPr>
          <w:rFonts w:ascii="Trebuchet MS" w:hAnsi="Trebuchet MS"/>
          <w:b/>
          <w:spacing w:val="-39"/>
          <w:w w:val="95"/>
          <w:sz w:val="18"/>
        </w:rPr>
        <w:t xml:space="preserve"> </w:t>
      </w:r>
      <w:r>
        <w:rPr>
          <w:rFonts w:ascii="Trebuchet MS" w:hAnsi="Trebuchet MS"/>
          <w:b/>
          <w:w w:val="95"/>
          <w:sz w:val="18"/>
        </w:rPr>
        <w:t>2</w:t>
      </w:r>
      <w:r>
        <w:rPr>
          <w:rFonts w:ascii="Trebuchet MS" w:hAnsi="Trebuchet MS"/>
          <w:b/>
          <w:spacing w:val="-39"/>
          <w:w w:val="95"/>
          <w:sz w:val="18"/>
        </w:rPr>
        <w:t xml:space="preserve"> </w:t>
      </w:r>
      <w:r>
        <w:rPr>
          <w:rFonts w:ascii="Trebuchet MS" w:hAnsi="Trebuchet MS"/>
          <w:b/>
          <w:w w:val="95"/>
          <w:sz w:val="18"/>
        </w:rPr>
        <w:t>g</w:t>
      </w:r>
      <w:r>
        <w:rPr>
          <w:rFonts w:ascii="Trebuchet MS" w:hAnsi="Trebuchet MS"/>
          <w:b/>
          <w:spacing w:val="-39"/>
          <w:w w:val="95"/>
          <w:sz w:val="18"/>
        </w:rPr>
        <w:t xml:space="preserve"> </w:t>
      </w:r>
      <w:r>
        <w:rPr>
          <w:rFonts w:ascii="Trebuchet MS" w:hAnsi="Trebuchet MS"/>
          <w:b/>
          <w:w w:val="95"/>
          <w:sz w:val="18"/>
        </w:rPr>
        <w:t>IV</w:t>
      </w:r>
      <w:r>
        <w:rPr>
          <w:rFonts w:ascii="Trebuchet MS" w:hAnsi="Trebuchet MS"/>
          <w:b/>
          <w:spacing w:val="-37"/>
          <w:w w:val="95"/>
          <w:sz w:val="18"/>
        </w:rPr>
        <w:t xml:space="preserve"> </w:t>
      </w:r>
      <w:r>
        <w:rPr>
          <w:rFonts w:ascii="Trebuchet MS" w:hAnsi="Trebuchet MS"/>
          <w:b/>
          <w:w w:val="95"/>
          <w:position w:val="5"/>
          <w:sz w:val="12"/>
        </w:rPr>
        <w:t>33</w:t>
      </w:r>
      <w:r>
        <w:rPr>
          <w:rFonts w:ascii="Trebuchet MS" w:hAnsi="Trebuchet MS"/>
          <w:b/>
          <w:spacing w:val="-27"/>
          <w:w w:val="95"/>
          <w:position w:val="5"/>
          <w:sz w:val="12"/>
        </w:rPr>
        <w:t xml:space="preserve"> </w:t>
      </w:r>
      <w:r>
        <w:rPr>
          <w:rFonts w:ascii="Trebuchet MS" w:hAnsi="Trebuchet MS"/>
          <w:b/>
          <w:w w:val="95"/>
          <w:sz w:val="18"/>
        </w:rPr>
        <w:t>até</w:t>
      </w:r>
      <w:r>
        <w:rPr>
          <w:rFonts w:ascii="Trebuchet MS" w:hAnsi="Trebuchet MS"/>
          <w:b/>
          <w:spacing w:val="-38"/>
          <w:w w:val="95"/>
          <w:sz w:val="18"/>
        </w:rPr>
        <w:t xml:space="preserve"> </w:t>
      </w:r>
      <w:r>
        <w:rPr>
          <w:rFonts w:ascii="Trebuchet MS" w:hAnsi="Trebuchet MS"/>
          <w:b/>
          <w:w w:val="95"/>
          <w:sz w:val="18"/>
        </w:rPr>
        <w:t>60</w:t>
      </w:r>
      <w:r>
        <w:rPr>
          <w:rFonts w:ascii="Trebuchet MS" w:hAnsi="Trebuchet MS"/>
          <w:b/>
          <w:spacing w:val="-39"/>
          <w:w w:val="95"/>
          <w:sz w:val="18"/>
        </w:rPr>
        <w:t xml:space="preserve"> </w:t>
      </w:r>
      <w:r>
        <w:rPr>
          <w:rFonts w:ascii="Trebuchet MS" w:hAnsi="Trebuchet MS"/>
          <w:b/>
          <w:w w:val="95"/>
          <w:sz w:val="18"/>
        </w:rPr>
        <w:t>minutos</w:t>
      </w:r>
      <w:r>
        <w:rPr>
          <w:rFonts w:ascii="Trebuchet MS" w:hAnsi="Trebuchet MS"/>
          <w:b/>
          <w:spacing w:val="-39"/>
          <w:w w:val="95"/>
          <w:sz w:val="18"/>
        </w:rPr>
        <w:t xml:space="preserve"> </w:t>
      </w:r>
      <w:r>
        <w:rPr>
          <w:rFonts w:ascii="Trebuchet MS" w:hAnsi="Trebuchet MS"/>
          <w:b/>
          <w:w w:val="95"/>
          <w:sz w:val="18"/>
        </w:rPr>
        <w:t>antes</w:t>
      </w:r>
      <w:r>
        <w:rPr>
          <w:rFonts w:ascii="Trebuchet MS" w:hAnsi="Trebuchet MS"/>
          <w:b/>
          <w:spacing w:val="-39"/>
          <w:w w:val="95"/>
          <w:sz w:val="18"/>
        </w:rPr>
        <w:t xml:space="preserve"> </w:t>
      </w:r>
      <w:r>
        <w:rPr>
          <w:rFonts w:ascii="Trebuchet MS" w:hAnsi="Trebuchet MS"/>
          <w:b/>
          <w:w w:val="95"/>
          <w:sz w:val="18"/>
        </w:rPr>
        <w:t>da</w:t>
      </w:r>
      <w:r>
        <w:rPr>
          <w:rFonts w:ascii="Trebuchet MS" w:hAnsi="Trebuchet MS"/>
          <w:b/>
          <w:spacing w:val="-39"/>
          <w:w w:val="95"/>
          <w:sz w:val="18"/>
        </w:rPr>
        <w:t xml:space="preserve"> </w:t>
      </w:r>
      <w:r>
        <w:rPr>
          <w:rFonts w:ascii="Trebuchet MS" w:hAnsi="Trebuchet MS"/>
          <w:b/>
          <w:w w:val="95"/>
          <w:sz w:val="18"/>
        </w:rPr>
        <w:t xml:space="preserve">incisão </w:t>
      </w:r>
      <w:r>
        <w:rPr>
          <w:rFonts w:ascii="Trebuchet MS" w:hAnsi="Trebuchet MS"/>
          <w:b/>
          <w:sz w:val="18"/>
        </w:rPr>
        <w:t>cirúrgica</w:t>
      </w:r>
      <w:r>
        <w:rPr>
          <w:rFonts w:ascii="Trebuchet MS" w:hAnsi="Trebuchet MS"/>
          <w:b/>
          <w:spacing w:val="-25"/>
          <w:sz w:val="18"/>
        </w:rPr>
        <w:t xml:space="preserve"> </w:t>
      </w:r>
      <w:r>
        <w:rPr>
          <w:rFonts w:ascii="Trebuchet MS" w:hAnsi="Trebuchet MS"/>
          <w:b/>
          <w:sz w:val="18"/>
        </w:rPr>
        <w:t>e</w:t>
      </w:r>
      <w:r>
        <w:rPr>
          <w:rFonts w:ascii="Trebuchet MS" w:hAnsi="Trebuchet MS"/>
          <w:b/>
          <w:spacing w:val="-24"/>
          <w:sz w:val="18"/>
        </w:rPr>
        <w:t xml:space="preserve"> </w:t>
      </w:r>
      <w:r>
        <w:rPr>
          <w:rFonts w:ascii="Trebuchet MS" w:hAnsi="Trebuchet MS"/>
          <w:b/>
          <w:sz w:val="18"/>
        </w:rPr>
        <w:t>ser</w:t>
      </w:r>
      <w:r>
        <w:rPr>
          <w:rFonts w:ascii="Trebuchet MS" w:hAnsi="Trebuchet MS"/>
          <w:b/>
          <w:spacing w:val="-25"/>
          <w:sz w:val="18"/>
        </w:rPr>
        <w:t xml:space="preserve"> </w:t>
      </w:r>
      <w:r>
        <w:rPr>
          <w:rFonts w:ascii="Trebuchet MS" w:hAnsi="Trebuchet MS"/>
          <w:b/>
          <w:sz w:val="18"/>
        </w:rPr>
        <w:t>seguida</w:t>
      </w:r>
      <w:r>
        <w:rPr>
          <w:rFonts w:ascii="Trebuchet MS" w:hAnsi="Trebuchet MS"/>
          <w:b/>
          <w:spacing w:val="-24"/>
          <w:sz w:val="18"/>
        </w:rPr>
        <w:t xml:space="preserve"> </w:t>
      </w:r>
      <w:r>
        <w:rPr>
          <w:rFonts w:ascii="Trebuchet MS" w:hAnsi="Trebuchet MS"/>
          <w:b/>
          <w:sz w:val="18"/>
        </w:rPr>
        <w:t>por</w:t>
      </w:r>
      <w:r>
        <w:rPr>
          <w:rFonts w:ascii="Trebuchet MS" w:hAnsi="Trebuchet MS"/>
          <w:b/>
          <w:spacing w:val="-24"/>
          <w:sz w:val="18"/>
        </w:rPr>
        <w:t xml:space="preserve"> </w:t>
      </w:r>
      <w:r>
        <w:rPr>
          <w:rFonts w:ascii="Trebuchet MS" w:hAnsi="Trebuchet MS"/>
          <w:b/>
          <w:sz w:val="18"/>
        </w:rPr>
        <w:t>1g</w:t>
      </w:r>
      <w:r>
        <w:rPr>
          <w:rFonts w:ascii="Trebuchet MS" w:hAnsi="Trebuchet MS"/>
          <w:b/>
          <w:spacing w:val="-24"/>
          <w:sz w:val="18"/>
        </w:rPr>
        <w:t xml:space="preserve"> </w:t>
      </w:r>
      <w:r>
        <w:rPr>
          <w:rFonts w:ascii="Trebuchet MS" w:hAnsi="Trebuchet MS"/>
          <w:b/>
          <w:sz w:val="18"/>
        </w:rPr>
        <w:t>IV</w:t>
      </w:r>
      <w:r>
        <w:rPr>
          <w:rFonts w:ascii="Trebuchet MS" w:hAnsi="Trebuchet MS"/>
          <w:b/>
          <w:spacing w:val="-25"/>
          <w:sz w:val="18"/>
        </w:rPr>
        <w:t xml:space="preserve"> </w:t>
      </w:r>
      <w:r>
        <w:rPr>
          <w:rFonts w:ascii="Trebuchet MS" w:hAnsi="Trebuchet MS"/>
          <w:b/>
          <w:sz w:val="18"/>
        </w:rPr>
        <w:t>de</w:t>
      </w:r>
      <w:r>
        <w:rPr>
          <w:rFonts w:ascii="Trebuchet MS" w:hAnsi="Trebuchet MS"/>
          <w:b/>
          <w:spacing w:val="-24"/>
          <w:sz w:val="18"/>
        </w:rPr>
        <w:t xml:space="preserve"> </w:t>
      </w:r>
      <w:r>
        <w:rPr>
          <w:rFonts w:ascii="Trebuchet MS" w:hAnsi="Trebuchet MS"/>
          <w:b/>
          <w:sz w:val="18"/>
        </w:rPr>
        <w:t>8/8h</w:t>
      </w:r>
      <w:r>
        <w:rPr>
          <w:rFonts w:ascii="Trebuchet MS" w:hAnsi="Trebuchet MS"/>
          <w:b/>
          <w:spacing w:val="-25"/>
          <w:sz w:val="18"/>
        </w:rPr>
        <w:t xml:space="preserve"> </w:t>
      </w:r>
      <w:r>
        <w:rPr>
          <w:rFonts w:ascii="Trebuchet MS" w:hAnsi="Trebuchet MS"/>
          <w:b/>
          <w:sz w:val="18"/>
        </w:rPr>
        <w:t>no</w:t>
      </w:r>
      <w:r>
        <w:rPr>
          <w:rFonts w:ascii="Trebuchet MS" w:hAnsi="Trebuchet MS"/>
          <w:b/>
          <w:spacing w:val="-25"/>
          <w:sz w:val="18"/>
        </w:rPr>
        <w:t xml:space="preserve"> </w:t>
      </w:r>
      <w:r>
        <w:rPr>
          <w:rFonts w:ascii="Trebuchet MS" w:hAnsi="Trebuchet MS"/>
          <w:b/>
          <w:sz w:val="18"/>
        </w:rPr>
        <w:t>pós-operatório</w:t>
      </w:r>
      <w:r>
        <w:rPr>
          <w:rFonts w:ascii="Trebuchet MS" w:hAnsi="Trebuchet MS"/>
          <w:b/>
          <w:spacing w:val="-25"/>
          <w:sz w:val="18"/>
        </w:rPr>
        <w:t xml:space="preserve"> </w:t>
      </w:r>
      <w:r>
        <w:rPr>
          <w:rFonts w:ascii="Trebuchet MS" w:hAnsi="Trebuchet MS"/>
          <w:b/>
          <w:sz w:val="18"/>
        </w:rPr>
        <w:t>até</w:t>
      </w:r>
      <w:r>
        <w:rPr>
          <w:rFonts w:ascii="Trebuchet MS" w:hAnsi="Trebuchet MS"/>
          <w:b/>
          <w:spacing w:val="-24"/>
          <w:sz w:val="18"/>
        </w:rPr>
        <w:t xml:space="preserve"> </w:t>
      </w:r>
      <w:r>
        <w:rPr>
          <w:rFonts w:ascii="Trebuchet MS" w:hAnsi="Trebuchet MS"/>
          <w:b/>
          <w:sz w:val="18"/>
        </w:rPr>
        <w:t>24</w:t>
      </w:r>
      <w:r>
        <w:rPr>
          <w:rFonts w:ascii="Trebuchet MS" w:hAnsi="Trebuchet MS"/>
          <w:b/>
          <w:spacing w:val="-24"/>
          <w:sz w:val="18"/>
        </w:rPr>
        <w:t xml:space="preserve"> </w:t>
      </w:r>
      <w:r>
        <w:rPr>
          <w:rFonts w:ascii="Trebuchet MS" w:hAnsi="Trebuchet MS"/>
          <w:b/>
          <w:sz w:val="18"/>
        </w:rPr>
        <w:t>horas,</w:t>
      </w:r>
      <w:r>
        <w:rPr>
          <w:rFonts w:ascii="Trebuchet MS" w:hAnsi="Trebuchet MS"/>
          <w:b/>
          <w:spacing w:val="-25"/>
          <w:sz w:val="18"/>
        </w:rPr>
        <w:t xml:space="preserve"> </w:t>
      </w:r>
      <w:r>
        <w:rPr>
          <w:rFonts w:ascii="Trebuchet MS" w:hAnsi="Trebuchet MS"/>
          <w:b/>
          <w:sz w:val="18"/>
        </w:rPr>
        <w:t>ou</w:t>
      </w:r>
      <w:r>
        <w:rPr>
          <w:rFonts w:ascii="Trebuchet MS" w:hAnsi="Trebuchet MS"/>
          <w:b/>
          <w:spacing w:val="-25"/>
          <w:sz w:val="18"/>
        </w:rPr>
        <w:t xml:space="preserve"> </w:t>
      </w:r>
      <w:r>
        <w:rPr>
          <w:rFonts w:ascii="Trebuchet MS" w:hAnsi="Trebuchet MS"/>
          <w:b/>
          <w:sz w:val="18"/>
        </w:rPr>
        <w:t>seja,</w:t>
      </w:r>
      <w:r>
        <w:rPr>
          <w:rFonts w:ascii="Trebuchet MS" w:hAnsi="Trebuchet MS"/>
          <w:b/>
          <w:spacing w:val="-25"/>
          <w:sz w:val="18"/>
        </w:rPr>
        <w:t xml:space="preserve"> </w:t>
      </w:r>
      <w:r>
        <w:rPr>
          <w:rFonts w:ascii="Trebuchet MS" w:hAnsi="Trebuchet MS"/>
          <w:b/>
          <w:sz w:val="18"/>
        </w:rPr>
        <w:t>mais</w:t>
      </w:r>
      <w:r>
        <w:rPr>
          <w:rFonts w:ascii="Trebuchet MS" w:hAnsi="Trebuchet MS"/>
          <w:b/>
          <w:spacing w:val="-25"/>
          <w:sz w:val="18"/>
        </w:rPr>
        <w:t xml:space="preserve"> </w:t>
      </w:r>
      <w:r>
        <w:rPr>
          <w:rFonts w:ascii="Trebuchet MS" w:hAnsi="Trebuchet MS"/>
          <w:b/>
          <w:sz w:val="18"/>
        </w:rPr>
        <w:t>duas</w:t>
      </w:r>
      <w:r>
        <w:rPr>
          <w:rFonts w:ascii="Trebuchet MS" w:hAnsi="Trebuchet MS"/>
          <w:b/>
          <w:spacing w:val="-24"/>
          <w:sz w:val="18"/>
        </w:rPr>
        <w:t xml:space="preserve"> </w:t>
      </w:r>
      <w:r>
        <w:rPr>
          <w:rFonts w:ascii="Trebuchet MS" w:hAnsi="Trebuchet MS"/>
          <w:b/>
          <w:sz w:val="18"/>
        </w:rPr>
        <w:t>doses</w:t>
      </w:r>
      <w:r>
        <w:rPr>
          <w:rFonts w:ascii="Trebuchet MS" w:hAnsi="Trebuchet MS"/>
          <w:b/>
          <w:spacing w:val="-24"/>
          <w:sz w:val="18"/>
        </w:rPr>
        <w:t xml:space="preserve"> </w:t>
      </w:r>
      <w:r>
        <w:rPr>
          <w:rFonts w:ascii="Trebuchet MS" w:hAnsi="Trebuchet MS"/>
          <w:b/>
          <w:sz w:val="18"/>
        </w:rPr>
        <w:t>no</w:t>
      </w:r>
      <w:r>
        <w:rPr>
          <w:rFonts w:ascii="Trebuchet MS" w:hAnsi="Trebuchet MS"/>
          <w:b/>
          <w:spacing w:val="-25"/>
          <w:sz w:val="18"/>
        </w:rPr>
        <w:t xml:space="preserve"> </w:t>
      </w:r>
      <w:r>
        <w:rPr>
          <w:rFonts w:ascii="Trebuchet MS" w:hAnsi="Trebuchet MS"/>
          <w:b/>
          <w:sz w:val="18"/>
        </w:rPr>
        <w:t xml:space="preserve">pós- </w:t>
      </w:r>
      <w:r>
        <w:rPr>
          <w:rFonts w:ascii="Trebuchet MS" w:hAnsi="Trebuchet MS"/>
          <w:b/>
          <w:w w:val="95"/>
          <w:sz w:val="18"/>
        </w:rPr>
        <w:t>operatório.</w:t>
      </w:r>
      <w:r>
        <w:rPr>
          <w:rFonts w:ascii="Trebuchet MS" w:hAnsi="Trebuchet MS"/>
          <w:b/>
          <w:spacing w:val="33"/>
          <w:w w:val="95"/>
          <w:sz w:val="18"/>
        </w:rPr>
        <w:t xml:space="preserve"> </w:t>
      </w:r>
      <w:r>
        <w:rPr>
          <w:rFonts w:ascii="Trebuchet MS" w:hAnsi="Trebuchet MS"/>
          <w:b/>
          <w:w w:val="95"/>
          <w:sz w:val="18"/>
        </w:rPr>
        <w:t>Em</w:t>
      </w:r>
      <w:r>
        <w:rPr>
          <w:rFonts w:ascii="Trebuchet MS" w:hAnsi="Trebuchet MS"/>
          <w:b/>
          <w:spacing w:val="-23"/>
          <w:w w:val="95"/>
          <w:sz w:val="18"/>
        </w:rPr>
        <w:t xml:space="preserve"> </w:t>
      </w:r>
      <w:r>
        <w:rPr>
          <w:rFonts w:ascii="Trebuchet MS" w:hAnsi="Trebuchet MS"/>
          <w:b/>
          <w:w w:val="95"/>
          <w:sz w:val="18"/>
        </w:rPr>
        <w:t>cirurgias</w:t>
      </w:r>
      <w:r>
        <w:rPr>
          <w:rFonts w:ascii="Trebuchet MS" w:hAnsi="Trebuchet MS"/>
          <w:b/>
          <w:spacing w:val="-23"/>
          <w:w w:val="95"/>
          <w:sz w:val="18"/>
        </w:rPr>
        <w:t xml:space="preserve"> </w:t>
      </w:r>
      <w:r>
        <w:rPr>
          <w:rFonts w:ascii="Trebuchet MS" w:hAnsi="Trebuchet MS"/>
          <w:b/>
          <w:w w:val="95"/>
          <w:sz w:val="18"/>
        </w:rPr>
        <w:t>longas,</w:t>
      </w:r>
      <w:r>
        <w:rPr>
          <w:rFonts w:ascii="Trebuchet MS" w:hAnsi="Trebuchet MS"/>
          <w:b/>
          <w:spacing w:val="-24"/>
          <w:w w:val="95"/>
          <w:sz w:val="18"/>
        </w:rPr>
        <w:t xml:space="preserve"> </w:t>
      </w:r>
      <w:r>
        <w:rPr>
          <w:rFonts w:ascii="Trebuchet MS" w:hAnsi="Trebuchet MS"/>
          <w:b/>
          <w:w w:val="95"/>
          <w:sz w:val="18"/>
        </w:rPr>
        <w:t>o</w:t>
      </w:r>
      <w:r>
        <w:rPr>
          <w:rFonts w:ascii="Trebuchet MS" w:hAnsi="Trebuchet MS"/>
          <w:b/>
          <w:spacing w:val="-23"/>
          <w:w w:val="95"/>
          <w:sz w:val="18"/>
        </w:rPr>
        <w:t xml:space="preserve"> </w:t>
      </w:r>
      <w:r>
        <w:rPr>
          <w:rFonts w:ascii="Trebuchet MS" w:hAnsi="Trebuchet MS"/>
          <w:b/>
          <w:w w:val="95"/>
          <w:sz w:val="18"/>
        </w:rPr>
        <w:t>profissional</w:t>
      </w:r>
      <w:r>
        <w:rPr>
          <w:rFonts w:ascii="Trebuchet MS" w:hAnsi="Trebuchet MS"/>
          <w:b/>
          <w:spacing w:val="-24"/>
          <w:w w:val="95"/>
          <w:sz w:val="18"/>
        </w:rPr>
        <w:t xml:space="preserve"> </w:t>
      </w:r>
      <w:r>
        <w:rPr>
          <w:rFonts w:ascii="Trebuchet MS" w:hAnsi="Trebuchet MS"/>
          <w:b/>
          <w:w w:val="95"/>
          <w:sz w:val="18"/>
        </w:rPr>
        <w:t>deve</w:t>
      </w:r>
      <w:r>
        <w:rPr>
          <w:rFonts w:ascii="Trebuchet MS" w:hAnsi="Trebuchet MS"/>
          <w:b/>
          <w:spacing w:val="-23"/>
          <w:w w:val="95"/>
          <w:sz w:val="18"/>
        </w:rPr>
        <w:t xml:space="preserve"> </w:t>
      </w:r>
      <w:r>
        <w:rPr>
          <w:rFonts w:ascii="Trebuchet MS" w:hAnsi="Trebuchet MS"/>
          <w:b/>
          <w:w w:val="95"/>
          <w:sz w:val="18"/>
        </w:rPr>
        <w:t>fazer</w:t>
      </w:r>
      <w:r>
        <w:rPr>
          <w:rFonts w:ascii="Trebuchet MS" w:hAnsi="Trebuchet MS"/>
          <w:b/>
          <w:spacing w:val="-23"/>
          <w:w w:val="95"/>
          <w:sz w:val="18"/>
        </w:rPr>
        <w:t xml:space="preserve"> </w:t>
      </w:r>
      <w:r>
        <w:rPr>
          <w:rFonts w:ascii="Trebuchet MS" w:hAnsi="Trebuchet MS"/>
          <w:b/>
          <w:w w:val="95"/>
          <w:sz w:val="18"/>
        </w:rPr>
        <w:t>o</w:t>
      </w:r>
      <w:r>
        <w:rPr>
          <w:rFonts w:ascii="Trebuchet MS" w:hAnsi="Trebuchet MS"/>
          <w:b/>
          <w:spacing w:val="-25"/>
          <w:w w:val="95"/>
          <w:sz w:val="18"/>
        </w:rPr>
        <w:t xml:space="preserve"> </w:t>
      </w:r>
      <w:r>
        <w:rPr>
          <w:rFonts w:ascii="Trebuchet MS" w:hAnsi="Trebuchet MS"/>
          <w:b/>
          <w:w w:val="95"/>
          <w:sz w:val="18"/>
        </w:rPr>
        <w:t>repique</w:t>
      </w:r>
      <w:r>
        <w:rPr>
          <w:rFonts w:ascii="Trebuchet MS" w:hAnsi="Trebuchet MS"/>
          <w:b/>
          <w:spacing w:val="-23"/>
          <w:w w:val="95"/>
          <w:sz w:val="18"/>
        </w:rPr>
        <w:t xml:space="preserve"> </w:t>
      </w:r>
      <w:r>
        <w:rPr>
          <w:rFonts w:ascii="Trebuchet MS" w:hAnsi="Trebuchet MS"/>
          <w:b/>
          <w:w w:val="95"/>
          <w:sz w:val="18"/>
        </w:rPr>
        <w:t>intraoperatório</w:t>
      </w:r>
      <w:r>
        <w:rPr>
          <w:rFonts w:ascii="Trebuchet MS" w:hAnsi="Trebuchet MS"/>
          <w:b/>
          <w:spacing w:val="-23"/>
          <w:w w:val="95"/>
          <w:sz w:val="18"/>
        </w:rPr>
        <w:t xml:space="preserve"> </w:t>
      </w:r>
      <w:r>
        <w:rPr>
          <w:rFonts w:ascii="Trebuchet MS" w:hAnsi="Trebuchet MS"/>
          <w:b/>
          <w:w w:val="95"/>
          <w:sz w:val="18"/>
        </w:rPr>
        <w:t>do</w:t>
      </w:r>
      <w:r>
        <w:rPr>
          <w:rFonts w:ascii="Trebuchet MS" w:hAnsi="Trebuchet MS"/>
          <w:b/>
          <w:spacing w:val="-24"/>
          <w:w w:val="95"/>
          <w:sz w:val="18"/>
        </w:rPr>
        <w:t xml:space="preserve"> </w:t>
      </w:r>
      <w:r>
        <w:rPr>
          <w:rFonts w:ascii="Trebuchet MS" w:hAnsi="Trebuchet MS"/>
          <w:b/>
          <w:w w:val="95"/>
          <w:sz w:val="18"/>
        </w:rPr>
        <w:t>antibiótico</w:t>
      </w:r>
      <w:r>
        <w:rPr>
          <w:rFonts w:ascii="Trebuchet MS" w:hAnsi="Trebuchet MS"/>
          <w:b/>
          <w:spacing w:val="-23"/>
          <w:w w:val="95"/>
          <w:sz w:val="18"/>
        </w:rPr>
        <w:t xml:space="preserve"> </w:t>
      </w:r>
      <w:r>
        <w:rPr>
          <w:rFonts w:ascii="Trebuchet MS" w:hAnsi="Trebuchet MS"/>
          <w:b/>
          <w:w w:val="95"/>
          <w:sz w:val="18"/>
        </w:rPr>
        <w:t>com</w:t>
      </w:r>
      <w:r>
        <w:rPr>
          <w:rFonts w:ascii="Trebuchet MS" w:hAnsi="Trebuchet MS"/>
          <w:b/>
          <w:spacing w:val="-24"/>
          <w:w w:val="95"/>
          <w:sz w:val="18"/>
        </w:rPr>
        <w:t xml:space="preserve"> </w:t>
      </w:r>
      <w:r>
        <w:rPr>
          <w:rFonts w:ascii="Trebuchet MS" w:hAnsi="Trebuchet MS"/>
          <w:b/>
          <w:w w:val="95"/>
          <w:sz w:val="18"/>
        </w:rPr>
        <w:t>1g</w:t>
      </w:r>
      <w:r>
        <w:rPr>
          <w:rFonts w:ascii="Trebuchet MS" w:hAnsi="Trebuchet MS"/>
          <w:b/>
          <w:spacing w:val="-22"/>
          <w:w w:val="95"/>
          <w:sz w:val="18"/>
        </w:rPr>
        <w:t xml:space="preserve"> </w:t>
      </w:r>
      <w:r>
        <w:rPr>
          <w:rFonts w:ascii="Trebuchet MS" w:hAnsi="Trebuchet MS"/>
          <w:b/>
          <w:w w:val="95"/>
          <w:sz w:val="18"/>
        </w:rPr>
        <w:t>de Cefazolina</w:t>
      </w:r>
      <w:r>
        <w:rPr>
          <w:rFonts w:ascii="Trebuchet MS" w:hAnsi="Trebuchet MS"/>
          <w:b/>
          <w:spacing w:val="-37"/>
          <w:w w:val="95"/>
          <w:sz w:val="18"/>
        </w:rPr>
        <w:t xml:space="preserve"> </w:t>
      </w:r>
      <w:r>
        <w:rPr>
          <w:rFonts w:ascii="Trebuchet MS" w:hAnsi="Trebuchet MS"/>
          <w:b/>
          <w:w w:val="95"/>
          <w:sz w:val="18"/>
        </w:rPr>
        <w:t>4</w:t>
      </w:r>
      <w:r>
        <w:rPr>
          <w:rFonts w:ascii="Trebuchet MS" w:hAnsi="Trebuchet MS"/>
          <w:b/>
          <w:spacing w:val="-36"/>
          <w:w w:val="95"/>
          <w:sz w:val="18"/>
        </w:rPr>
        <w:t xml:space="preserve"> </w:t>
      </w:r>
      <w:r>
        <w:rPr>
          <w:rFonts w:ascii="Trebuchet MS" w:hAnsi="Trebuchet MS"/>
          <w:b/>
          <w:w w:val="95"/>
          <w:sz w:val="18"/>
        </w:rPr>
        <w:t>horas</w:t>
      </w:r>
      <w:r>
        <w:rPr>
          <w:rFonts w:ascii="Trebuchet MS" w:hAnsi="Trebuchet MS"/>
          <w:b/>
          <w:spacing w:val="-36"/>
          <w:w w:val="95"/>
          <w:sz w:val="18"/>
        </w:rPr>
        <w:t xml:space="preserve"> </w:t>
      </w:r>
      <w:r>
        <w:rPr>
          <w:rFonts w:ascii="Trebuchet MS" w:hAnsi="Trebuchet MS"/>
          <w:b/>
          <w:w w:val="95"/>
          <w:sz w:val="18"/>
        </w:rPr>
        <w:t>após</w:t>
      </w:r>
      <w:r>
        <w:rPr>
          <w:rFonts w:ascii="Trebuchet MS" w:hAnsi="Trebuchet MS"/>
          <w:b/>
          <w:spacing w:val="-36"/>
          <w:w w:val="95"/>
          <w:sz w:val="18"/>
        </w:rPr>
        <w:t xml:space="preserve"> </w:t>
      </w:r>
      <w:r>
        <w:rPr>
          <w:rFonts w:ascii="Trebuchet MS" w:hAnsi="Trebuchet MS"/>
          <w:b/>
          <w:w w:val="95"/>
          <w:sz w:val="18"/>
        </w:rPr>
        <w:t>a</w:t>
      </w:r>
      <w:r>
        <w:rPr>
          <w:rFonts w:ascii="Trebuchet MS" w:hAnsi="Trebuchet MS"/>
          <w:b/>
          <w:spacing w:val="-37"/>
          <w:w w:val="95"/>
          <w:sz w:val="18"/>
        </w:rPr>
        <w:t xml:space="preserve"> </w:t>
      </w:r>
      <w:r>
        <w:rPr>
          <w:rFonts w:ascii="Trebuchet MS" w:hAnsi="Trebuchet MS"/>
          <w:b/>
          <w:w w:val="95"/>
          <w:sz w:val="18"/>
        </w:rPr>
        <w:t>primeira</w:t>
      </w:r>
      <w:r>
        <w:rPr>
          <w:rFonts w:ascii="Trebuchet MS" w:hAnsi="Trebuchet MS"/>
          <w:b/>
          <w:spacing w:val="-36"/>
          <w:w w:val="95"/>
          <w:sz w:val="18"/>
        </w:rPr>
        <w:t xml:space="preserve"> </w:t>
      </w:r>
      <w:r>
        <w:rPr>
          <w:rFonts w:ascii="Trebuchet MS" w:hAnsi="Trebuchet MS"/>
          <w:b/>
          <w:w w:val="95"/>
          <w:sz w:val="18"/>
        </w:rPr>
        <w:t>dose.</w:t>
      </w:r>
      <w:r>
        <w:rPr>
          <w:rFonts w:ascii="Trebuchet MS" w:hAnsi="Trebuchet MS"/>
          <w:b/>
          <w:spacing w:val="-36"/>
          <w:w w:val="95"/>
          <w:sz w:val="18"/>
        </w:rPr>
        <w:t xml:space="preserve"> </w:t>
      </w:r>
      <w:r>
        <w:rPr>
          <w:rFonts w:ascii="Trebuchet MS" w:hAnsi="Trebuchet MS"/>
          <w:b/>
          <w:w w:val="95"/>
          <w:sz w:val="18"/>
        </w:rPr>
        <w:t>Como</w:t>
      </w:r>
      <w:r>
        <w:rPr>
          <w:rFonts w:ascii="Trebuchet MS" w:hAnsi="Trebuchet MS"/>
          <w:b/>
          <w:spacing w:val="-37"/>
          <w:w w:val="95"/>
          <w:sz w:val="18"/>
        </w:rPr>
        <w:t xml:space="preserve"> </w:t>
      </w:r>
      <w:r>
        <w:rPr>
          <w:rFonts w:ascii="Trebuchet MS" w:hAnsi="Trebuchet MS"/>
          <w:b/>
          <w:w w:val="95"/>
          <w:sz w:val="18"/>
        </w:rPr>
        <w:t>alternativa,</w:t>
      </w:r>
      <w:r>
        <w:rPr>
          <w:rFonts w:ascii="Trebuchet MS" w:hAnsi="Trebuchet MS"/>
          <w:b/>
          <w:spacing w:val="-35"/>
          <w:w w:val="95"/>
          <w:sz w:val="18"/>
        </w:rPr>
        <w:t xml:space="preserve"> </w:t>
      </w:r>
      <w:r>
        <w:rPr>
          <w:rFonts w:ascii="Trebuchet MS" w:hAnsi="Trebuchet MS"/>
          <w:b/>
          <w:w w:val="95"/>
          <w:sz w:val="18"/>
        </w:rPr>
        <w:t>é</w:t>
      </w:r>
      <w:r>
        <w:rPr>
          <w:rFonts w:ascii="Trebuchet MS" w:hAnsi="Trebuchet MS"/>
          <w:b/>
          <w:spacing w:val="-37"/>
          <w:w w:val="95"/>
          <w:sz w:val="18"/>
        </w:rPr>
        <w:t xml:space="preserve"> </w:t>
      </w:r>
      <w:r>
        <w:rPr>
          <w:rFonts w:ascii="Trebuchet MS" w:hAnsi="Trebuchet MS"/>
          <w:b/>
          <w:w w:val="95"/>
          <w:sz w:val="18"/>
        </w:rPr>
        <w:t>indicada</w:t>
      </w:r>
      <w:r>
        <w:rPr>
          <w:rFonts w:ascii="Trebuchet MS" w:hAnsi="Trebuchet MS"/>
          <w:b/>
          <w:spacing w:val="-36"/>
          <w:w w:val="95"/>
          <w:sz w:val="18"/>
        </w:rPr>
        <w:t xml:space="preserve"> </w:t>
      </w:r>
      <w:r>
        <w:rPr>
          <w:rFonts w:ascii="Trebuchet MS" w:hAnsi="Trebuchet MS"/>
          <w:b/>
          <w:w w:val="95"/>
          <w:sz w:val="18"/>
        </w:rPr>
        <w:t>a</w:t>
      </w:r>
      <w:r>
        <w:rPr>
          <w:rFonts w:ascii="Trebuchet MS" w:hAnsi="Trebuchet MS"/>
          <w:b/>
          <w:spacing w:val="-36"/>
          <w:w w:val="95"/>
          <w:sz w:val="18"/>
        </w:rPr>
        <w:t xml:space="preserve"> </w:t>
      </w:r>
      <w:r>
        <w:rPr>
          <w:rFonts w:ascii="Trebuchet MS" w:hAnsi="Trebuchet MS"/>
          <w:b/>
          <w:w w:val="95"/>
          <w:sz w:val="18"/>
        </w:rPr>
        <w:t>Cefuroxima</w:t>
      </w:r>
      <w:r>
        <w:rPr>
          <w:rFonts w:ascii="Trebuchet MS" w:hAnsi="Trebuchet MS"/>
          <w:b/>
          <w:spacing w:val="-36"/>
          <w:w w:val="95"/>
          <w:sz w:val="18"/>
        </w:rPr>
        <w:t xml:space="preserve"> </w:t>
      </w:r>
      <w:r>
        <w:rPr>
          <w:rFonts w:ascii="Trebuchet MS" w:hAnsi="Trebuchet MS"/>
          <w:b/>
          <w:w w:val="95"/>
          <w:sz w:val="18"/>
        </w:rPr>
        <w:t>1,5</w:t>
      </w:r>
      <w:r>
        <w:rPr>
          <w:rFonts w:ascii="Trebuchet MS" w:hAnsi="Trebuchet MS"/>
          <w:b/>
          <w:spacing w:val="-37"/>
          <w:w w:val="95"/>
          <w:sz w:val="18"/>
        </w:rPr>
        <w:t xml:space="preserve"> </w:t>
      </w:r>
      <w:r>
        <w:rPr>
          <w:rFonts w:ascii="Trebuchet MS" w:hAnsi="Trebuchet MS"/>
          <w:b/>
          <w:w w:val="95"/>
          <w:sz w:val="18"/>
        </w:rPr>
        <w:t>g</w:t>
      </w:r>
      <w:r>
        <w:rPr>
          <w:rFonts w:ascii="Trebuchet MS" w:hAnsi="Trebuchet MS"/>
          <w:b/>
          <w:spacing w:val="-35"/>
          <w:w w:val="95"/>
          <w:sz w:val="18"/>
        </w:rPr>
        <w:t xml:space="preserve"> </w:t>
      </w:r>
      <w:r>
        <w:rPr>
          <w:rFonts w:ascii="Trebuchet MS" w:hAnsi="Trebuchet MS"/>
          <w:b/>
          <w:w w:val="95"/>
          <w:sz w:val="18"/>
        </w:rPr>
        <w:t>IV</w:t>
      </w:r>
      <w:r>
        <w:rPr>
          <w:rFonts w:ascii="Trebuchet MS" w:hAnsi="Trebuchet MS"/>
          <w:b/>
          <w:spacing w:val="-37"/>
          <w:w w:val="95"/>
          <w:sz w:val="18"/>
        </w:rPr>
        <w:t xml:space="preserve"> </w:t>
      </w:r>
      <w:r>
        <w:rPr>
          <w:rFonts w:ascii="Trebuchet MS" w:hAnsi="Trebuchet MS"/>
          <w:b/>
          <w:w w:val="95"/>
          <w:sz w:val="18"/>
        </w:rPr>
        <w:t>até</w:t>
      </w:r>
      <w:r>
        <w:rPr>
          <w:rFonts w:ascii="Trebuchet MS" w:hAnsi="Trebuchet MS"/>
          <w:b/>
          <w:spacing w:val="-36"/>
          <w:w w:val="95"/>
          <w:sz w:val="18"/>
        </w:rPr>
        <w:t xml:space="preserve"> </w:t>
      </w:r>
      <w:r>
        <w:rPr>
          <w:rFonts w:ascii="Trebuchet MS" w:hAnsi="Trebuchet MS"/>
          <w:b/>
          <w:w w:val="95"/>
          <w:sz w:val="18"/>
        </w:rPr>
        <w:t>60</w:t>
      </w:r>
      <w:r>
        <w:rPr>
          <w:rFonts w:ascii="Trebuchet MS" w:hAnsi="Trebuchet MS"/>
          <w:b/>
          <w:spacing w:val="-37"/>
          <w:w w:val="95"/>
          <w:sz w:val="18"/>
        </w:rPr>
        <w:t xml:space="preserve"> </w:t>
      </w:r>
      <w:r>
        <w:rPr>
          <w:rFonts w:ascii="Trebuchet MS" w:hAnsi="Trebuchet MS"/>
          <w:b/>
          <w:w w:val="95"/>
          <w:sz w:val="18"/>
        </w:rPr>
        <w:t>minutos</w:t>
      </w:r>
      <w:r>
        <w:rPr>
          <w:rFonts w:ascii="Trebuchet MS" w:hAnsi="Trebuchet MS"/>
          <w:b/>
          <w:spacing w:val="-36"/>
          <w:w w:val="95"/>
          <w:sz w:val="18"/>
        </w:rPr>
        <w:t xml:space="preserve"> </w:t>
      </w:r>
      <w:r>
        <w:rPr>
          <w:rFonts w:ascii="Trebuchet MS" w:hAnsi="Trebuchet MS"/>
          <w:b/>
          <w:w w:val="95"/>
          <w:sz w:val="18"/>
        </w:rPr>
        <w:t>antes da</w:t>
      </w:r>
      <w:r>
        <w:rPr>
          <w:rFonts w:ascii="Trebuchet MS" w:hAnsi="Trebuchet MS"/>
          <w:b/>
          <w:spacing w:val="-33"/>
          <w:w w:val="95"/>
          <w:sz w:val="18"/>
        </w:rPr>
        <w:t xml:space="preserve"> </w:t>
      </w:r>
      <w:r>
        <w:rPr>
          <w:rFonts w:ascii="Trebuchet MS" w:hAnsi="Trebuchet MS"/>
          <w:b/>
          <w:w w:val="95"/>
          <w:sz w:val="18"/>
        </w:rPr>
        <w:t>incisão,</w:t>
      </w:r>
      <w:r>
        <w:rPr>
          <w:rFonts w:ascii="Trebuchet MS" w:hAnsi="Trebuchet MS"/>
          <w:b/>
          <w:spacing w:val="-33"/>
          <w:w w:val="95"/>
          <w:sz w:val="18"/>
        </w:rPr>
        <w:t xml:space="preserve"> </w:t>
      </w:r>
      <w:r>
        <w:rPr>
          <w:rFonts w:ascii="Trebuchet MS" w:hAnsi="Trebuchet MS"/>
          <w:b/>
          <w:w w:val="95"/>
          <w:sz w:val="18"/>
        </w:rPr>
        <w:t>seguida</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12"/>
          <w:w w:val="95"/>
          <w:sz w:val="18"/>
        </w:rPr>
        <w:t xml:space="preserve"> </w:t>
      </w:r>
      <w:r>
        <w:rPr>
          <w:rFonts w:ascii="Trebuchet MS" w:hAnsi="Trebuchet MS"/>
          <w:b/>
          <w:w w:val="95"/>
          <w:sz w:val="18"/>
        </w:rPr>
        <w:t>1,5</w:t>
      </w:r>
      <w:r>
        <w:rPr>
          <w:rFonts w:ascii="Trebuchet MS" w:hAnsi="Trebuchet MS"/>
          <w:b/>
          <w:spacing w:val="-31"/>
          <w:w w:val="95"/>
          <w:sz w:val="18"/>
        </w:rPr>
        <w:t xml:space="preserve"> </w:t>
      </w:r>
      <w:r>
        <w:rPr>
          <w:rFonts w:ascii="Trebuchet MS" w:hAnsi="Trebuchet MS"/>
          <w:b/>
          <w:w w:val="95"/>
          <w:sz w:val="18"/>
        </w:rPr>
        <w:t>g</w:t>
      </w:r>
      <w:r>
        <w:rPr>
          <w:rFonts w:ascii="Trebuchet MS" w:hAnsi="Trebuchet MS"/>
          <w:b/>
          <w:spacing w:val="-33"/>
          <w:w w:val="95"/>
          <w:sz w:val="18"/>
        </w:rPr>
        <w:t xml:space="preserve"> </w:t>
      </w:r>
      <w:r>
        <w:rPr>
          <w:rFonts w:ascii="Trebuchet MS" w:hAnsi="Trebuchet MS"/>
          <w:b/>
          <w:w w:val="95"/>
          <w:sz w:val="18"/>
        </w:rPr>
        <w:t>IV</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8/8</w:t>
      </w:r>
      <w:r>
        <w:rPr>
          <w:rFonts w:ascii="Trebuchet MS" w:hAnsi="Trebuchet MS"/>
          <w:b/>
          <w:spacing w:val="-33"/>
          <w:w w:val="95"/>
          <w:sz w:val="18"/>
        </w:rPr>
        <w:t xml:space="preserve"> </w:t>
      </w:r>
      <w:r>
        <w:rPr>
          <w:rFonts w:ascii="Trebuchet MS" w:hAnsi="Trebuchet MS"/>
          <w:b/>
          <w:w w:val="95"/>
          <w:sz w:val="18"/>
        </w:rPr>
        <w:t>h</w:t>
      </w:r>
      <w:r>
        <w:rPr>
          <w:rFonts w:ascii="Trebuchet MS" w:hAnsi="Trebuchet MS"/>
          <w:b/>
          <w:spacing w:val="-32"/>
          <w:w w:val="95"/>
          <w:sz w:val="18"/>
        </w:rPr>
        <w:t xml:space="preserve"> </w:t>
      </w:r>
      <w:r>
        <w:rPr>
          <w:rFonts w:ascii="Trebuchet MS" w:hAnsi="Trebuchet MS"/>
          <w:b/>
          <w:w w:val="95"/>
          <w:sz w:val="18"/>
        </w:rPr>
        <w:t>por</w:t>
      </w:r>
      <w:r>
        <w:rPr>
          <w:rFonts w:ascii="Trebuchet MS" w:hAnsi="Trebuchet MS"/>
          <w:b/>
          <w:spacing w:val="-32"/>
          <w:w w:val="95"/>
          <w:sz w:val="18"/>
        </w:rPr>
        <w:t xml:space="preserve"> </w:t>
      </w:r>
      <w:r>
        <w:rPr>
          <w:rFonts w:ascii="Trebuchet MS" w:hAnsi="Trebuchet MS"/>
          <w:b/>
          <w:w w:val="95"/>
          <w:sz w:val="18"/>
        </w:rPr>
        <w:t>24</w:t>
      </w:r>
      <w:r>
        <w:rPr>
          <w:rFonts w:ascii="Trebuchet MS" w:hAnsi="Trebuchet MS"/>
          <w:b/>
          <w:spacing w:val="-32"/>
          <w:w w:val="95"/>
          <w:sz w:val="18"/>
        </w:rPr>
        <w:t xml:space="preserve"> </w:t>
      </w:r>
      <w:r>
        <w:rPr>
          <w:rFonts w:ascii="Trebuchet MS" w:hAnsi="Trebuchet MS"/>
          <w:b/>
          <w:w w:val="95"/>
          <w:sz w:val="18"/>
        </w:rPr>
        <w:t>horas.</w:t>
      </w:r>
      <w:r>
        <w:rPr>
          <w:rFonts w:ascii="Trebuchet MS" w:hAnsi="Trebuchet MS"/>
          <w:b/>
          <w:spacing w:val="-12"/>
          <w:w w:val="95"/>
          <w:sz w:val="18"/>
        </w:rPr>
        <w:t xml:space="preserve"> </w:t>
      </w:r>
      <w:r>
        <w:rPr>
          <w:rFonts w:ascii="Trebuchet MS" w:hAnsi="Trebuchet MS"/>
          <w:b/>
          <w:w w:val="95"/>
          <w:sz w:val="18"/>
        </w:rPr>
        <w:t>Também</w:t>
      </w:r>
      <w:r>
        <w:rPr>
          <w:rFonts w:ascii="Trebuchet MS" w:hAnsi="Trebuchet MS"/>
          <w:b/>
          <w:spacing w:val="-32"/>
          <w:w w:val="95"/>
          <w:sz w:val="18"/>
        </w:rPr>
        <w:t xml:space="preserve"> </w:t>
      </w:r>
      <w:r>
        <w:rPr>
          <w:rFonts w:ascii="Trebuchet MS" w:hAnsi="Trebuchet MS"/>
          <w:b/>
          <w:w w:val="95"/>
          <w:sz w:val="18"/>
        </w:rPr>
        <w:t>no</w:t>
      </w:r>
      <w:r>
        <w:rPr>
          <w:rFonts w:ascii="Trebuchet MS" w:hAnsi="Trebuchet MS"/>
          <w:b/>
          <w:spacing w:val="-33"/>
          <w:w w:val="95"/>
          <w:sz w:val="18"/>
        </w:rPr>
        <w:t xml:space="preserve"> </w:t>
      </w:r>
      <w:r>
        <w:rPr>
          <w:rFonts w:ascii="Trebuchet MS" w:hAnsi="Trebuchet MS"/>
          <w:b/>
          <w:w w:val="95"/>
          <w:sz w:val="18"/>
        </w:rPr>
        <w:t>caso</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1"/>
          <w:w w:val="95"/>
          <w:sz w:val="18"/>
        </w:rPr>
        <w:t xml:space="preserve"> </w:t>
      </w:r>
      <w:r>
        <w:rPr>
          <w:rFonts w:ascii="Trebuchet MS" w:hAnsi="Trebuchet MS"/>
          <w:b/>
          <w:w w:val="95"/>
          <w:sz w:val="18"/>
        </w:rPr>
        <w:t>cirurgias</w:t>
      </w:r>
      <w:r>
        <w:rPr>
          <w:rFonts w:ascii="Trebuchet MS" w:hAnsi="Trebuchet MS"/>
          <w:b/>
          <w:spacing w:val="-33"/>
          <w:w w:val="95"/>
          <w:sz w:val="18"/>
        </w:rPr>
        <w:t xml:space="preserve"> </w:t>
      </w:r>
      <w:r>
        <w:rPr>
          <w:rFonts w:ascii="Trebuchet MS" w:hAnsi="Trebuchet MS"/>
          <w:b/>
          <w:w w:val="95"/>
          <w:sz w:val="18"/>
        </w:rPr>
        <w:t>longas,</w:t>
      </w:r>
      <w:r>
        <w:rPr>
          <w:rFonts w:ascii="Trebuchet MS" w:hAnsi="Trebuchet MS"/>
          <w:b/>
          <w:spacing w:val="-33"/>
          <w:w w:val="95"/>
          <w:sz w:val="18"/>
        </w:rPr>
        <w:t xml:space="preserve"> </w:t>
      </w:r>
      <w:r>
        <w:rPr>
          <w:rFonts w:ascii="Trebuchet MS" w:hAnsi="Trebuchet MS"/>
          <w:b/>
          <w:w w:val="95"/>
          <w:sz w:val="18"/>
        </w:rPr>
        <w:t>esse</w:t>
      </w:r>
      <w:r>
        <w:rPr>
          <w:rFonts w:ascii="Trebuchet MS" w:hAnsi="Trebuchet MS"/>
          <w:b/>
          <w:spacing w:val="-32"/>
          <w:w w:val="95"/>
          <w:sz w:val="18"/>
        </w:rPr>
        <w:t xml:space="preserve"> </w:t>
      </w:r>
      <w:r>
        <w:rPr>
          <w:rFonts w:ascii="Trebuchet MS" w:hAnsi="Trebuchet MS"/>
          <w:b/>
          <w:w w:val="95"/>
          <w:sz w:val="18"/>
        </w:rPr>
        <w:t>profissional</w:t>
      </w:r>
      <w:r>
        <w:rPr>
          <w:rFonts w:ascii="Trebuchet MS" w:hAnsi="Trebuchet MS"/>
          <w:b/>
          <w:spacing w:val="-32"/>
          <w:w w:val="95"/>
          <w:sz w:val="18"/>
        </w:rPr>
        <w:t xml:space="preserve"> </w:t>
      </w:r>
      <w:r>
        <w:rPr>
          <w:rFonts w:ascii="Trebuchet MS" w:hAnsi="Trebuchet MS"/>
          <w:b/>
          <w:w w:val="95"/>
          <w:sz w:val="18"/>
        </w:rPr>
        <w:t>deve fazer</w:t>
      </w:r>
      <w:r>
        <w:rPr>
          <w:rFonts w:ascii="Trebuchet MS" w:hAnsi="Trebuchet MS"/>
          <w:b/>
          <w:spacing w:val="-16"/>
          <w:w w:val="95"/>
          <w:sz w:val="18"/>
        </w:rPr>
        <w:t xml:space="preserve"> </w:t>
      </w:r>
      <w:r>
        <w:rPr>
          <w:rFonts w:ascii="Trebuchet MS" w:hAnsi="Trebuchet MS"/>
          <w:b/>
          <w:w w:val="95"/>
          <w:sz w:val="18"/>
        </w:rPr>
        <w:t>o</w:t>
      </w:r>
      <w:r>
        <w:rPr>
          <w:rFonts w:ascii="Trebuchet MS" w:hAnsi="Trebuchet MS"/>
          <w:b/>
          <w:spacing w:val="-17"/>
          <w:w w:val="95"/>
          <w:sz w:val="18"/>
        </w:rPr>
        <w:t xml:space="preserve"> </w:t>
      </w:r>
      <w:r>
        <w:rPr>
          <w:rFonts w:ascii="Trebuchet MS" w:hAnsi="Trebuchet MS"/>
          <w:b/>
          <w:w w:val="95"/>
          <w:sz w:val="18"/>
        </w:rPr>
        <w:t>repique</w:t>
      </w:r>
      <w:r>
        <w:rPr>
          <w:rFonts w:ascii="Trebuchet MS" w:hAnsi="Trebuchet MS"/>
          <w:b/>
          <w:spacing w:val="-17"/>
          <w:w w:val="95"/>
          <w:sz w:val="18"/>
        </w:rPr>
        <w:t xml:space="preserve"> </w:t>
      </w:r>
      <w:r>
        <w:rPr>
          <w:rFonts w:ascii="Trebuchet MS" w:hAnsi="Trebuchet MS"/>
          <w:b/>
          <w:w w:val="95"/>
          <w:sz w:val="18"/>
        </w:rPr>
        <w:t>intraoperatório</w:t>
      </w:r>
      <w:r>
        <w:rPr>
          <w:rFonts w:ascii="Trebuchet MS" w:hAnsi="Trebuchet MS"/>
          <w:b/>
          <w:spacing w:val="-16"/>
          <w:w w:val="95"/>
          <w:sz w:val="18"/>
        </w:rPr>
        <w:t xml:space="preserve"> </w:t>
      </w:r>
      <w:r>
        <w:rPr>
          <w:rFonts w:ascii="Trebuchet MS" w:hAnsi="Trebuchet MS"/>
          <w:b/>
          <w:w w:val="95"/>
          <w:sz w:val="18"/>
        </w:rPr>
        <w:t>do</w:t>
      </w:r>
      <w:r>
        <w:rPr>
          <w:rFonts w:ascii="Trebuchet MS" w:hAnsi="Trebuchet MS"/>
          <w:b/>
          <w:spacing w:val="-16"/>
          <w:w w:val="95"/>
          <w:sz w:val="18"/>
        </w:rPr>
        <w:t xml:space="preserve"> </w:t>
      </w:r>
      <w:r>
        <w:rPr>
          <w:rFonts w:ascii="Trebuchet MS" w:hAnsi="Trebuchet MS"/>
          <w:b/>
          <w:w w:val="95"/>
          <w:sz w:val="18"/>
        </w:rPr>
        <w:t>antibiótico</w:t>
      </w:r>
      <w:r>
        <w:rPr>
          <w:rFonts w:ascii="Trebuchet MS" w:hAnsi="Trebuchet MS"/>
          <w:b/>
          <w:spacing w:val="-16"/>
          <w:w w:val="95"/>
          <w:sz w:val="18"/>
        </w:rPr>
        <w:t xml:space="preserve"> </w:t>
      </w:r>
      <w:r>
        <w:rPr>
          <w:rFonts w:ascii="Trebuchet MS" w:hAnsi="Trebuchet MS"/>
          <w:b/>
          <w:w w:val="95"/>
          <w:sz w:val="18"/>
        </w:rPr>
        <w:t>com</w:t>
      </w:r>
      <w:r>
        <w:rPr>
          <w:rFonts w:ascii="Trebuchet MS" w:hAnsi="Trebuchet MS"/>
          <w:b/>
          <w:spacing w:val="-17"/>
          <w:w w:val="95"/>
          <w:sz w:val="18"/>
        </w:rPr>
        <w:t xml:space="preserve"> </w:t>
      </w:r>
      <w:r>
        <w:rPr>
          <w:rFonts w:ascii="Trebuchet MS" w:hAnsi="Trebuchet MS"/>
          <w:b/>
          <w:w w:val="95"/>
          <w:sz w:val="18"/>
        </w:rPr>
        <w:t>750mg</w:t>
      </w:r>
      <w:r>
        <w:rPr>
          <w:rFonts w:ascii="Trebuchet MS" w:hAnsi="Trebuchet MS"/>
          <w:b/>
          <w:spacing w:val="-16"/>
          <w:w w:val="95"/>
          <w:sz w:val="18"/>
        </w:rPr>
        <w:t xml:space="preserve"> </w:t>
      </w:r>
      <w:r>
        <w:rPr>
          <w:rFonts w:ascii="Trebuchet MS" w:hAnsi="Trebuchet MS"/>
          <w:b/>
          <w:w w:val="95"/>
          <w:sz w:val="18"/>
        </w:rPr>
        <w:t>de</w:t>
      </w:r>
      <w:r>
        <w:rPr>
          <w:rFonts w:ascii="Trebuchet MS" w:hAnsi="Trebuchet MS"/>
          <w:b/>
          <w:spacing w:val="-14"/>
          <w:w w:val="95"/>
          <w:sz w:val="18"/>
        </w:rPr>
        <w:t xml:space="preserve"> </w:t>
      </w:r>
      <w:r>
        <w:rPr>
          <w:rFonts w:ascii="Trebuchet MS" w:hAnsi="Trebuchet MS"/>
          <w:b/>
          <w:w w:val="95"/>
          <w:sz w:val="18"/>
        </w:rPr>
        <w:t>cefuroxime</w:t>
      </w:r>
      <w:r>
        <w:rPr>
          <w:rFonts w:ascii="Trebuchet MS" w:hAnsi="Trebuchet MS"/>
          <w:b/>
          <w:spacing w:val="-17"/>
          <w:w w:val="95"/>
          <w:sz w:val="18"/>
        </w:rPr>
        <w:t xml:space="preserve"> </w:t>
      </w:r>
      <w:r>
        <w:rPr>
          <w:rFonts w:ascii="Trebuchet MS" w:hAnsi="Trebuchet MS"/>
          <w:b/>
          <w:w w:val="95"/>
          <w:sz w:val="18"/>
        </w:rPr>
        <w:t>6</w:t>
      </w:r>
      <w:r>
        <w:rPr>
          <w:rFonts w:ascii="Trebuchet MS" w:hAnsi="Trebuchet MS"/>
          <w:b/>
          <w:spacing w:val="-16"/>
          <w:w w:val="95"/>
          <w:sz w:val="18"/>
        </w:rPr>
        <w:t xml:space="preserve"> </w:t>
      </w:r>
      <w:r>
        <w:rPr>
          <w:rFonts w:ascii="Trebuchet MS" w:hAnsi="Trebuchet MS"/>
          <w:b/>
          <w:w w:val="95"/>
          <w:sz w:val="18"/>
        </w:rPr>
        <w:t>horas</w:t>
      </w:r>
      <w:r>
        <w:rPr>
          <w:rFonts w:ascii="Trebuchet MS" w:hAnsi="Trebuchet MS"/>
          <w:b/>
          <w:spacing w:val="-17"/>
          <w:w w:val="95"/>
          <w:sz w:val="18"/>
        </w:rPr>
        <w:t xml:space="preserve"> </w:t>
      </w:r>
      <w:r>
        <w:rPr>
          <w:rFonts w:ascii="Trebuchet MS" w:hAnsi="Trebuchet MS"/>
          <w:b/>
          <w:w w:val="95"/>
          <w:sz w:val="18"/>
        </w:rPr>
        <w:t>após</w:t>
      </w:r>
      <w:r>
        <w:rPr>
          <w:rFonts w:ascii="Trebuchet MS" w:hAnsi="Trebuchet MS"/>
          <w:b/>
          <w:spacing w:val="-16"/>
          <w:w w:val="95"/>
          <w:sz w:val="18"/>
        </w:rPr>
        <w:t xml:space="preserve"> </w:t>
      </w:r>
      <w:r>
        <w:rPr>
          <w:rFonts w:ascii="Trebuchet MS" w:hAnsi="Trebuchet MS"/>
          <w:b/>
          <w:w w:val="95"/>
          <w:sz w:val="18"/>
        </w:rPr>
        <w:t>a</w:t>
      </w:r>
      <w:r>
        <w:rPr>
          <w:rFonts w:ascii="Trebuchet MS" w:hAnsi="Trebuchet MS"/>
          <w:b/>
          <w:spacing w:val="-12"/>
          <w:w w:val="95"/>
          <w:sz w:val="18"/>
        </w:rPr>
        <w:t xml:space="preserve"> </w:t>
      </w:r>
      <w:r>
        <w:rPr>
          <w:rFonts w:ascii="Trebuchet MS" w:hAnsi="Trebuchet MS"/>
          <w:b/>
          <w:w w:val="95"/>
          <w:sz w:val="18"/>
        </w:rPr>
        <w:t>primeira</w:t>
      </w:r>
      <w:r>
        <w:rPr>
          <w:rFonts w:ascii="Trebuchet MS" w:hAnsi="Trebuchet MS"/>
          <w:b/>
          <w:spacing w:val="-16"/>
          <w:w w:val="95"/>
          <w:sz w:val="18"/>
        </w:rPr>
        <w:t xml:space="preserve"> </w:t>
      </w:r>
      <w:r>
        <w:rPr>
          <w:rFonts w:ascii="Trebuchet MS" w:hAnsi="Trebuchet MS"/>
          <w:b/>
          <w:w w:val="95"/>
          <w:sz w:val="18"/>
        </w:rPr>
        <w:t>dose.</w:t>
      </w:r>
      <w:r>
        <w:rPr>
          <w:rFonts w:ascii="Trebuchet MS" w:hAnsi="Trebuchet MS"/>
          <w:b/>
          <w:spacing w:val="-17"/>
          <w:w w:val="95"/>
          <w:sz w:val="18"/>
        </w:rPr>
        <w:t xml:space="preserve"> </w:t>
      </w:r>
      <w:r>
        <w:rPr>
          <w:rFonts w:ascii="Trebuchet MS" w:hAnsi="Trebuchet MS"/>
          <w:b/>
          <w:w w:val="95"/>
          <w:sz w:val="18"/>
        </w:rPr>
        <w:t xml:space="preserve">Para </w:t>
      </w:r>
      <w:r>
        <w:rPr>
          <w:rFonts w:ascii="Trebuchet MS" w:hAnsi="Trebuchet MS"/>
          <w:b/>
          <w:w w:val="90"/>
          <w:sz w:val="18"/>
        </w:rPr>
        <w:t>pacientes</w:t>
      </w:r>
      <w:r>
        <w:rPr>
          <w:rFonts w:ascii="Trebuchet MS" w:hAnsi="Trebuchet MS"/>
          <w:b/>
          <w:spacing w:val="-21"/>
          <w:w w:val="90"/>
          <w:sz w:val="18"/>
        </w:rPr>
        <w:t xml:space="preserve"> </w:t>
      </w:r>
      <w:r>
        <w:rPr>
          <w:rFonts w:ascii="Trebuchet MS" w:hAnsi="Trebuchet MS"/>
          <w:b/>
          <w:w w:val="90"/>
          <w:sz w:val="18"/>
        </w:rPr>
        <w:t>alérgicos</w:t>
      </w:r>
      <w:r>
        <w:rPr>
          <w:rFonts w:ascii="Trebuchet MS" w:hAnsi="Trebuchet MS"/>
          <w:b/>
          <w:spacing w:val="-21"/>
          <w:w w:val="90"/>
          <w:sz w:val="18"/>
        </w:rPr>
        <w:t xml:space="preserve"> </w:t>
      </w:r>
      <w:r>
        <w:rPr>
          <w:rFonts w:ascii="Trebuchet MS" w:hAnsi="Trebuchet MS"/>
          <w:b/>
          <w:w w:val="90"/>
          <w:sz w:val="18"/>
        </w:rPr>
        <w:t>aos</w:t>
      </w:r>
      <w:r>
        <w:rPr>
          <w:rFonts w:ascii="Trebuchet MS" w:hAnsi="Trebuchet MS"/>
          <w:b/>
          <w:spacing w:val="-21"/>
          <w:w w:val="90"/>
          <w:sz w:val="18"/>
        </w:rPr>
        <w:t xml:space="preserve"> </w:t>
      </w:r>
      <w:r>
        <w:rPr>
          <w:rFonts w:ascii="Trebuchet MS" w:hAnsi="Trebuchet MS"/>
          <w:b/>
          <w:w w:val="90"/>
          <w:sz w:val="18"/>
        </w:rPr>
        <w:t>Beta-Lactâmicos</w:t>
      </w:r>
      <w:r>
        <w:rPr>
          <w:rFonts w:ascii="Trebuchet MS" w:hAnsi="Trebuchet MS"/>
          <w:b/>
          <w:spacing w:val="-21"/>
          <w:w w:val="90"/>
          <w:sz w:val="18"/>
        </w:rPr>
        <w:t xml:space="preserve"> </w:t>
      </w:r>
      <w:r>
        <w:rPr>
          <w:rFonts w:ascii="Trebuchet MS" w:hAnsi="Trebuchet MS"/>
          <w:b/>
          <w:w w:val="90"/>
          <w:sz w:val="18"/>
        </w:rPr>
        <w:t>é</w:t>
      </w:r>
      <w:r>
        <w:rPr>
          <w:rFonts w:ascii="Trebuchet MS" w:hAnsi="Trebuchet MS"/>
          <w:b/>
          <w:spacing w:val="-20"/>
          <w:w w:val="90"/>
          <w:sz w:val="18"/>
        </w:rPr>
        <w:t xml:space="preserve"> </w:t>
      </w:r>
      <w:r>
        <w:rPr>
          <w:rFonts w:ascii="Trebuchet MS" w:hAnsi="Trebuchet MS"/>
          <w:b/>
          <w:w w:val="90"/>
          <w:sz w:val="18"/>
        </w:rPr>
        <w:t>indicada</w:t>
      </w:r>
      <w:r>
        <w:rPr>
          <w:rFonts w:ascii="Trebuchet MS" w:hAnsi="Trebuchet MS"/>
          <w:b/>
          <w:spacing w:val="-21"/>
          <w:w w:val="90"/>
          <w:sz w:val="18"/>
        </w:rPr>
        <w:t xml:space="preserve"> </w:t>
      </w:r>
      <w:r>
        <w:rPr>
          <w:rFonts w:ascii="Trebuchet MS" w:hAnsi="Trebuchet MS"/>
          <w:b/>
          <w:w w:val="90"/>
          <w:sz w:val="18"/>
        </w:rPr>
        <w:t>a</w:t>
      </w:r>
      <w:r>
        <w:rPr>
          <w:rFonts w:ascii="Trebuchet MS" w:hAnsi="Trebuchet MS"/>
          <w:b/>
          <w:spacing w:val="-21"/>
          <w:w w:val="90"/>
          <w:sz w:val="18"/>
        </w:rPr>
        <w:t xml:space="preserve"> </w:t>
      </w:r>
      <w:r>
        <w:rPr>
          <w:rFonts w:ascii="Trebuchet MS" w:hAnsi="Trebuchet MS"/>
          <w:b/>
          <w:w w:val="90"/>
          <w:sz w:val="18"/>
        </w:rPr>
        <w:t>Clindamicina</w:t>
      </w:r>
      <w:r>
        <w:rPr>
          <w:rFonts w:ascii="Trebuchet MS" w:hAnsi="Trebuchet MS"/>
          <w:b/>
          <w:spacing w:val="-19"/>
          <w:w w:val="90"/>
          <w:sz w:val="18"/>
        </w:rPr>
        <w:t xml:space="preserve"> </w:t>
      </w:r>
      <w:r>
        <w:rPr>
          <w:rFonts w:ascii="Trebuchet MS" w:hAnsi="Trebuchet MS"/>
          <w:b/>
          <w:w w:val="90"/>
          <w:sz w:val="18"/>
        </w:rPr>
        <w:t>900mg</w:t>
      </w:r>
      <w:r>
        <w:rPr>
          <w:rFonts w:ascii="Trebuchet MS" w:hAnsi="Trebuchet MS"/>
          <w:b/>
          <w:spacing w:val="-20"/>
          <w:w w:val="90"/>
          <w:sz w:val="18"/>
        </w:rPr>
        <w:t xml:space="preserve"> </w:t>
      </w:r>
      <w:r>
        <w:rPr>
          <w:rFonts w:ascii="Trebuchet MS" w:hAnsi="Trebuchet MS"/>
          <w:b/>
          <w:w w:val="90"/>
          <w:sz w:val="18"/>
        </w:rPr>
        <w:t>IV</w:t>
      </w:r>
      <w:r>
        <w:rPr>
          <w:rFonts w:ascii="Trebuchet MS" w:hAnsi="Trebuchet MS"/>
          <w:b/>
          <w:spacing w:val="-21"/>
          <w:w w:val="90"/>
          <w:sz w:val="18"/>
        </w:rPr>
        <w:t xml:space="preserve"> </w:t>
      </w:r>
      <w:r>
        <w:rPr>
          <w:rFonts w:ascii="Trebuchet MS" w:hAnsi="Trebuchet MS"/>
          <w:b/>
          <w:w w:val="90"/>
          <w:sz w:val="18"/>
        </w:rPr>
        <w:t>no</w:t>
      </w:r>
      <w:r>
        <w:rPr>
          <w:rFonts w:ascii="Trebuchet MS" w:hAnsi="Trebuchet MS"/>
          <w:b/>
          <w:spacing w:val="-22"/>
          <w:w w:val="90"/>
          <w:sz w:val="18"/>
        </w:rPr>
        <w:t xml:space="preserve"> </w:t>
      </w:r>
      <w:r>
        <w:rPr>
          <w:rFonts w:ascii="Trebuchet MS" w:hAnsi="Trebuchet MS"/>
          <w:b/>
          <w:w w:val="90"/>
          <w:sz w:val="18"/>
        </w:rPr>
        <w:t>pré-operatório,</w:t>
      </w:r>
      <w:r>
        <w:rPr>
          <w:rFonts w:ascii="Trebuchet MS" w:hAnsi="Trebuchet MS"/>
          <w:b/>
          <w:spacing w:val="-22"/>
          <w:w w:val="90"/>
          <w:sz w:val="18"/>
        </w:rPr>
        <w:t xml:space="preserve"> </w:t>
      </w:r>
      <w:r>
        <w:rPr>
          <w:rFonts w:ascii="Trebuchet MS" w:hAnsi="Trebuchet MS"/>
          <w:b/>
          <w:w w:val="90"/>
          <w:sz w:val="18"/>
        </w:rPr>
        <w:t>seguida</w:t>
      </w:r>
      <w:r>
        <w:rPr>
          <w:rFonts w:ascii="Trebuchet MS" w:hAnsi="Trebuchet MS"/>
          <w:b/>
          <w:spacing w:val="-20"/>
          <w:w w:val="90"/>
          <w:sz w:val="18"/>
        </w:rPr>
        <w:t xml:space="preserve"> </w:t>
      </w:r>
      <w:r>
        <w:rPr>
          <w:rFonts w:ascii="Trebuchet MS" w:hAnsi="Trebuchet MS"/>
          <w:b/>
          <w:w w:val="90"/>
          <w:sz w:val="18"/>
        </w:rPr>
        <w:t>por</w:t>
      </w:r>
      <w:r>
        <w:rPr>
          <w:rFonts w:ascii="Trebuchet MS" w:hAnsi="Trebuchet MS"/>
          <w:b/>
          <w:spacing w:val="-20"/>
          <w:w w:val="90"/>
          <w:sz w:val="18"/>
        </w:rPr>
        <w:t xml:space="preserve"> </w:t>
      </w:r>
      <w:r>
        <w:rPr>
          <w:rFonts w:ascii="Trebuchet MS" w:hAnsi="Trebuchet MS"/>
          <w:b/>
          <w:w w:val="90"/>
          <w:sz w:val="18"/>
        </w:rPr>
        <w:t xml:space="preserve">600mg </w:t>
      </w:r>
      <w:r>
        <w:rPr>
          <w:rFonts w:ascii="Trebuchet MS" w:hAnsi="Trebuchet MS"/>
          <w:b/>
          <w:w w:val="95"/>
          <w:sz w:val="18"/>
        </w:rPr>
        <w:t>IV</w:t>
      </w:r>
      <w:r>
        <w:rPr>
          <w:rFonts w:ascii="Trebuchet MS" w:hAnsi="Trebuchet MS"/>
          <w:b/>
          <w:spacing w:val="-19"/>
          <w:w w:val="95"/>
          <w:sz w:val="18"/>
        </w:rPr>
        <w:t xml:space="preserve"> </w:t>
      </w:r>
      <w:r>
        <w:rPr>
          <w:rFonts w:ascii="Trebuchet MS" w:hAnsi="Trebuchet MS"/>
          <w:b/>
          <w:w w:val="95"/>
          <w:sz w:val="18"/>
        </w:rPr>
        <w:t>de</w:t>
      </w:r>
      <w:r>
        <w:rPr>
          <w:rFonts w:ascii="Trebuchet MS" w:hAnsi="Trebuchet MS"/>
          <w:b/>
          <w:spacing w:val="-18"/>
          <w:w w:val="95"/>
          <w:sz w:val="18"/>
        </w:rPr>
        <w:t xml:space="preserve"> </w:t>
      </w:r>
      <w:r>
        <w:rPr>
          <w:rFonts w:ascii="Trebuchet MS" w:hAnsi="Trebuchet MS"/>
          <w:b/>
          <w:w w:val="95"/>
          <w:sz w:val="18"/>
        </w:rPr>
        <w:t>6/6h</w:t>
      </w:r>
      <w:r>
        <w:rPr>
          <w:rFonts w:ascii="Trebuchet MS" w:hAnsi="Trebuchet MS"/>
          <w:b/>
          <w:spacing w:val="-18"/>
          <w:w w:val="95"/>
          <w:sz w:val="18"/>
        </w:rPr>
        <w:t xml:space="preserve"> </w:t>
      </w:r>
      <w:r>
        <w:rPr>
          <w:rFonts w:ascii="Trebuchet MS" w:hAnsi="Trebuchet MS"/>
          <w:b/>
          <w:w w:val="95"/>
          <w:sz w:val="18"/>
        </w:rPr>
        <w:t>por</w:t>
      </w:r>
      <w:r>
        <w:rPr>
          <w:rFonts w:ascii="Trebuchet MS" w:hAnsi="Trebuchet MS"/>
          <w:b/>
          <w:spacing w:val="-18"/>
          <w:w w:val="95"/>
          <w:sz w:val="18"/>
        </w:rPr>
        <w:t xml:space="preserve"> </w:t>
      </w:r>
      <w:r>
        <w:rPr>
          <w:rFonts w:ascii="Trebuchet MS" w:hAnsi="Trebuchet MS"/>
          <w:b/>
          <w:w w:val="95"/>
          <w:sz w:val="18"/>
        </w:rPr>
        <w:t>24</w:t>
      </w:r>
      <w:r>
        <w:rPr>
          <w:rFonts w:ascii="Trebuchet MS" w:hAnsi="Trebuchet MS"/>
          <w:b/>
          <w:spacing w:val="-19"/>
          <w:w w:val="95"/>
          <w:sz w:val="18"/>
        </w:rPr>
        <w:t xml:space="preserve"> </w:t>
      </w:r>
      <w:r>
        <w:rPr>
          <w:rFonts w:ascii="Trebuchet MS" w:hAnsi="Trebuchet MS"/>
          <w:b/>
          <w:w w:val="95"/>
          <w:sz w:val="18"/>
        </w:rPr>
        <w:t>horas</w:t>
      </w:r>
      <w:r>
        <w:rPr>
          <w:rFonts w:ascii="Trebuchet MS" w:hAnsi="Trebuchet MS"/>
          <w:b/>
          <w:spacing w:val="-18"/>
          <w:w w:val="95"/>
          <w:sz w:val="18"/>
        </w:rPr>
        <w:t xml:space="preserve"> </w:t>
      </w:r>
      <w:r>
        <w:rPr>
          <w:rFonts w:ascii="Trebuchet MS" w:hAnsi="Trebuchet MS"/>
          <w:b/>
          <w:w w:val="95"/>
          <w:sz w:val="18"/>
        </w:rPr>
        <w:t>ou</w:t>
      </w:r>
      <w:r>
        <w:rPr>
          <w:rFonts w:ascii="Trebuchet MS" w:hAnsi="Trebuchet MS"/>
          <w:b/>
          <w:spacing w:val="-17"/>
          <w:w w:val="95"/>
          <w:sz w:val="18"/>
        </w:rPr>
        <w:t xml:space="preserve"> </w:t>
      </w:r>
      <w:r>
        <w:rPr>
          <w:rFonts w:ascii="Trebuchet MS" w:hAnsi="Trebuchet MS"/>
          <w:b/>
          <w:w w:val="95"/>
          <w:sz w:val="18"/>
        </w:rPr>
        <w:t>Vancomicina</w:t>
      </w:r>
      <w:r>
        <w:rPr>
          <w:rFonts w:ascii="Trebuchet MS" w:hAnsi="Trebuchet MS"/>
          <w:b/>
          <w:spacing w:val="-18"/>
          <w:w w:val="95"/>
          <w:sz w:val="18"/>
        </w:rPr>
        <w:t xml:space="preserve"> </w:t>
      </w:r>
      <w:r>
        <w:rPr>
          <w:rFonts w:ascii="Trebuchet MS" w:hAnsi="Trebuchet MS"/>
          <w:b/>
          <w:w w:val="95"/>
          <w:sz w:val="18"/>
        </w:rPr>
        <w:t>1g</w:t>
      </w:r>
      <w:r>
        <w:rPr>
          <w:rFonts w:ascii="Trebuchet MS" w:hAnsi="Trebuchet MS"/>
          <w:b/>
          <w:spacing w:val="-18"/>
          <w:w w:val="95"/>
          <w:sz w:val="18"/>
        </w:rPr>
        <w:t xml:space="preserve"> </w:t>
      </w:r>
      <w:r>
        <w:rPr>
          <w:rFonts w:ascii="Trebuchet MS" w:hAnsi="Trebuchet MS"/>
          <w:b/>
          <w:w w:val="95"/>
          <w:sz w:val="18"/>
        </w:rPr>
        <w:t>(ou</w:t>
      </w:r>
      <w:r>
        <w:rPr>
          <w:rFonts w:ascii="Trebuchet MS" w:hAnsi="Trebuchet MS"/>
          <w:b/>
          <w:spacing w:val="-19"/>
          <w:w w:val="95"/>
          <w:sz w:val="18"/>
        </w:rPr>
        <w:t xml:space="preserve"> </w:t>
      </w:r>
      <w:r>
        <w:rPr>
          <w:rFonts w:ascii="Trebuchet MS" w:hAnsi="Trebuchet MS"/>
          <w:b/>
          <w:w w:val="95"/>
          <w:sz w:val="18"/>
        </w:rPr>
        <w:t>15mg/kg)</w:t>
      </w:r>
      <w:r>
        <w:rPr>
          <w:rFonts w:ascii="Trebuchet MS" w:hAnsi="Trebuchet MS"/>
          <w:b/>
          <w:spacing w:val="-18"/>
          <w:w w:val="95"/>
          <w:sz w:val="18"/>
        </w:rPr>
        <w:t xml:space="preserve"> </w:t>
      </w:r>
      <w:r>
        <w:rPr>
          <w:rFonts w:ascii="Trebuchet MS" w:hAnsi="Trebuchet MS"/>
          <w:b/>
          <w:w w:val="95"/>
          <w:sz w:val="18"/>
        </w:rPr>
        <w:t>IV</w:t>
      </w:r>
      <w:r>
        <w:rPr>
          <w:rFonts w:ascii="Trebuchet MS" w:hAnsi="Trebuchet MS"/>
          <w:b/>
          <w:spacing w:val="-19"/>
          <w:w w:val="95"/>
          <w:sz w:val="18"/>
        </w:rPr>
        <w:t xml:space="preserve"> </w:t>
      </w:r>
      <w:r>
        <w:rPr>
          <w:rFonts w:ascii="Trebuchet MS" w:hAnsi="Trebuchet MS"/>
          <w:b/>
          <w:w w:val="95"/>
          <w:sz w:val="18"/>
        </w:rPr>
        <w:t>em</w:t>
      </w:r>
      <w:r>
        <w:rPr>
          <w:rFonts w:ascii="Trebuchet MS" w:hAnsi="Trebuchet MS"/>
          <w:b/>
          <w:spacing w:val="-18"/>
          <w:w w:val="95"/>
          <w:sz w:val="18"/>
        </w:rPr>
        <w:t xml:space="preserve"> </w:t>
      </w:r>
      <w:r>
        <w:rPr>
          <w:rFonts w:ascii="Trebuchet MS" w:hAnsi="Trebuchet MS"/>
          <w:b/>
          <w:w w:val="95"/>
          <w:sz w:val="18"/>
        </w:rPr>
        <w:t>1</w:t>
      </w:r>
      <w:r>
        <w:rPr>
          <w:rFonts w:ascii="Trebuchet MS" w:hAnsi="Trebuchet MS"/>
          <w:b/>
          <w:spacing w:val="-18"/>
          <w:w w:val="95"/>
          <w:sz w:val="18"/>
        </w:rPr>
        <w:t xml:space="preserve"> </w:t>
      </w:r>
      <w:r>
        <w:rPr>
          <w:rFonts w:ascii="Trebuchet MS" w:hAnsi="Trebuchet MS"/>
          <w:b/>
          <w:w w:val="95"/>
          <w:sz w:val="18"/>
        </w:rPr>
        <w:t>a</w:t>
      </w:r>
      <w:r>
        <w:rPr>
          <w:rFonts w:ascii="Trebuchet MS" w:hAnsi="Trebuchet MS"/>
          <w:b/>
          <w:spacing w:val="-19"/>
          <w:w w:val="95"/>
          <w:sz w:val="18"/>
        </w:rPr>
        <w:t xml:space="preserve"> </w:t>
      </w:r>
      <w:r>
        <w:rPr>
          <w:rFonts w:ascii="Trebuchet MS" w:hAnsi="Trebuchet MS"/>
          <w:b/>
          <w:w w:val="95"/>
          <w:sz w:val="18"/>
        </w:rPr>
        <w:t>2</w:t>
      </w:r>
      <w:r>
        <w:rPr>
          <w:rFonts w:ascii="Trebuchet MS" w:hAnsi="Trebuchet MS"/>
          <w:b/>
          <w:spacing w:val="-18"/>
          <w:w w:val="95"/>
          <w:sz w:val="18"/>
        </w:rPr>
        <w:t xml:space="preserve"> </w:t>
      </w:r>
      <w:r>
        <w:rPr>
          <w:rFonts w:ascii="Trebuchet MS" w:hAnsi="Trebuchet MS"/>
          <w:b/>
          <w:w w:val="95"/>
          <w:sz w:val="18"/>
        </w:rPr>
        <w:t>horas</w:t>
      </w:r>
      <w:r>
        <w:rPr>
          <w:rFonts w:ascii="Trebuchet MS" w:hAnsi="Trebuchet MS"/>
          <w:b/>
          <w:spacing w:val="-17"/>
          <w:w w:val="95"/>
          <w:sz w:val="18"/>
        </w:rPr>
        <w:t xml:space="preserve"> </w:t>
      </w:r>
      <w:r>
        <w:rPr>
          <w:rFonts w:ascii="Trebuchet MS" w:hAnsi="Trebuchet MS"/>
          <w:b/>
          <w:w w:val="95"/>
          <w:sz w:val="18"/>
        </w:rPr>
        <w:t>antes</w:t>
      </w:r>
      <w:r>
        <w:rPr>
          <w:rFonts w:ascii="Trebuchet MS" w:hAnsi="Trebuchet MS"/>
          <w:b/>
          <w:spacing w:val="-18"/>
          <w:w w:val="95"/>
          <w:sz w:val="18"/>
        </w:rPr>
        <w:t xml:space="preserve"> </w:t>
      </w:r>
      <w:r>
        <w:rPr>
          <w:rFonts w:ascii="Trebuchet MS" w:hAnsi="Trebuchet MS"/>
          <w:b/>
          <w:w w:val="95"/>
          <w:sz w:val="18"/>
        </w:rPr>
        <w:t>da</w:t>
      </w:r>
      <w:r>
        <w:rPr>
          <w:rFonts w:ascii="Trebuchet MS" w:hAnsi="Trebuchet MS"/>
          <w:b/>
          <w:spacing w:val="-19"/>
          <w:w w:val="95"/>
          <w:sz w:val="18"/>
        </w:rPr>
        <w:t xml:space="preserve"> </w:t>
      </w:r>
      <w:r>
        <w:rPr>
          <w:rFonts w:ascii="Trebuchet MS" w:hAnsi="Trebuchet MS"/>
          <w:b/>
          <w:w w:val="95"/>
          <w:sz w:val="18"/>
        </w:rPr>
        <w:t>incisão</w:t>
      </w:r>
      <w:r>
        <w:rPr>
          <w:rFonts w:ascii="Trebuchet MS" w:hAnsi="Trebuchet MS"/>
          <w:b/>
          <w:spacing w:val="-18"/>
          <w:w w:val="95"/>
          <w:sz w:val="18"/>
        </w:rPr>
        <w:t xml:space="preserve"> </w:t>
      </w:r>
      <w:r>
        <w:rPr>
          <w:rFonts w:ascii="Trebuchet MS" w:hAnsi="Trebuchet MS"/>
          <w:b/>
          <w:w w:val="95"/>
          <w:sz w:val="18"/>
        </w:rPr>
        <w:t>(correr</w:t>
      </w:r>
      <w:r>
        <w:rPr>
          <w:rFonts w:ascii="Trebuchet MS" w:hAnsi="Trebuchet MS"/>
          <w:b/>
          <w:spacing w:val="-18"/>
          <w:w w:val="95"/>
          <w:sz w:val="18"/>
        </w:rPr>
        <w:t xml:space="preserve"> </w:t>
      </w:r>
      <w:r>
        <w:rPr>
          <w:rFonts w:ascii="Trebuchet MS" w:hAnsi="Trebuchet MS"/>
          <w:b/>
          <w:w w:val="95"/>
          <w:sz w:val="18"/>
        </w:rPr>
        <w:t>lento</w:t>
      </w:r>
      <w:r>
        <w:rPr>
          <w:rFonts w:ascii="Trebuchet MS" w:hAnsi="Trebuchet MS"/>
          <w:b/>
          <w:spacing w:val="-19"/>
          <w:w w:val="95"/>
          <w:sz w:val="18"/>
        </w:rPr>
        <w:t xml:space="preserve"> </w:t>
      </w:r>
      <w:r>
        <w:rPr>
          <w:rFonts w:ascii="Trebuchet MS" w:hAnsi="Trebuchet MS"/>
          <w:b/>
          <w:w w:val="95"/>
          <w:sz w:val="18"/>
        </w:rPr>
        <w:t>em</w:t>
      </w:r>
      <w:r>
        <w:rPr>
          <w:rFonts w:ascii="Trebuchet MS" w:hAnsi="Trebuchet MS"/>
          <w:b/>
          <w:spacing w:val="-18"/>
          <w:w w:val="95"/>
          <w:sz w:val="18"/>
        </w:rPr>
        <w:t xml:space="preserve"> </w:t>
      </w:r>
      <w:r>
        <w:rPr>
          <w:rFonts w:ascii="Trebuchet MS" w:hAnsi="Trebuchet MS"/>
          <w:b/>
          <w:w w:val="95"/>
          <w:sz w:val="18"/>
        </w:rPr>
        <w:t>1 hora),</w:t>
      </w:r>
      <w:r>
        <w:rPr>
          <w:rFonts w:ascii="Trebuchet MS" w:hAnsi="Trebuchet MS"/>
          <w:b/>
          <w:spacing w:val="-31"/>
          <w:w w:val="95"/>
          <w:sz w:val="18"/>
        </w:rPr>
        <w:t xml:space="preserve"> </w:t>
      </w:r>
      <w:r>
        <w:rPr>
          <w:rFonts w:ascii="Trebuchet MS" w:hAnsi="Trebuchet MS"/>
          <w:b/>
          <w:w w:val="95"/>
          <w:sz w:val="18"/>
        </w:rPr>
        <w:t>seguida</w:t>
      </w:r>
      <w:r>
        <w:rPr>
          <w:rFonts w:ascii="Trebuchet MS" w:hAnsi="Trebuchet MS"/>
          <w:b/>
          <w:spacing w:val="-30"/>
          <w:w w:val="95"/>
          <w:sz w:val="18"/>
        </w:rPr>
        <w:t xml:space="preserve"> </w:t>
      </w:r>
      <w:r>
        <w:rPr>
          <w:rFonts w:ascii="Trebuchet MS" w:hAnsi="Trebuchet MS"/>
          <w:b/>
          <w:w w:val="95"/>
          <w:sz w:val="18"/>
        </w:rPr>
        <w:t>por</w:t>
      </w:r>
      <w:r>
        <w:rPr>
          <w:rFonts w:ascii="Trebuchet MS" w:hAnsi="Trebuchet MS"/>
          <w:b/>
          <w:spacing w:val="-30"/>
          <w:w w:val="95"/>
          <w:sz w:val="18"/>
        </w:rPr>
        <w:t xml:space="preserve"> </w:t>
      </w:r>
      <w:r>
        <w:rPr>
          <w:rFonts w:ascii="Trebuchet MS" w:hAnsi="Trebuchet MS"/>
          <w:b/>
          <w:w w:val="95"/>
          <w:sz w:val="18"/>
        </w:rPr>
        <w:t>vancomicina</w:t>
      </w:r>
      <w:r>
        <w:rPr>
          <w:rFonts w:ascii="Trebuchet MS" w:hAnsi="Trebuchet MS"/>
          <w:b/>
          <w:spacing w:val="-29"/>
          <w:w w:val="95"/>
          <w:sz w:val="18"/>
        </w:rPr>
        <w:t xml:space="preserve"> </w:t>
      </w:r>
      <w:r>
        <w:rPr>
          <w:rFonts w:ascii="Trebuchet MS" w:hAnsi="Trebuchet MS"/>
          <w:b/>
          <w:w w:val="95"/>
          <w:sz w:val="18"/>
        </w:rPr>
        <w:t>1g</w:t>
      </w:r>
      <w:r>
        <w:rPr>
          <w:rFonts w:ascii="Trebuchet MS" w:hAnsi="Trebuchet MS"/>
          <w:b/>
          <w:spacing w:val="-29"/>
          <w:w w:val="95"/>
          <w:sz w:val="18"/>
        </w:rPr>
        <w:t xml:space="preserve"> </w:t>
      </w:r>
      <w:r>
        <w:rPr>
          <w:rFonts w:ascii="Trebuchet MS" w:hAnsi="Trebuchet MS"/>
          <w:b/>
          <w:w w:val="95"/>
          <w:sz w:val="18"/>
        </w:rPr>
        <w:t>IV</w:t>
      </w:r>
      <w:r>
        <w:rPr>
          <w:rFonts w:ascii="Trebuchet MS" w:hAnsi="Trebuchet MS"/>
          <w:b/>
          <w:spacing w:val="-31"/>
          <w:w w:val="95"/>
          <w:sz w:val="18"/>
        </w:rPr>
        <w:t xml:space="preserve"> </w:t>
      </w:r>
      <w:r>
        <w:rPr>
          <w:rFonts w:ascii="Trebuchet MS" w:hAnsi="Trebuchet MS"/>
          <w:b/>
          <w:w w:val="95"/>
          <w:sz w:val="18"/>
        </w:rPr>
        <w:t>de</w:t>
      </w:r>
      <w:r>
        <w:rPr>
          <w:rFonts w:ascii="Trebuchet MS" w:hAnsi="Trebuchet MS"/>
          <w:b/>
          <w:spacing w:val="-30"/>
          <w:w w:val="95"/>
          <w:sz w:val="18"/>
        </w:rPr>
        <w:t xml:space="preserve"> </w:t>
      </w:r>
      <w:r>
        <w:rPr>
          <w:rFonts w:ascii="Trebuchet MS" w:hAnsi="Trebuchet MS"/>
          <w:b/>
          <w:w w:val="95"/>
          <w:sz w:val="18"/>
        </w:rPr>
        <w:t>12/12h</w:t>
      </w:r>
      <w:r>
        <w:rPr>
          <w:rFonts w:ascii="Trebuchet MS" w:hAnsi="Trebuchet MS"/>
          <w:b/>
          <w:spacing w:val="-31"/>
          <w:w w:val="95"/>
          <w:sz w:val="18"/>
        </w:rPr>
        <w:t xml:space="preserve"> </w:t>
      </w:r>
      <w:r>
        <w:rPr>
          <w:rFonts w:ascii="Trebuchet MS" w:hAnsi="Trebuchet MS"/>
          <w:b/>
          <w:w w:val="95"/>
          <w:sz w:val="18"/>
        </w:rPr>
        <w:t>por</w:t>
      </w:r>
      <w:r>
        <w:rPr>
          <w:rFonts w:ascii="Trebuchet MS" w:hAnsi="Trebuchet MS"/>
          <w:b/>
          <w:spacing w:val="-30"/>
          <w:w w:val="95"/>
          <w:sz w:val="18"/>
        </w:rPr>
        <w:t xml:space="preserve"> </w:t>
      </w:r>
      <w:r>
        <w:rPr>
          <w:rFonts w:ascii="Trebuchet MS" w:hAnsi="Trebuchet MS"/>
          <w:b/>
          <w:w w:val="95"/>
          <w:sz w:val="18"/>
        </w:rPr>
        <w:t>24</w:t>
      </w:r>
      <w:r>
        <w:rPr>
          <w:rFonts w:ascii="Trebuchet MS" w:hAnsi="Trebuchet MS"/>
          <w:b/>
          <w:spacing w:val="-31"/>
          <w:w w:val="95"/>
          <w:sz w:val="18"/>
        </w:rPr>
        <w:t xml:space="preserve"> </w:t>
      </w:r>
      <w:r>
        <w:rPr>
          <w:rFonts w:ascii="Trebuchet MS" w:hAnsi="Trebuchet MS"/>
          <w:b/>
          <w:w w:val="95"/>
          <w:sz w:val="18"/>
        </w:rPr>
        <w:t>horas.</w:t>
      </w:r>
      <w:r>
        <w:rPr>
          <w:rFonts w:ascii="Trebuchet MS" w:hAnsi="Trebuchet MS"/>
          <w:b/>
          <w:spacing w:val="-30"/>
          <w:w w:val="95"/>
          <w:sz w:val="18"/>
        </w:rPr>
        <w:t xml:space="preserve"> </w:t>
      </w:r>
      <w:r>
        <w:rPr>
          <w:rFonts w:ascii="Trebuchet MS" w:hAnsi="Trebuchet MS"/>
          <w:b/>
          <w:w w:val="95"/>
          <w:sz w:val="18"/>
        </w:rPr>
        <w:t>Os</w:t>
      </w:r>
      <w:r>
        <w:rPr>
          <w:rFonts w:ascii="Trebuchet MS" w:hAnsi="Trebuchet MS"/>
          <w:b/>
          <w:spacing w:val="-30"/>
          <w:w w:val="95"/>
          <w:sz w:val="18"/>
        </w:rPr>
        <w:t xml:space="preserve"> </w:t>
      </w:r>
      <w:r>
        <w:rPr>
          <w:rFonts w:ascii="Trebuchet MS" w:hAnsi="Trebuchet MS"/>
          <w:b/>
          <w:w w:val="95"/>
          <w:sz w:val="18"/>
        </w:rPr>
        <w:t>estudos</w:t>
      </w:r>
      <w:r>
        <w:rPr>
          <w:rFonts w:ascii="Trebuchet MS" w:hAnsi="Trebuchet MS"/>
          <w:b/>
          <w:spacing w:val="-30"/>
          <w:w w:val="95"/>
          <w:sz w:val="18"/>
        </w:rPr>
        <w:t xml:space="preserve"> </w:t>
      </w:r>
      <w:r>
        <w:rPr>
          <w:rFonts w:ascii="Trebuchet MS" w:hAnsi="Trebuchet MS"/>
          <w:b/>
          <w:w w:val="95"/>
          <w:sz w:val="18"/>
        </w:rPr>
        <w:t>analisados</w:t>
      </w:r>
      <w:r>
        <w:rPr>
          <w:rFonts w:ascii="Trebuchet MS" w:hAnsi="Trebuchet MS"/>
          <w:b/>
          <w:spacing w:val="-30"/>
          <w:w w:val="95"/>
          <w:sz w:val="18"/>
        </w:rPr>
        <w:t xml:space="preserve"> </w:t>
      </w:r>
      <w:r>
        <w:rPr>
          <w:rFonts w:ascii="Trebuchet MS" w:hAnsi="Trebuchet MS"/>
          <w:b/>
          <w:w w:val="95"/>
          <w:sz w:val="18"/>
        </w:rPr>
        <w:t>pelo</w:t>
      </w:r>
      <w:r>
        <w:rPr>
          <w:rFonts w:ascii="Trebuchet MS" w:hAnsi="Trebuchet MS"/>
          <w:b/>
          <w:spacing w:val="-31"/>
          <w:w w:val="95"/>
          <w:sz w:val="18"/>
        </w:rPr>
        <w:t xml:space="preserve"> </w:t>
      </w:r>
      <w:r>
        <w:rPr>
          <w:rFonts w:ascii="Trebuchet MS" w:hAnsi="Trebuchet MS"/>
          <w:b/>
          <w:w w:val="95"/>
          <w:sz w:val="18"/>
        </w:rPr>
        <w:t>NICE</w:t>
      </w:r>
      <w:r>
        <w:rPr>
          <w:rFonts w:ascii="Trebuchet MS" w:hAnsi="Trebuchet MS"/>
          <w:b/>
          <w:spacing w:val="-30"/>
          <w:w w:val="95"/>
          <w:sz w:val="18"/>
        </w:rPr>
        <w:t xml:space="preserve"> </w:t>
      </w:r>
      <w:r>
        <w:rPr>
          <w:rFonts w:ascii="Trebuchet MS" w:hAnsi="Trebuchet MS"/>
          <w:b/>
          <w:w w:val="95"/>
          <w:sz w:val="18"/>
        </w:rPr>
        <w:t>concluíram</w:t>
      </w:r>
      <w:r>
        <w:rPr>
          <w:rFonts w:ascii="Trebuchet MS" w:hAnsi="Trebuchet MS"/>
          <w:b/>
          <w:spacing w:val="-30"/>
          <w:w w:val="95"/>
          <w:sz w:val="18"/>
        </w:rPr>
        <w:t xml:space="preserve"> </w:t>
      </w:r>
      <w:r>
        <w:rPr>
          <w:rFonts w:ascii="Trebuchet MS" w:hAnsi="Trebuchet MS"/>
          <w:b/>
          <w:w w:val="95"/>
          <w:sz w:val="18"/>
        </w:rPr>
        <w:t>que</w:t>
      </w:r>
      <w:r>
        <w:rPr>
          <w:rFonts w:ascii="Trebuchet MS" w:hAnsi="Trebuchet MS"/>
          <w:b/>
          <w:spacing w:val="-30"/>
          <w:w w:val="95"/>
          <w:sz w:val="18"/>
        </w:rPr>
        <w:t xml:space="preserve"> </w:t>
      </w:r>
      <w:r>
        <w:rPr>
          <w:rFonts w:ascii="Trebuchet MS" w:hAnsi="Trebuchet MS"/>
          <w:b/>
          <w:w w:val="95"/>
          <w:sz w:val="18"/>
        </w:rPr>
        <w:t xml:space="preserve">a </w:t>
      </w:r>
      <w:r>
        <w:rPr>
          <w:rFonts w:ascii="Trebuchet MS" w:hAnsi="Trebuchet MS"/>
          <w:b/>
          <w:sz w:val="18"/>
        </w:rPr>
        <w:t>gentamicina</w:t>
      </w:r>
      <w:r>
        <w:rPr>
          <w:rFonts w:ascii="Trebuchet MS" w:hAnsi="Trebuchet MS"/>
          <w:b/>
          <w:spacing w:val="-30"/>
          <w:sz w:val="18"/>
        </w:rPr>
        <w:t xml:space="preserve"> </w:t>
      </w:r>
      <w:r>
        <w:rPr>
          <w:rFonts w:ascii="Trebuchet MS" w:hAnsi="Trebuchet MS"/>
          <w:b/>
          <w:sz w:val="18"/>
        </w:rPr>
        <w:t>foi</w:t>
      </w:r>
      <w:r>
        <w:rPr>
          <w:rFonts w:ascii="Trebuchet MS" w:hAnsi="Trebuchet MS"/>
          <w:b/>
          <w:spacing w:val="-29"/>
          <w:sz w:val="18"/>
        </w:rPr>
        <w:t xml:space="preserve"> </w:t>
      </w:r>
      <w:r>
        <w:rPr>
          <w:rFonts w:ascii="Trebuchet MS" w:hAnsi="Trebuchet MS"/>
          <w:b/>
          <w:sz w:val="18"/>
        </w:rPr>
        <w:t>superior</w:t>
      </w:r>
      <w:r>
        <w:rPr>
          <w:rFonts w:ascii="Trebuchet MS" w:hAnsi="Trebuchet MS"/>
          <w:b/>
          <w:spacing w:val="-29"/>
          <w:sz w:val="18"/>
        </w:rPr>
        <w:t xml:space="preserve"> </w:t>
      </w:r>
      <w:r>
        <w:rPr>
          <w:rFonts w:ascii="Trebuchet MS" w:hAnsi="Trebuchet MS"/>
          <w:b/>
          <w:sz w:val="18"/>
        </w:rPr>
        <w:t>à</w:t>
      </w:r>
      <w:r>
        <w:rPr>
          <w:rFonts w:ascii="Trebuchet MS" w:hAnsi="Trebuchet MS"/>
          <w:b/>
          <w:spacing w:val="-29"/>
          <w:sz w:val="18"/>
        </w:rPr>
        <w:t xml:space="preserve"> </w:t>
      </w:r>
      <w:r>
        <w:rPr>
          <w:rFonts w:ascii="Trebuchet MS" w:hAnsi="Trebuchet MS"/>
          <w:b/>
          <w:sz w:val="18"/>
        </w:rPr>
        <w:t>cefuroxima</w:t>
      </w:r>
      <w:r>
        <w:rPr>
          <w:rFonts w:ascii="Trebuchet MS" w:hAnsi="Trebuchet MS"/>
          <w:b/>
          <w:spacing w:val="-29"/>
          <w:sz w:val="18"/>
        </w:rPr>
        <w:t xml:space="preserve"> </w:t>
      </w:r>
      <w:r>
        <w:rPr>
          <w:rFonts w:ascii="Trebuchet MS" w:hAnsi="Trebuchet MS"/>
          <w:b/>
          <w:sz w:val="18"/>
        </w:rPr>
        <w:t>e</w:t>
      </w:r>
      <w:r>
        <w:rPr>
          <w:rFonts w:ascii="Trebuchet MS" w:hAnsi="Trebuchet MS"/>
          <w:b/>
          <w:spacing w:val="-29"/>
          <w:sz w:val="18"/>
        </w:rPr>
        <w:t xml:space="preserve"> </w:t>
      </w:r>
      <w:r>
        <w:rPr>
          <w:rFonts w:ascii="Trebuchet MS" w:hAnsi="Trebuchet MS"/>
          <w:b/>
          <w:sz w:val="18"/>
        </w:rPr>
        <w:t>subgrupos</w:t>
      </w:r>
      <w:r>
        <w:rPr>
          <w:rFonts w:ascii="Trebuchet MS" w:hAnsi="Trebuchet MS"/>
          <w:b/>
          <w:spacing w:val="-27"/>
          <w:sz w:val="18"/>
        </w:rPr>
        <w:t xml:space="preserve"> </w:t>
      </w:r>
      <w:r>
        <w:rPr>
          <w:rFonts w:ascii="Trebuchet MS" w:hAnsi="Trebuchet MS"/>
          <w:b/>
          <w:sz w:val="18"/>
        </w:rPr>
        <w:t>na</w:t>
      </w:r>
      <w:r>
        <w:rPr>
          <w:rFonts w:ascii="Trebuchet MS" w:hAnsi="Trebuchet MS"/>
          <w:b/>
          <w:spacing w:val="-29"/>
          <w:sz w:val="18"/>
        </w:rPr>
        <w:t xml:space="preserve"> </w:t>
      </w:r>
      <w:r>
        <w:rPr>
          <w:rFonts w:ascii="Trebuchet MS" w:hAnsi="Trebuchet MS"/>
          <w:b/>
          <w:sz w:val="18"/>
        </w:rPr>
        <w:t>redução</w:t>
      </w:r>
      <w:r>
        <w:rPr>
          <w:rFonts w:ascii="Trebuchet MS" w:hAnsi="Trebuchet MS"/>
          <w:b/>
          <w:spacing w:val="-30"/>
          <w:sz w:val="18"/>
        </w:rPr>
        <w:t xml:space="preserve"> </w:t>
      </w:r>
      <w:r>
        <w:rPr>
          <w:rFonts w:ascii="Trebuchet MS" w:hAnsi="Trebuchet MS"/>
          <w:b/>
          <w:sz w:val="18"/>
        </w:rPr>
        <w:t>da</w:t>
      </w:r>
      <w:r>
        <w:rPr>
          <w:rFonts w:ascii="Trebuchet MS" w:hAnsi="Trebuchet MS"/>
          <w:b/>
          <w:spacing w:val="-29"/>
          <w:sz w:val="18"/>
        </w:rPr>
        <w:t xml:space="preserve"> </w:t>
      </w:r>
      <w:r>
        <w:rPr>
          <w:rFonts w:ascii="Trebuchet MS" w:hAnsi="Trebuchet MS"/>
          <w:b/>
          <w:sz w:val="18"/>
        </w:rPr>
        <w:t>taxa</w:t>
      </w:r>
      <w:r>
        <w:rPr>
          <w:rFonts w:ascii="Trebuchet MS" w:hAnsi="Trebuchet MS"/>
          <w:b/>
          <w:spacing w:val="-29"/>
          <w:sz w:val="18"/>
        </w:rPr>
        <w:t xml:space="preserve"> </w:t>
      </w:r>
      <w:r>
        <w:rPr>
          <w:rFonts w:ascii="Trebuchet MS" w:hAnsi="Trebuchet MS"/>
          <w:b/>
          <w:sz w:val="18"/>
        </w:rPr>
        <w:t>de</w:t>
      </w:r>
      <w:r>
        <w:rPr>
          <w:rFonts w:ascii="Trebuchet MS" w:hAnsi="Trebuchet MS"/>
          <w:b/>
          <w:spacing w:val="-29"/>
          <w:sz w:val="18"/>
        </w:rPr>
        <w:t xml:space="preserve"> </w:t>
      </w:r>
      <w:r>
        <w:rPr>
          <w:rFonts w:ascii="Trebuchet MS" w:hAnsi="Trebuchet MS"/>
          <w:b/>
          <w:sz w:val="18"/>
        </w:rPr>
        <w:t>infecção</w:t>
      </w:r>
      <w:r>
        <w:rPr>
          <w:rFonts w:ascii="Trebuchet MS" w:hAnsi="Trebuchet MS"/>
          <w:b/>
          <w:spacing w:val="-29"/>
          <w:sz w:val="18"/>
        </w:rPr>
        <w:t xml:space="preserve"> </w:t>
      </w:r>
      <w:r>
        <w:rPr>
          <w:rFonts w:ascii="Trebuchet MS" w:hAnsi="Trebuchet MS"/>
          <w:b/>
          <w:sz w:val="18"/>
        </w:rPr>
        <w:t>profunda.</w:t>
      </w:r>
    </w:p>
    <w:p w:rsidR="000948EF" w:rsidRDefault="004D2824">
      <w:pPr>
        <w:pStyle w:val="PargrafodaLista"/>
        <w:numPr>
          <w:ilvl w:val="3"/>
          <w:numId w:val="21"/>
        </w:numPr>
        <w:tabs>
          <w:tab w:val="left" w:pos="1695"/>
        </w:tabs>
        <w:spacing w:line="379" w:lineRule="auto"/>
        <w:ind w:left="1694" w:right="1059"/>
        <w:rPr>
          <w:rFonts w:ascii="Wingdings" w:hAnsi="Wingdings"/>
          <w:b/>
          <w:sz w:val="18"/>
        </w:rPr>
      </w:pPr>
      <w:r>
        <w:rPr>
          <w:rFonts w:ascii="Trebuchet MS" w:hAnsi="Trebuchet MS"/>
          <w:b/>
          <w:sz w:val="18"/>
        </w:rPr>
        <w:t>O</w:t>
      </w:r>
      <w:r>
        <w:rPr>
          <w:rFonts w:ascii="Trebuchet MS" w:hAnsi="Trebuchet MS"/>
          <w:b/>
          <w:spacing w:val="-27"/>
          <w:sz w:val="18"/>
        </w:rPr>
        <w:t xml:space="preserve"> </w:t>
      </w:r>
      <w:r>
        <w:rPr>
          <w:rFonts w:ascii="Trebuchet MS" w:hAnsi="Trebuchet MS"/>
          <w:b/>
          <w:sz w:val="18"/>
        </w:rPr>
        <w:t>cimento</w:t>
      </w:r>
      <w:r>
        <w:rPr>
          <w:rFonts w:ascii="Trebuchet MS" w:hAnsi="Trebuchet MS"/>
          <w:b/>
          <w:spacing w:val="-27"/>
          <w:sz w:val="18"/>
        </w:rPr>
        <w:t xml:space="preserve"> </w:t>
      </w:r>
      <w:r>
        <w:rPr>
          <w:rFonts w:ascii="Trebuchet MS" w:hAnsi="Trebuchet MS"/>
          <w:b/>
          <w:sz w:val="18"/>
        </w:rPr>
        <w:t>ósseo</w:t>
      </w:r>
      <w:r>
        <w:rPr>
          <w:rFonts w:ascii="Trebuchet MS" w:hAnsi="Trebuchet MS"/>
          <w:b/>
          <w:spacing w:val="-27"/>
          <w:sz w:val="18"/>
        </w:rPr>
        <w:t xml:space="preserve"> </w:t>
      </w:r>
      <w:r>
        <w:rPr>
          <w:rFonts w:ascii="Trebuchet MS" w:hAnsi="Trebuchet MS"/>
          <w:b/>
          <w:sz w:val="18"/>
        </w:rPr>
        <w:t>com</w:t>
      </w:r>
      <w:r>
        <w:rPr>
          <w:rFonts w:ascii="Trebuchet MS" w:hAnsi="Trebuchet MS"/>
          <w:b/>
          <w:spacing w:val="-27"/>
          <w:sz w:val="18"/>
        </w:rPr>
        <w:t xml:space="preserve"> </w:t>
      </w:r>
      <w:r>
        <w:rPr>
          <w:rFonts w:ascii="Trebuchet MS" w:hAnsi="Trebuchet MS"/>
          <w:b/>
          <w:sz w:val="18"/>
        </w:rPr>
        <w:t>antibiótico</w:t>
      </w:r>
      <w:r>
        <w:rPr>
          <w:rFonts w:ascii="Trebuchet MS" w:hAnsi="Trebuchet MS"/>
          <w:b/>
          <w:spacing w:val="-27"/>
          <w:sz w:val="18"/>
        </w:rPr>
        <w:t xml:space="preserve"> </w:t>
      </w:r>
      <w:r>
        <w:rPr>
          <w:rFonts w:ascii="Trebuchet MS" w:hAnsi="Trebuchet MS"/>
          <w:b/>
          <w:sz w:val="18"/>
        </w:rPr>
        <w:t>é</w:t>
      </w:r>
      <w:r>
        <w:rPr>
          <w:rFonts w:ascii="Trebuchet MS" w:hAnsi="Trebuchet MS"/>
          <w:b/>
          <w:spacing w:val="-27"/>
          <w:sz w:val="18"/>
        </w:rPr>
        <w:t xml:space="preserve"> </w:t>
      </w:r>
      <w:r>
        <w:rPr>
          <w:rFonts w:ascii="Trebuchet MS" w:hAnsi="Trebuchet MS"/>
          <w:b/>
          <w:sz w:val="18"/>
        </w:rPr>
        <w:t>indicado</w:t>
      </w:r>
      <w:r>
        <w:rPr>
          <w:rFonts w:ascii="Trebuchet MS" w:hAnsi="Trebuchet MS"/>
          <w:b/>
          <w:spacing w:val="-27"/>
          <w:sz w:val="18"/>
        </w:rPr>
        <w:t xml:space="preserve"> </w:t>
      </w:r>
      <w:r>
        <w:rPr>
          <w:rFonts w:ascii="Trebuchet MS" w:hAnsi="Trebuchet MS"/>
          <w:b/>
          <w:sz w:val="18"/>
        </w:rPr>
        <w:t>na</w:t>
      </w:r>
      <w:r>
        <w:rPr>
          <w:rFonts w:ascii="Trebuchet MS" w:hAnsi="Trebuchet MS"/>
          <w:b/>
          <w:spacing w:val="-26"/>
          <w:sz w:val="18"/>
        </w:rPr>
        <w:t xml:space="preserve"> </w:t>
      </w:r>
      <w:r>
        <w:rPr>
          <w:rFonts w:ascii="Trebuchet MS" w:hAnsi="Trebuchet MS"/>
          <w:b/>
          <w:sz w:val="18"/>
        </w:rPr>
        <w:t>cirurgia</w:t>
      </w:r>
      <w:r>
        <w:rPr>
          <w:rFonts w:ascii="Trebuchet MS" w:hAnsi="Trebuchet MS"/>
          <w:b/>
          <w:spacing w:val="-27"/>
          <w:sz w:val="18"/>
        </w:rPr>
        <w:t xml:space="preserve"> </w:t>
      </w:r>
      <w:r>
        <w:rPr>
          <w:rFonts w:ascii="Trebuchet MS" w:hAnsi="Trebuchet MS"/>
          <w:b/>
          <w:sz w:val="18"/>
        </w:rPr>
        <w:t>de</w:t>
      </w:r>
      <w:r>
        <w:rPr>
          <w:rFonts w:ascii="Trebuchet MS" w:hAnsi="Trebuchet MS"/>
          <w:b/>
          <w:spacing w:val="-27"/>
          <w:sz w:val="18"/>
        </w:rPr>
        <w:t xml:space="preserve"> </w:t>
      </w:r>
      <w:r>
        <w:rPr>
          <w:rFonts w:ascii="Trebuchet MS" w:hAnsi="Trebuchet MS"/>
          <w:b/>
          <w:sz w:val="18"/>
        </w:rPr>
        <w:t>artroplastia</w:t>
      </w:r>
      <w:r>
        <w:rPr>
          <w:rFonts w:ascii="Trebuchet MS" w:hAnsi="Trebuchet MS"/>
          <w:b/>
          <w:spacing w:val="-24"/>
          <w:sz w:val="18"/>
        </w:rPr>
        <w:t xml:space="preserve"> </w:t>
      </w:r>
      <w:r>
        <w:rPr>
          <w:rFonts w:ascii="Trebuchet MS" w:hAnsi="Trebuchet MS"/>
          <w:b/>
          <w:sz w:val="18"/>
        </w:rPr>
        <w:t>total</w:t>
      </w:r>
      <w:r>
        <w:rPr>
          <w:rFonts w:ascii="Trebuchet MS" w:hAnsi="Trebuchet MS"/>
          <w:b/>
          <w:spacing w:val="-27"/>
          <w:sz w:val="18"/>
        </w:rPr>
        <w:t xml:space="preserve"> </w:t>
      </w:r>
      <w:r>
        <w:rPr>
          <w:rFonts w:ascii="Trebuchet MS" w:hAnsi="Trebuchet MS"/>
          <w:b/>
          <w:sz w:val="18"/>
        </w:rPr>
        <w:t>de</w:t>
      </w:r>
      <w:r>
        <w:rPr>
          <w:rFonts w:ascii="Trebuchet MS" w:hAnsi="Trebuchet MS"/>
          <w:b/>
          <w:spacing w:val="-27"/>
          <w:sz w:val="18"/>
        </w:rPr>
        <w:t xml:space="preserve"> </w:t>
      </w:r>
      <w:r>
        <w:rPr>
          <w:rFonts w:ascii="Trebuchet MS" w:hAnsi="Trebuchet MS"/>
          <w:b/>
          <w:sz w:val="18"/>
        </w:rPr>
        <w:t>revisão</w:t>
      </w:r>
      <w:r>
        <w:rPr>
          <w:rFonts w:ascii="Trebuchet MS" w:hAnsi="Trebuchet MS"/>
          <w:b/>
          <w:spacing w:val="-27"/>
          <w:sz w:val="18"/>
        </w:rPr>
        <w:t xml:space="preserve"> </w:t>
      </w:r>
      <w:r>
        <w:rPr>
          <w:rFonts w:ascii="Trebuchet MS" w:hAnsi="Trebuchet MS"/>
          <w:b/>
          <w:sz w:val="18"/>
        </w:rPr>
        <w:t>para</w:t>
      </w:r>
      <w:r>
        <w:rPr>
          <w:rFonts w:ascii="Trebuchet MS" w:hAnsi="Trebuchet MS"/>
          <w:b/>
          <w:spacing w:val="-26"/>
          <w:sz w:val="18"/>
        </w:rPr>
        <w:t xml:space="preserve"> </w:t>
      </w:r>
      <w:r>
        <w:rPr>
          <w:rFonts w:ascii="Trebuchet MS" w:hAnsi="Trebuchet MS"/>
          <w:b/>
          <w:sz w:val="18"/>
        </w:rPr>
        <w:t>a</w:t>
      </w:r>
      <w:r>
        <w:rPr>
          <w:rFonts w:ascii="Trebuchet MS" w:hAnsi="Trebuchet MS"/>
          <w:b/>
          <w:spacing w:val="-27"/>
          <w:sz w:val="18"/>
        </w:rPr>
        <w:t xml:space="preserve"> </w:t>
      </w:r>
      <w:r>
        <w:rPr>
          <w:rFonts w:ascii="Trebuchet MS" w:hAnsi="Trebuchet MS"/>
          <w:b/>
          <w:sz w:val="18"/>
        </w:rPr>
        <w:t>profilaxia</w:t>
      </w:r>
      <w:r>
        <w:rPr>
          <w:rFonts w:ascii="Trebuchet MS" w:hAnsi="Trebuchet MS"/>
          <w:b/>
          <w:spacing w:val="-27"/>
          <w:sz w:val="18"/>
        </w:rPr>
        <w:t xml:space="preserve"> </w:t>
      </w:r>
      <w:r>
        <w:rPr>
          <w:rFonts w:ascii="Trebuchet MS" w:hAnsi="Trebuchet MS"/>
          <w:b/>
          <w:sz w:val="18"/>
        </w:rPr>
        <w:t>e diminuição</w:t>
      </w:r>
      <w:r>
        <w:rPr>
          <w:rFonts w:ascii="Trebuchet MS" w:hAnsi="Trebuchet MS"/>
          <w:b/>
          <w:spacing w:val="-18"/>
          <w:sz w:val="18"/>
        </w:rPr>
        <w:t xml:space="preserve"> </w:t>
      </w:r>
      <w:r>
        <w:rPr>
          <w:rFonts w:ascii="Trebuchet MS" w:hAnsi="Trebuchet MS"/>
          <w:b/>
          <w:sz w:val="18"/>
        </w:rPr>
        <w:t>da</w:t>
      </w:r>
      <w:r>
        <w:rPr>
          <w:rFonts w:ascii="Trebuchet MS" w:hAnsi="Trebuchet MS"/>
          <w:b/>
          <w:spacing w:val="-17"/>
          <w:sz w:val="18"/>
        </w:rPr>
        <w:t xml:space="preserve"> </w:t>
      </w:r>
      <w:r>
        <w:rPr>
          <w:rFonts w:ascii="Trebuchet MS" w:hAnsi="Trebuchet MS"/>
          <w:b/>
          <w:sz w:val="18"/>
        </w:rPr>
        <w:t>taxa</w:t>
      </w:r>
      <w:r>
        <w:rPr>
          <w:rFonts w:ascii="Trebuchet MS" w:hAnsi="Trebuchet MS"/>
          <w:b/>
          <w:spacing w:val="-14"/>
          <w:sz w:val="18"/>
        </w:rPr>
        <w:t xml:space="preserve"> </w:t>
      </w:r>
      <w:r>
        <w:rPr>
          <w:rFonts w:ascii="Trebuchet MS" w:hAnsi="Trebuchet MS"/>
          <w:b/>
          <w:sz w:val="18"/>
        </w:rPr>
        <w:t>de</w:t>
      </w:r>
      <w:r>
        <w:rPr>
          <w:rFonts w:ascii="Trebuchet MS" w:hAnsi="Trebuchet MS"/>
          <w:b/>
          <w:spacing w:val="-17"/>
          <w:sz w:val="18"/>
        </w:rPr>
        <w:t xml:space="preserve"> </w:t>
      </w:r>
      <w:r>
        <w:rPr>
          <w:rFonts w:ascii="Trebuchet MS" w:hAnsi="Trebuchet MS"/>
          <w:b/>
          <w:sz w:val="18"/>
        </w:rPr>
        <w:t>infecção</w:t>
      </w:r>
      <w:r>
        <w:rPr>
          <w:rFonts w:ascii="Trebuchet MS" w:hAnsi="Trebuchet MS"/>
          <w:b/>
          <w:spacing w:val="-17"/>
          <w:sz w:val="18"/>
        </w:rPr>
        <w:t xml:space="preserve"> </w:t>
      </w:r>
      <w:r>
        <w:rPr>
          <w:rFonts w:ascii="Trebuchet MS" w:hAnsi="Trebuchet MS"/>
          <w:b/>
          <w:sz w:val="18"/>
        </w:rPr>
        <w:t>profunda.</w:t>
      </w:r>
    </w:p>
    <w:p w:rsidR="000948EF" w:rsidRDefault="004D2824">
      <w:pPr>
        <w:pStyle w:val="PargrafodaLista"/>
        <w:numPr>
          <w:ilvl w:val="3"/>
          <w:numId w:val="21"/>
        </w:numPr>
        <w:tabs>
          <w:tab w:val="left" w:pos="1695"/>
        </w:tabs>
        <w:spacing w:line="352" w:lineRule="auto"/>
        <w:ind w:left="1694" w:right="1066"/>
        <w:rPr>
          <w:rFonts w:ascii="Wingdings" w:hAnsi="Wingdings"/>
          <w:b/>
          <w:sz w:val="24"/>
        </w:rPr>
      </w:pPr>
      <w:r>
        <w:rPr>
          <w:rFonts w:ascii="Trebuchet MS" w:hAnsi="Trebuchet MS"/>
          <w:b/>
          <w:w w:val="95"/>
          <w:sz w:val="18"/>
        </w:rPr>
        <w:t>As</w:t>
      </w:r>
      <w:r>
        <w:rPr>
          <w:rFonts w:ascii="Trebuchet MS" w:hAnsi="Trebuchet MS"/>
          <w:b/>
          <w:spacing w:val="-18"/>
          <w:w w:val="95"/>
          <w:sz w:val="18"/>
        </w:rPr>
        <w:t xml:space="preserve"> </w:t>
      </w:r>
      <w:r>
        <w:rPr>
          <w:rFonts w:ascii="Trebuchet MS" w:hAnsi="Trebuchet MS"/>
          <w:b/>
          <w:w w:val="95"/>
          <w:sz w:val="18"/>
        </w:rPr>
        <w:t>bandejas,</w:t>
      </w:r>
      <w:r>
        <w:rPr>
          <w:rFonts w:ascii="Trebuchet MS" w:hAnsi="Trebuchet MS"/>
          <w:b/>
          <w:spacing w:val="-17"/>
          <w:w w:val="95"/>
          <w:sz w:val="18"/>
        </w:rPr>
        <w:t xml:space="preserve"> </w:t>
      </w:r>
      <w:r>
        <w:rPr>
          <w:rFonts w:ascii="Trebuchet MS" w:hAnsi="Trebuchet MS"/>
          <w:b/>
          <w:w w:val="95"/>
          <w:sz w:val="18"/>
        </w:rPr>
        <w:t>materiais</w:t>
      </w:r>
      <w:r>
        <w:rPr>
          <w:rFonts w:ascii="Trebuchet MS" w:hAnsi="Trebuchet MS"/>
          <w:b/>
          <w:spacing w:val="-18"/>
          <w:w w:val="95"/>
          <w:sz w:val="18"/>
        </w:rPr>
        <w:t xml:space="preserve"> </w:t>
      </w:r>
      <w:r>
        <w:rPr>
          <w:rFonts w:ascii="Trebuchet MS" w:hAnsi="Trebuchet MS"/>
          <w:b/>
          <w:w w:val="95"/>
          <w:sz w:val="18"/>
        </w:rPr>
        <w:t>e</w:t>
      </w:r>
      <w:r>
        <w:rPr>
          <w:rFonts w:ascii="Trebuchet MS" w:hAnsi="Trebuchet MS"/>
          <w:b/>
          <w:spacing w:val="-17"/>
          <w:w w:val="95"/>
          <w:sz w:val="18"/>
        </w:rPr>
        <w:t xml:space="preserve"> </w:t>
      </w:r>
      <w:r>
        <w:rPr>
          <w:rFonts w:ascii="Trebuchet MS" w:hAnsi="Trebuchet MS"/>
          <w:b/>
          <w:w w:val="95"/>
          <w:sz w:val="18"/>
        </w:rPr>
        <w:t>equipamentos</w:t>
      </w:r>
      <w:r>
        <w:rPr>
          <w:rFonts w:ascii="Trebuchet MS" w:hAnsi="Trebuchet MS"/>
          <w:b/>
          <w:spacing w:val="-17"/>
          <w:w w:val="95"/>
          <w:sz w:val="18"/>
        </w:rPr>
        <w:t xml:space="preserve"> </w:t>
      </w:r>
      <w:r>
        <w:rPr>
          <w:rFonts w:ascii="Trebuchet MS" w:hAnsi="Trebuchet MS"/>
          <w:b/>
          <w:w w:val="95"/>
          <w:sz w:val="18"/>
        </w:rPr>
        <w:t>cirúrgicos</w:t>
      </w:r>
      <w:r>
        <w:rPr>
          <w:rFonts w:ascii="Trebuchet MS" w:hAnsi="Trebuchet MS"/>
          <w:b/>
          <w:spacing w:val="-17"/>
          <w:w w:val="95"/>
          <w:sz w:val="18"/>
        </w:rPr>
        <w:t xml:space="preserve"> </w:t>
      </w:r>
      <w:r>
        <w:rPr>
          <w:rFonts w:ascii="Trebuchet MS" w:hAnsi="Trebuchet MS"/>
          <w:b/>
          <w:w w:val="95"/>
          <w:sz w:val="18"/>
        </w:rPr>
        <w:t>que</w:t>
      </w:r>
      <w:r>
        <w:rPr>
          <w:rFonts w:ascii="Trebuchet MS" w:hAnsi="Trebuchet MS"/>
          <w:b/>
          <w:spacing w:val="-16"/>
          <w:w w:val="95"/>
          <w:sz w:val="18"/>
        </w:rPr>
        <w:t xml:space="preserve"> </w:t>
      </w:r>
      <w:r>
        <w:rPr>
          <w:rFonts w:ascii="Trebuchet MS" w:hAnsi="Trebuchet MS"/>
          <w:b/>
          <w:w w:val="95"/>
          <w:sz w:val="18"/>
        </w:rPr>
        <w:t>vão</w:t>
      </w:r>
      <w:r>
        <w:rPr>
          <w:rFonts w:ascii="Trebuchet MS" w:hAnsi="Trebuchet MS"/>
          <w:b/>
          <w:spacing w:val="-18"/>
          <w:w w:val="95"/>
          <w:sz w:val="18"/>
        </w:rPr>
        <w:t xml:space="preserve"> </w:t>
      </w:r>
      <w:r>
        <w:rPr>
          <w:rFonts w:ascii="Trebuchet MS" w:hAnsi="Trebuchet MS"/>
          <w:b/>
          <w:w w:val="95"/>
          <w:sz w:val="18"/>
        </w:rPr>
        <w:t>fazer</w:t>
      </w:r>
      <w:r>
        <w:rPr>
          <w:rFonts w:ascii="Trebuchet MS" w:hAnsi="Trebuchet MS"/>
          <w:b/>
          <w:spacing w:val="-17"/>
          <w:w w:val="95"/>
          <w:sz w:val="18"/>
        </w:rPr>
        <w:t xml:space="preserve"> </w:t>
      </w:r>
      <w:r>
        <w:rPr>
          <w:rFonts w:ascii="Trebuchet MS" w:hAnsi="Trebuchet MS"/>
          <w:b/>
          <w:w w:val="95"/>
          <w:sz w:val="18"/>
        </w:rPr>
        <w:t>parte</w:t>
      </w:r>
      <w:r>
        <w:rPr>
          <w:rFonts w:ascii="Trebuchet MS" w:hAnsi="Trebuchet MS"/>
          <w:b/>
          <w:spacing w:val="-17"/>
          <w:w w:val="95"/>
          <w:sz w:val="18"/>
        </w:rPr>
        <w:t xml:space="preserve"> </w:t>
      </w:r>
      <w:r>
        <w:rPr>
          <w:rFonts w:ascii="Trebuchet MS" w:hAnsi="Trebuchet MS"/>
          <w:b/>
          <w:w w:val="95"/>
          <w:sz w:val="18"/>
        </w:rPr>
        <w:t>do</w:t>
      </w:r>
      <w:r>
        <w:rPr>
          <w:rFonts w:ascii="Trebuchet MS" w:hAnsi="Trebuchet MS"/>
          <w:b/>
          <w:spacing w:val="-18"/>
          <w:w w:val="95"/>
          <w:sz w:val="18"/>
        </w:rPr>
        <w:t xml:space="preserve"> </w:t>
      </w:r>
      <w:r>
        <w:rPr>
          <w:rFonts w:ascii="Trebuchet MS" w:hAnsi="Trebuchet MS"/>
          <w:b/>
          <w:w w:val="95"/>
          <w:sz w:val="18"/>
        </w:rPr>
        <w:t>procedimento</w:t>
      </w:r>
      <w:r>
        <w:rPr>
          <w:rFonts w:ascii="Trebuchet MS" w:hAnsi="Trebuchet MS"/>
          <w:b/>
          <w:spacing w:val="-18"/>
          <w:w w:val="95"/>
          <w:sz w:val="18"/>
        </w:rPr>
        <w:t xml:space="preserve"> </w:t>
      </w:r>
      <w:r>
        <w:rPr>
          <w:rFonts w:ascii="Trebuchet MS" w:hAnsi="Trebuchet MS"/>
          <w:b/>
          <w:w w:val="95"/>
          <w:sz w:val="18"/>
        </w:rPr>
        <w:t>cirúrgico</w:t>
      </w:r>
      <w:r>
        <w:rPr>
          <w:rFonts w:ascii="Trebuchet MS" w:hAnsi="Trebuchet MS"/>
          <w:b/>
          <w:spacing w:val="-18"/>
          <w:w w:val="95"/>
          <w:sz w:val="18"/>
        </w:rPr>
        <w:t xml:space="preserve"> </w:t>
      </w:r>
      <w:r>
        <w:rPr>
          <w:rFonts w:ascii="Trebuchet MS" w:hAnsi="Trebuchet MS"/>
          <w:b/>
          <w:w w:val="95"/>
          <w:sz w:val="18"/>
        </w:rPr>
        <w:t>devem</w:t>
      </w:r>
      <w:r>
        <w:rPr>
          <w:rFonts w:ascii="Trebuchet MS" w:hAnsi="Trebuchet MS"/>
          <w:b/>
          <w:spacing w:val="-17"/>
          <w:w w:val="95"/>
          <w:sz w:val="18"/>
        </w:rPr>
        <w:t xml:space="preserve"> </w:t>
      </w:r>
      <w:r>
        <w:rPr>
          <w:rFonts w:ascii="Trebuchet MS" w:hAnsi="Trebuchet MS"/>
          <w:b/>
          <w:w w:val="95"/>
          <w:sz w:val="18"/>
        </w:rPr>
        <w:t xml:space="preserve">ser </w:t>
      </w:r>
      <w:r>
        <w:rPr>
          <w:rFonts w:ascii="Trebuchet MS" w:hAnsi="Trebuchet MS"/>
          <w:b/>
          <w:sz w:val="18"/>
        </w:rPr>
        <w:t>estéreis</w:t>
      </w:r>
      <w:r>
        <w:rPr>
          <w:rFonts w:ascii="Trebuchet MS" w:hAnsi="Trebuchet MS"/>
          <w:b/>
          <w:spacing w:val="-17"/>
          <w:sz w:val="18"/>
        </w:rPr>
        <w:t xml:space="preserve"> </w:t>
      </w:r>
      <w:r>
        <w:rPr>
          <w:rFonts w:ascii="Trebuchet MS" w:hAnsi="Trebuchet MS"/>
          <w:b/>
          <w:sz w:val="18"/>
        </w:rPr>
        <w:t>e</w:t>
      </w:r>
      <w:r>
        <w:rPr>
          <w:rFonts w:ascii="Trebuchet MS" w:hAnsi="Trebuchet MS"/>
          <w:b/>
          <w:spacing w:val="-16"/>
          <w:sz w:val="18"/>
        </w:rPr>
        <w:t xml:space="preserve"> </w:t>
      </w:r>
      <w:r>
        <w:rPr>
          <w:rFonts w:ascii="Trebuchet MS" w:hAnsi="Trebuchet MS"/>
          <w:b/>
          <w:sz w:val="18"/>
        </w:rPr>
        <w:t>com</w:t>
      </w:r>
      <w:r>
        <w:rPr>
          <w:rFonts w:ascii="Trebuchet MS" w:hAnsi="Trebuchet MS"/>
          <w:b/>
          <w:spacing w:val="-17"/>
          <w:sz w:val="18"/>
        </w:rPr>
        <w:t xml:space="preserve"> </w:t>
      </w:r>
      <w:r>
        <w:rPr>
          <w:rFonts w:ascii="Trebuchet MS" w:hAnsi="Trebuchet MS"/>
          <w:b/>
          <w:sz w:val="18"/>
        </w:rPr>
        <w:t>indicadores</w:t>
      </w:r>
      <w:r>
        <w:rPr>
          <w:rFonts w:ascii="Trebuchet MS" w:hAnsi="Trebuchet MS"/>
          <w:b/>
          <w:spacing w:val="-17"/>
          <w:sz w:val="18"/>
        </w:rPr>
        <w:t xml:space="preserve"> </w:t>
      </w:r>
      <w:r>
        <w:rPr>
          <w:rFonts w:ascii="Trebuchet MS" w:hAnsi="Trebuchet MS"/>
          <w:b/>
          <w:sz w:val="18"/>
        </w:rPr>
        <w:t>de</w:t>
      </w:r>
      <w:r>
        <w:rPr>
          <w:rFonts w:ascii="Trebuchet MS" w:hAnsi="Trebuchet MS"/>
          <w:b/>
          <w:spacing w:val="-17"/>
          <w:sz w:val="18"/>
        </w:rPr>
        <w:t xml:space="preserve"> </w:t>
      </w:r>
      <w:r>
        <w:rPr>
          <w:rFonts w:ascii="Trebuchet MS" w:hAnsi="Trebuchet MS"/>
          <w:b/>
          <w:sz w:val="18"/>
        </w:rPr>
        <w:t>esterilidade.</w:t>
      </w:r>
    </w:p>
    <w:p w:rsidR="000948EF" w:rsidRDefault="000948EF">
      <w:pPr>
        <w:pStyle w:val="Corpodetexto"/>
        <w:ind w:left="0"/>
        <w:rPr>
          <w:rFonts w:ascii="Trebuchet MS"/>
          <w:b/>
          <w:sz w:val="20"/>
        </w:rPr>
      </w:pPr>
    </w:p>
    <w:p w:rsidR="000948EF" w:rsidRDefault="000948EF">
      <w:pPr>
        <w:pStyle w:val="Corpodetexto"/>
        <w:ind w:left="0"/>
        <w:rPr>
          <w:rFonts w:ascii="Trebuchet MS"/>
          <w:b/>
          <w:sz w:val="20"/>
        </w:rPr>
      </w:pPr>
    </w:p>
    <w:p w:rsidR="000948EF" w:rsidRDefault="000948EF">
      <w:pPr>
        <w:pStyle w:val="Corpodetexto"/>
        <w:spacing w:before="10"/>
        <w:ind w:left="0"/>
        <w:rPr>
          <w:rFonts w:ascii="Trebuchet MS"/>
          <w:b/>
          <w:sz w:val="22"/>
        </w:rPr>
      </w:pPr>
    </w:p>
    <w:p w:rsidR="000948EF" w:rsidRDefault="004D2824">
      <w:pPr>
        <w:pStyle w:val="Ttulo1"/>
        <w:numPr>
          <w:ilvl w:val="1"/>
          <w:numId w:val="20"/>
        </w:numPr>
        <w:tabs>
          <w:tab w:val="left" w:pos="1494"/>
        </w:tabs>
        <w:spacing w:before="1"/>
      </w:pPr>
      <w:r>
        <w:t>-Indicação da</w:t>
      </w:r>
      <w:r>
        <w:rPr>
          <w:spacing w:val="-1"/>
        </w:rPr>
        <w:t xml:space="preserve"> </w:t>
      </w:r>
      <w:r>
        <w:t>Transfusão</w:t>
      </w:r>
    </w:p>
    <w:p w:rsidR="000948EF" w:rsidRDefault="000948EF">
      <w:pPr>
        <w:pStyle w:val="Corpodetexto"/>
        <w:spacing w:before="7"/>
        <w:ind w:left="0"/>
        <w:rPr>
          <w:b/>
          <w:sz w:val="35"/>
        </w:rPr>
      </w:pPr>
    </w:p>
    <w:p w:rsidR="000948EF" w:rsidRDefault="004D2824">
      <w:pPr>
        <w:spacing w:before="1"/>
        <w:ind w:left="1133" w:right="409"/>
        <w:rPr>
          <w:b/>
          <w:sz w:val="24"/>
        </w:rPr>
      </w:pPr>
      <w:r>
        <w:rPr>
          <w:b/>
          <w:sz w:val="24"/>
        </w:rPr>
        <w:t>Evidência Científica: Os estudos da AAOS e do NICE estão relacionados no Apêndice 5 - Tabela 12</w:t>
      </w:r>
    </w:p>
    <w:p w:rsidR="000948EF" w:rsidRDefault="000948EF">
      <w:pPr>
        <w:pStyle w:val="Corpodetexto"/>
        <w:spacing w:before="9"/>
        <w:ind w:left="0"/>
        <w:rPr>
          <w:b/>
          <w:sz w:val="23"/>
        </w:rPr>
      </w:pPr>
    </w:p>
    <w:p w:rsidR="000948EF" w:rsidRDefault="004D2824">
      <w:pPr>
        <w:pStyle w:val="Corpodetexto"/>
        <w:spacing w:line="360" w:lineRule="auto"/>
        <w:ind w:right="411" w:firstLine="708"/>
        <w:jc w:val="right"/>
      </w:pPr>
      <w:r>
        <w:t>Há</w:t>
      </w:r>
      <w:r>
        <w:rPr>
          <w:spacing w:val="8"/>
        </w:rPr>
        <w:t xml:space="preserve"> </w:t>
      </w:r>
      <w:r>
        <w:t>uma</w:t>
      </w:r>
      <w:r>
        <w:rPr>
          <w:spacing w:val="10"/>
        </w:rPr>
        <w:t xml:space="preserve"> </w:t>
      </w:r>
      <w:r>
        <w:t>tendência</w:t>
      </w:r>
      <w:r>
        <w:rPr>
          <w:spacing w:val="9"/>
        </w:rPr>
        <w:t xml:space="preserve"> </w:t>
      </w:r>
      <w:r>
        <w:t>mundial</w:t>
      </w:r>
      <w:r>
        <w:rPr>
          <w:spacing w:val="11"/>
        </w:rPr>
        <w:t xml:space="preserve"> </w:t>
      </w:r>
      <w:r>
        <w:t>de</w:t>
      </w:r>
      <w:r>
        <w:rPr>
          <w:spacing w:val="9"/>
        </w:rPr>
        <w:t xml:space="preserve"> </w:t>
      </w:r>
      <w:r>
        <w:t>realizar</w:t>
      </w:r>
      <w:r>
        <w:rPr>
          <w:spacing w:val="10"/>
        </w:rPr>
        <w:t xml:space="preserve"> </w:t>
      </w:r>
      <w:r>
        <w:t>o</w:t>
      </w:r>
      <w:r>
        <w:rPr>
          <w:spacing w:val="10"/>
        </w:rPr>
        <w:t xml:space="preserve"> </w:t>
      </w:r>
      <w:r>
        <w:t>mínimo</w:t>
      </w:r>
      <w:r>
        <w:rPr>
          <w:spacing w:val="10"/>
        </w:rPr>
        <w:t xml:space="preserve"> </w:t>
      </w:r>
      <w:r>
        <w:t>necessário</w:t>
      </w:r>
      <w:r>
        <w:rPr>
          <w:spacing w:val="10"/>
        </w:rPr>
        <w:t xml:space="preserve"> </w:t>
      </w:r>
      <w:r>
        <w:t>de</w:t>
      </w:r>
      <w:r>
        <w:rPr>
          <w:spacing w:val="8"/>
        </w:rPr>
        <w:t xml:space="preserve"> </w:t>
      </w:r>
      <w:r>
        <w:t>transfusões</w:t>
      </w:r>
      <w:r>
        <w:rPr>
          <w:spacing w:val="13"/>
        </w:rPr>
        <w:t xml:space="preserve"> </w:t>
      </w:r>
      <w:r>
        <w:t>sanguíneas.</w:t>
      </w:r>
      <w:r>
        <w:rPr>
          <w:spacing w:val="11"/>
        </w:rPr>
        <w:t xml:space="preserve"> </w:t>
      </w:r>
      <w:r>
        <w:t>Essa</w:t>
      </w:r>
      <w:r>
        <w:rPr>
          <w:w w:val="99"/>
        </w:rPr>
        <w:t xml:space="preserve"> </w:t>
      </w:r>
      <w:r>
        <w:t>prática ganha reforço no contexto do número decrescente de doadores de</w:t>
      </w:r>
      <w:r>
        <w:t xml:space="preserve"> sangue em todo</w:t>
      </w:r>
      <w:r>
        <w:rPr>
          <w:spacing w:val="-12"/>
        </w:rPr>
        <w:t xml:space="preserve"> </w:t>
      </w:r>
      <w:r>
        <w:t>o</w:t>
      </w:r>
      <w:r>
        <w:rPr>
          <w:spacing w:val="-1"/>
        </w:rPr>
        <w:t xml:space="preserve"> </w:t>
      </w:r>
      <w:r>
        <w:t>Brasil. Com</w:t>
      </w:r>
      <w:r>
        <w:rPr>
          <w:spacing w:val="29"/>
        </w:rPr>
        <w:t xml:space="preserve"> </w:t>
      </w:r>
      <w:r>
        <w:t>relação</w:t>
      </w:r>
      <w:r>
        <w:rPr>
          <w:spacing w:val="29"/>
        </w:rPr>
        <w:t xml:space="preserve"> </w:t>
      </w:r>
      <w:r>
        <w:t>à</w:t>
      </w:r>
      <w:r>
        <w:rPr>
          <w:spacing w:val="29"/>
        </w:rPr>
        <w:t xml:space="preserve"> </w:t>
      </w:r>
      <w:r>
        <w:t>transfusão</w:t>
      </w:r>
      <w:r>
        <w:rPr>
          <w:spacing w:val="29"/>
        </w:rPr>
        <w:t xml:space="preserve"> </w:t>
      </w:r>
      <w:r>
        <w:t>no</w:t>
      </w:r>
      <w:r>
        <w:rPr>
          <w:spacing w:val="29"/>
        </w:rPr>
        <w:t xml:space="preserve"> </w:t>
      </w:r>
      <w:r>
        <w:t>paciente</w:t>
      </w:r>
      <w:r>
        <w:rPr>
          <w:spacing w:val="29"/>
        </w:rPr>
        <w:t xml:space="preserve"> </w:t>
      </w:r>
      <w:r>
        <w:t>idoso</w:t>
      </w:r>
      <w:r>
        <w:rPr>
          <w:spacing w:val="29"/>
        </w:rPr>
        <w:t xml:space="preserve"> </w:t>
      </w:r>
      <w:r>
        <w:t>que</w:t>
      </w:r>
      <w:r>
        <w:rPr>
          <w:spacing w:val="26"/>
        </w:rPr>
        <w:t xml:space="preserve"> </w:t>
      </w:r>
      <w:r>
        <w:t>realizará</w:t>
      </w:r>
      <w:r>
        <w:rPr>
          <w:spacing w:val="28"/>
        </w:rPr>
        <w:t xml:space="preserve"> </w:t>
      </w:r>
      <w:r>
        <w:t>cirurgia</w:t>
      </w:r>
      <w:r>
        <w:rPr>
          <w:spacing w:val="29"/>
        </w:rPr>
        <w:t xml:space="preserve"> </w:t>
      </w:r>
      <w:r>
        <w:t>de</w:t>
      </w:r>
      <w:r>
        <w:rPr>
          <w:spacing w:val="29"/>
        </w:rPr>
        <w:t xml:space="preserve"> </w:t>
      </w:r>
      <w:r>
        <w:t>fratura</w:t>
      </w:r>
      <w:r>
        <w:rPr>
          <w:spacing w:val="28"/>
        </w:rPr>
        <w:t xml:space="preserve"> </w:t>
      </w:r>
      <w:r>
        <w:t>de</w:t>
      </w:r>
      <w:r>
        <w:rPr>
          <w:spacing w:val="29"/>
        </w:rPr>
        <w:t xml:space="preserve"> </w:t>
      </w:r>
      <w:r>
        <w:t>fêmur,</w:t>
      </w:r>
      <w:r>
        <w:rPr>
          <w:spacing w:val="36"/>
        </w:rPr>
        <w:t xml:space="preserve"> </w:t>
      </w:r>
      <w:r>
        <w:t>os</w:t>
      </w:r>
      <w:r>
        <w:rPr>
          <w:w w:val="99"/>
        </w:rPr>
        <w:t xml:space="preserve"> </w:t>
      </w:r>
      <w:r>
        <w:t>estudos (AAOS e NICE) sugerem a necessidade de transfusão de sangue quando o</w:t>
      </w:r>
      <w:r>
        <w:rPr>
          <w:spacing w:val="16"/>
        </w:rPr>
        <w:t xml:space="preserve"> </w:t>
      </w:r>
      <w:r>
        <w:t>valor da hemoglobina for menor que 7g/dl. Entre 7 e 9g/dl, a tr</w:t>
      </w:r>
      <w:r>
        <w:t>ansfusão deverá ser avaliada caso</w:t>
      </w:r>
      <w:r>
        <w:rPr>
          <w:spacing w:val="9"/>
        </w:rPr>
        <w:t xml:space="preserve"> </w:t>
      </w:r>
      <w:r>
        <w:t>a caso,</w:t>
      </w:r>
      <w:r>
        <w:rPr>
          <w:spacing w:val="7"/>
        </w:rPr>
        <w:t xml:space="preserve"> </w:t>
      </w:r>
      <w:r>
        <w:t>de acordo com as condições clínicas do paciente, como sinais de insuficiência coronariana,</w:t>
      </w:r>
      <w:r>
        <w:rPr>
          <w:spacing w:val="27"/>
        </w:rPr>
        <w:t xml:space="preserve"> </w:t>
      </w:r>
      <w:r>
        <w:t>cardíaca</w:t>
      </w:r>
      <w:r>
        <w:rPr>
          <w:spacing w:val="-5"/>
        </w:rPr>
        <w:t xml:space="preserve"> </w:t>
      </w:r>
      <w:r>
        <w:t>ou respiratória ou alterações neurológicas. O paciente deverá ser reavaliado após a transfusão</w:t>
      </w:r>
      <w:r>
        <w:rPr>
          <w:spacing w:val="53"/>
        </w:rPr>
        <w:t xml:space="preserve"> </w:t>
      </w:r>
      <w:r>
        <w:t>de</w:t>
      </w:r>
      <w:r>
        <w:rPr>
          <w:spacing w:val="2"/>
        </w:rPr>
        <w:t xml:space="preserve"> </w:t>
      </w:r>
      <w:r>
        <w:t>cada concentrado</w:t>
      </w:r>
      <w:r>
        <w:rPr>
          <w:spacing w:val="-7"/>
        </w:rPr>
        <w:t xml:space="preserve"> </w:t>
      </w:r>
      <w:r>
        <w:t>de</w:t>
      </w:r>
      <w:r>
        <w:rPr>
          <w:spacing w:val="-7"/>
        </w:rPr>
        <w:t xml:space="preserve"> </w:t>
      </w:r>
      <w:r>
        <w:t>hemácias,</w:t>
      </w:r>
      <w:r>
        <w:rPr>
          <w:spacing w:val="49"/>
        </w:rPr>
        <w:t xml:space="preserve"> </w:t>
      </w:r>
      <w:r>
        <w:t>tendo</w:t>
      </w:r>
      <w:r>
        <w:rPr>
          <w:spacing w:val="-8"/>
        </w:rPr>
        <w:t xml:space="preserve"> </w:t>
      </w:r>
      <w:r>
        <w:t>como</w:t>
      </w:r>
      <w:r>
        <w:rPr>
          <w:spacing w:val="-6"/>
        </w:rPr>
        <w:t xml:space="preserve"> </w:t>
      </w:r>
      <w:r>
        <w:t>alvo</w:t>
      </w:r>
      <w:r>
        <w:rPr>
          <w:spacing w:val="-6"/>
        </w:rPr>
        <w:t xml:space="preserve"> </w:t>
      </w:r>
      <w:r>
        <w:t>o</w:t>
      </w:r>
      <w:r>
        <w:rPr>
          <w:spacing w:val="-9"/>
        </w:rPr>
        <w:t xml:space="preserve"> </w:t>
      </w:r>
      <w:r>
        <w:t>valor</w:t>
      </w:r>
      <w:r>
        <w:rPr>
          <w:spacing w:val="-8"/>
        </w:rPr>
        <w:t xml:space="preserve"> </w:t>
      </w:r>
      <w:r>
        <w:t>de</w:t>
      </w:r>
      <w:r>
        <w:rPr>
          <w:spacing w:val="-7"/>
        </w:rPr>
        <w:t xml:space="preserve"> </w:t>
      </w:r>
      <w:r>
        <w:t>hemoglobina</w:t>
      </w:r>
      <w:r>
        <w:rPr>
          <w:spacing w:val="-7"/>
        </w:rPr>
        <w:t xml:space="preserve"> </w:t>
      </w:r>
      <w:r>
        <w:t>entre</w:t>
      </w:r>
      <w:r>
        <w:rPr>
          <w:spacing w:val="-7"/>
        </w:rPr>
        <w:t xml:space="preserve"> </w:t>
      </w:r>
      <w:r>
        <w:t>7</w:t>
      </w:r>
      <w:r>
        <w:rPr>
          <w:spacing w:val="-5"/>
        </w:rPr>
        <w:t xml:space="preserve"> </w:t>
      </w:r>
      <w:r>
        <w:t>e</w:t>
      </w:r>
      <w:r>
        <w:rPr>
          <w:spacing w:val="-7"/>
        </w:rPr>
        <w:t xml:space="preserve"> </w:t>
      </w:r>
      <w:r>
        <w:t>9g/dl</w:t>
      </w:r>
      <w:r>
        <w:rPr>
          <w:spacing w:val="-6"/>
        </w:rPr>
        <w:t xml:space="preserve"> </w:t>
      </w:r>
      <w:r>
        <w:t>e</w:t>
      </w:r>
      <w:r>
        <w:rPr>
          <w:spacing w:val="-7"/>
        </w:rPr>
        <w:t xml:space="preserve"> </w:t>
      </w:r>
      <w:r>
        <w:t>melhora</w:t>
      </w:r>
      <w:r>
        <w:rPr>
          <w:spacing w:val="-8"/>
        </w:rPr>
        <w:t xml:space="preserve"> </w:t>
      </w:r>
      <w:r>
        <w:t>clínica.</w:t>
      </w:r>
    </w:p>
    <w:p w:rsidR="000948EF" w:rsidRDefault="004D2824">
      <w:pPr>
        <w:pStyle w:val="Corpodetexto"/>
        <w:spacing w:before="1" w:line="360" w:lineRule="auto"/>
        <w:ind w:right="327"/>
      </w:pPr>
      <w:r>
        <w:t>O uso de medicações que estimulam a produção sanguínea, como sulfato ferroso e ácido fólico, deve ser indicado, assim como o uso do ácido tranexâmico para reduzir o san</w:t>
      </w:r>
      <w:r>
        <w:t>gramento.</w:t>
      </w:r>
    </w:p>
    <w:p w:rsidR="000948EF" w:rsidRDefault="000948EF">
      <w:pPr>
        <w:spacing w:line="360" w:lineRule="auto"/>
        <w:sectPr w:rsidR="000948EF">
          <w:pgSz w:w="11910" w:h="16840"/>
          <w:pgMar w:top="1340" w:right="720" w:bottom="900" w:left="0" w:header="0" w:footer="630" w:gutter="0"/>
          <w:cols w:space="720"/>
        </w:sectPr>
      </w:pPr>
    </w:p>
    <w:p w:rsidR="000948EF" w:rsidRDefault="004D2824">
      <w:pPr>
        <w:pStyle w:val="Corpodetexto"/>
        <w:spacing w:before="68" w:line="362" w:lineRule="auto"/>
        <w:ind w:firstLine="708"/>
      </w:pPr>
      <w:r>
        <w:lastRenderedPageBreak/>
        <w:t>Há uma tendência mundial de realizar o mínimo necessário de transfusões sanguíneas. Essa prática ganha reforço no contexto do número decrescente de doadores de sangue em todo o Brasil.</w:t>
      </w:r>
    </w:p>
    <w:p w:rsidR="000948EF" w:rsidRDefault="004D2824">
      <w:pPr>
        <w:pStyle w:val="Corpodetexto"/>
        <w:spacing w:line="271" w:lineRule="exact"/>
      </w:pPr>
      <w:r>
        <w:rPr>
          <w:u w:val="single"/>
        </w:rPr>
        <w:t>Evidência Científica</w:t>
      </w:r>
      <w:r>
        <w:t>:</w:t>
      </w:r>
    </w:p>
    <w:p w:rsidR="000948EF" w:rsidRDefault="004D2824">
      <w:pPr>
        <w:pStyle w:val="Corpodetexto"/>
        <w:spacing w:before="140" w:line="360" w:lineRule="auto"/>
        <w:ind w:right="410"/>
        <w:jc w:val="both"/>
      </w:pPr>
      <w:r>
        <w:t>AAOS: Avaliou dois es</w:t>
      </w:r>
      <w:r>
        <w:t xml:space="preserve">tudos com alta qualidade. O FOCUS é o estudo maior com 2016 pacientes. Nele, foi considerado um limite restritivo de 8g/dl de hemoglobina em pacientes com fratura de quadril assintomáticos, com doença ou fatores de riscos cardiovasculares e hipotensão que </w:t>
      </w:r>
      <w:r>
        <w:t>não responde à reposição de líquidos.</w:t>
      </w:r>
    </w:p>
    <w:p w:rsidR="000948EF" w:rsidRDefault="004D2824">
      <w:pPr>
        <w:pStyle w:val="Corpodetexto"/>
        <w:spacing w:line="360" w:lineRule="auto"/>
        <w:ind w:right="410"/>
        <w:jc w:val="both"/>
      </w:pPr>
      <w:r>
        <w:t>NICE: Recomenda transfusão quando o valor da hemoglobina for menor que 7g/dl ou 8g/dl nos pacientes com doença coronariana aguda. Pacientes com anemia crônica que necessitam de transfusões regulares deverão ser avaliad</w:t>
      </w:r>
      <w:r>
        <w:t>os individualmente. A reposição de sulfato ferroso deverá ser</w:t>
      </w:r>
      <w:r>
        <w:rPr>
          <w:spacing w:val="-14"/>
        </w:rPr>
        <w:t xml:space="preserve"> </w:t>
      </w:r>
      <w:r>
        <w:t>feita</w:t>
      </w:r>
      <w:r>
        <w:rPr>
          <w:spacing w:val="-12"/>
        </w:rPr>
        <w:t xml:space="preserve"> </w:t>
      </w:r>
      <w:r>
        <w:t>para</w:t>
      </w:r>
      <w:r>
        <w:rPr>
          <w:spacing w:val="-14"/>
        </w:rPr>
        <w:t xml:space="preserve"> </w:t>
      </w:r>
      <w:r>
        <w:t>pessoas</w:t>
      </w:r>
      <w:r>
        <w:rPr>
          <w:spacing w:val="-11"/>
        </w:rPr>
        <w:t xml:space="preserve"> </w:t>
      </w:r>
      <w:r>
        <w:t>com</w:t>
      </w:r>
      <w:r>
        <w:rPr>
          <w:spacing w:val="-13"/>
        </w:rPr>
        <w:t xml:space="preserve"> </w:t>
      </w:r>
      <w:r>
        <w:t>deficiência</w:t>
      </w:r>
      <w:r>
        <w:rPr>
          <w:spacing w:val="-14"/>
        </w:rPr>
        <w:t xml:space="preserve"> </w:t>
      </w:r>
      <w:r>
        <w:t>de</w:t>
      </w:r>
      <w:r>
        <w:rPr>
          <w:spacing w:val="-13"/>
        </w:rPr>
        <w:t xml:space="preserve"> </w:t>
      </w:r>
      <w:r>
        <w:t>ferro.</w:t>
      </w:r>
      <w:r>
        <w:rPr>
          <w:spacing w:val="-9"/>
        </w:rPr>
        <w:t xml:space="preserve"> </w:t>
      </w:r>
      <w:r>
        <w:t>Eritropoietina</w:t>
      </w:r>
      <w:r>
        <w:rPr>
          <w:spacing w:val="-13"/>
        </w:rPr>
        <w:t xml:space="preserve"> </w:t>
      </w:r>
      <w:r>
        <w:t>está</w:t>
      </w:r>
      <w:r>
        <w:rPr>
          <w:spacing w:val="-14"/>
        </w:rPr>
        <w:t xml:space="preserve"> </w:t>
      </w:r>
      <w:r>
        <w:t>indicada</w:t>
      </w:r>
      <w:r>
        <w:rPr>
          <w:spacing w:val="-10"/>
        </w:rPr>
        <w:t xml:space="preserve"> </w:t>
      </w:r>
      <w:r>
        <w:t>apenas</w:t>
      </w:r>
      <w:r>
        <w:rPr>
          <w:spacing w:val="-13"/>
        </w:rPr>
        <w:t xml:space="preserve"> </w:t>
      </w:r>
      <w:r>
        <w:t>para</w:t>
      </w:r>
      <w:r>
        <w:rPr>
          <w:spacing w:val="-15"/>
        </w:rPr>
        <w:t xml:space="preserve"> </w:t>
      </w:r>
      <w:r>
        <w:t>pacientes</w:t>
      </w:r>
      <w:r>
        <w:rPr>
          <w:spacing w:val="-12"/>
        </w:rPr>
        <w:t xml:space="preserve"> </w:t>
      </w:r>
      <w:r>
        <w:t>com anemia que recusam transfusão de sangue ou quando houver dificuldade técnica para se conseguir</w:t>
      </w:r>
      <w:r>
        <w:t xml:space="preserve"> sangue compatível, como nos pacientes com anticorpos irregulares. O ácido tranexâmico é recomendado para as cirurgias com perda sanguínea prevista maior que 500 ml. O uso do equipamento recuperador de sangue (Cell Save) associado ao ácido tranexâmico pode</w:t>
      </w:r>
      <w:r>
        <w:t xml:space="preserve"> ser utilizado no intraoperatório em cirurgias nas quais se prevê a possibilidade de </w:t>
      </w:r>
      <w:r>
        <w:rPr>
          <w:spacing w:val="2"/>
        </w:rPr>
        <w:t xml:space="preserve">uma </w:t>
      </w:r>
      <w:r>
        <w:t>perda sanguínea muito elevada,</w:t>
      </w:r>
      <w:r>
        <w:rPr>
          <w:spacing w:val="-14"/>
        </w:rPr>
        <w:t xml:space="preserve"> </w:t>
      </w:r>
      <w:r>
        <w:t>como,</w:t>
      </w:r>
      <w:r>
        <w:rPr>
          <w:spacing w:val="-15"/>
        </w:rPr>
        <w:t xml:space="preserve"> </w:t>
      </w:r>
      <w:r>
        <w:t>por</w:t>
      </w:r>
      <w:r>
        <w:rPr>
          <w:spacing w:val="-18"/>
        </w:rPr>
        <w:t xml:space="preserve"> </w:t>
      </w:r>
      <w:r>
        <w:t>exemplo,</w:t>
      </w:r>
      <w:r>
        <w:rPr>
          <w:spacing w:val="-16"/>
        </w:rPr>
        <w:t xml:space="preserve"> </w:t>
      </w:r>
      <w:r>
        <w:t>na</w:t>
      </w:r>
      <w:r>
        <w:rPr>
          <w:spacing w:val="-17"/>
        </w:rPr>
        <w:t xml:space="preserve"> </w:t>
      </w:r>
      <w:r>
        <w:t>cirurgia</w:t>
      </w:r>
      <w:r>
        <w:rPr>
          <w:spacing w:val="-16"/>
        </w:rPr>
        <w:t xml:space="preserve"> </w:t>
      </w:r>
      <w:r>
        <w:t>cardíaca</w:t>
      </w:r>
      <w:r>
        <w:rPr>
          <w:spacing w:val="-18"/>
        </w:rPr>
        <w:t xml:space="preserve"> </w:t>
      </w:r>
      <w:r>
        <w:t>e</w:t>
      </w:r>
      <w:r>
        <w:rPr>
          <w:spacing w:val="-15"/>
        </w:rPr>
        <w:t xml:space="preserve"> </w:t>
      </w:r>
      <w:r>
        <w:t>vascular</w:t>
      </w:r>
      <w:r>
        <w:rPr>
          <w:spacing w:val="-17"/>
        </w:rPr>
        <w:t xml:space="preserve"> </w:t>
      </w:r>
      <w:r>
        <w:t>complexas,</w:t>
      </w:r>
      <w:r>
        <w:rPr>
          <w:spacing w:val="30"/>
        </w:rPr>
        <w:t xml:space="preserve"> </w:t>
      </w:r>
      <w:r>
        <w:t>nos</w:t>
      </w:r>
      <w:r>
        <w:rPr>
          <w:spacing w:val="-16"/>
        </w:rPr>
        <w:t xml:space="preserve"> </w:t>
      </w:r>
      <w:r>
        <w:t>principais</w:t>
      </w:r>
      <w:r>
        <w:rPr>
          <w:spacing w:val="-16"/>
        </w:rPr>
        <w:t xml:space="preserve"> </w:t>
      </w:r>
      <w:r>
        <w:t>procedimentos obstétricos, reconstrução pélvica e cirurgia de escoliose. (Diretrizes para Transfusão sanguínea - NICE)</w:t>
      </w:r>
      <w:r>
        <w:rPr>
          <w:position w:val="9"/>
          <w:sz w:val="16"/>
        </w:rPr>
        <w:t>34</w:t>
      </w:r>
      <w:r>
        <w:t>.</w:t>
      </w:r>
    </w:p>
    <w:p w:rsidR="000948EF" w:rsidRDefault="004D2824">
      <w:pPr>
        <w:pStyle w:val="Corpodetexto"/>
        <w:spacing w:line="262" w:lineRule="exact"/>
      </w:pPr>
      <w:r>
        <w:rPr>
          <w:u w:val="single"/>
        </w:rPr>
        <w:t>Riscos e Benefícios do Tratamento Cirúrgico</w:t>
      </w:r>
      <w:r>
        <w:t>:</w:t>
      </w:r>
    </w:p>
    <w:p w:rsidR="000948EF" w:rsidRDefault="004D2824">
      <w:pPr>
        <w:pStyle w:val="Corpodetexto"/>
        <w:spacing w:before="137" w:line="360" w:lineRule="auto"/>
        <w:ind w:right="412"/>
        <w:jc w:val="both"/>
      </w:pPr>
      <w:r>
        <w:t>Riscos da hemotransfusão: Reações transfusionais, que vão desde o desenvolvimento de anti</w:t>
      </w:r>
      <w:r>
        <w:t>corpos irregulares até hemólise intravascular aguda, seguida de óbito.</w:t>
      </w:r>
    </w:p>
    <w:p w:rsidR="000948EF" w:rsidRDefault="004D2824">
      <w:pPr>
        <w:pStyle w:val="Corpodetexto"/>
        <w:jc w:val="both"/>
      </w:pPr>
      <w:r>
        <w:pict>
          <v:group id="_x0000_s2107" style="position:absolute;left:0;text-align:left;margin-left:57.15pt;margin-top:16.75pt;width:443.1pt;height:188.3pt;z-index:-251651072;mso-wrap-distance-left:0;mso-wrap-distance-right:0;mso-position-horizontal-relative:page" coordorigin="1143,335" coordsize="8862,3766">
            <v:shape id="_x0000_s2109" type="#_x0000_t75" style="position:absolute;left:1148;top:339;width:8852;height:3756">
              <v:imagedata r:id="rId40" o:title=""/>
            </v:shape>
            <v:shape id="_x0000_s2108" type="#_x0000_t202" style="position:absolute;left:1148;top:339;width:8852;height:3756" filled="f" strokeweight=".5pt">
              <v:textbox inset="0,0,0,0">
                <w:txbxContent>
                  <w:p w:rsidR="000948EF" w:rsidRDefault="004D2824">
                    <w:pPr>
                      <w:spacing w:before="75"/>
                      <w:ind w:left="143"/>
                      <w:rPr>
                        <w:rFonts w:ascii="Trebuchet MS" w:hAnsi="Trebuchet MS"/>
                        <w:b/>
                        <w:sz w:val="18"/>
                      </w:rPr>
                    </w:pPr>
                    <w:r>
                      <w:rPr>
                        <w:rFonts w:ascii="Trebuchet MS" w:hAnsi="Trebuchet MS"/>
                        <w:b/>
                        <w:sz w:val="18"/>
                      </w:rPr>
                      <w:t>Considerações:</w:t>
                    </w:r>
                  </w:p>
                  <w:p w:rsidR="000948EF" w:rsidRDefault="004D2824">
                    <w:pPr>
                      <w:numPr>
                        <w:ilvl w:val="0"/>
                        <w:numId w:val="19"/>
                      </w:numPr>
                      <w:tabs>
                        <w:tab w:val="left" w:pos="924"/>
                      </w:tabs>
                      <w:spacing w:before="120" w:line="379" w:lineRule="auto"/>
                      <w:ind w:right="142"/>
                      <w:jc w:val="both"/>
                      <w:rPr>
                        <w:rFonts w:ascii="Trebuchet MS" w:hAnsi="Trebuchet MS"/>
                        <w:b/>
                        <w:sz w:val="18"/>
                      </w:rPr>
                    </w:pPr>
                    <w:r>
                      <w:rPr>
                        <w:rFonts w:ascii="Trebuchet MS" w:hAnsi="Trebuchet MS"/>
                        <w:b/>
                        <w:sz w:val="18"/>
                      </w:rPr>
                      <w:t>A</w:t>
                    </w:r>
                    <w:r>
                      <w:rPr>
                        <w:rFonts w:ascii="Trebuchet MS" w:hAnsi="Trebuchet MS"/>
                        <w:b/>
                        <w:spacing w:val="-23"/>
                        <w:sz w:val="18"/>
                      </w:rPr>
                      <w:t xml:space="preserve"> </w:t>
                    </w:r>
                    <w:r>
                      <w:rPr>
                        <w:rFonts w:ascii="Trebuchet MS" w:hAnsi="Trebuchet MS"/>
                        <w:b/>
                        <w:sz w:val="18"/>
                      </w:rPr>
                      <w:t>transfusão</w:t>
                    </w:r>
                    <w:r>
                      <w:rPr>
                        <w:rFonts w:ascii="Trebuchet MS" w:hAnsi="Trebuchet MS"/>
                        <w:b/>
                        <w:spacing w:val="-23"/>
                        <w:sz w:val="18"/>
                      </w:rPr>
                      <w:t xml:space="preserve"> </w:t>
                    </w:r>
                    <w:r>
                      <w:rPr>
                        <w:rFonts w:ascii="Trebuchet MS" w:hAnsi="Trebuchet MS"/>
                        <w:b/>
                        <w:sz w:val="18"/>
                      </w:rPr>
                      <w:t>deve</w:t>
                    </w:r>
                    <w:r>
                      <w:rPr>
                        <w:rFonts w:ascii="Trebuchet MS" w:hAnsi="Trebuchet MS"/>
                        <w:b/>
                        <w:spacing w:val="-23"/>
                        <w:sz w:val="18"/>
                      </w:rPr>
                      <w:t xml:space="preserve"> </w:t>
                    </w:r>
                    <w:r>
                      <w:rPr>
                        <w:rFonts w:ascii="Trebuchet MS" w:hAnsi="Trebuchet MS"/>
                        <w:b/>
                        <w:sz w:val="18"/>
                      </w:rPr>
                      <w:t>ser</w:t>
                    </w:r>
                    <w:r>
                      <w:rPr>
                        <w:rFonts w:ascii="Trebuchet MS" w:hAnsi="Trebuchet MS"/>
                        <w:b/>
                        <w:spacing w:val="-23"/>
                        <w:sz w:val="18"/>
                      </w:rPr>
                      <w:t xml:space="preserve"> </w:t>
                    </w:r>
                    <w:r>
                      <w:rPr>
                        <w:rFonts w:ascii="Trebuchet MS" w:hAnsi="Trebuchet MS"/>
                        <w:b/>
                        <w:sz w:val="18"/>
                      </w:rPr>
                      <w:t>sempre</w:t>
                    </w:r>
                    <w:r>
                      <w:rPr>
                        <w:rFonts w:ascii="Trebuchet MS" w:hAnsi="Trebuchet MS"/>
                        <w:b/>
                        <w:spacing w:val="-24"/>
                        <w:sz w:val="18"/>
                      </w:rPr>
                      <w:t xml:space="preserve"> </w:t>
                    </w:r>
                    <w:r>
                      <w:rPr>
                        <w:rFonts w:ascii="Trebuchet MS" w:hAnsi="Trebuchet MS"/>
                        <w:b/>
                        <w:sz w:val="18"/>
                      </w:rPr>
                      <w:t>baseada</w:t>
                    </w:r>
                    <w:r>
                      <w:rPr>
                        <w:rFonts w:ascii="Trebuchet MS" w:hAnsi="Trebuchet MS"/>
                        <w:b/>
                        <w:spacing w:val="-22"/>
                        <w:sz w:val="18"/>
                      </w:rPr>
                      <w:t xml:space="preserve"> </w:t>
                    </w:r>
                    <w:r>
                      <w:rPr>
                        <w:rFonts w:ascii="Trebuchet MS" w:hAnsi="Trebuchet MS"/>
                        <w:b/>
                        <w:sz w:val="18"/>
                      </w:rPr>
                      <w:t>nos</w:t>
                    </w:r>
                    <w:r>
                      <w:rPr>
                        <w:rFonts w:ascii="Trebuchet MS" w:hAnsi="Trebuchet MS"/>
                        <w:b/>
                        <w:spacing w:val="-23"/>
                        <w:sz w:val="18"/>
                      </w:rPr>
                      <w:t xml:space="preserve"> </w:t>
                    </w:r>
                    <w:r>
                      <w:rPr>
                        <w:rFonts w:ascii="Trebuchet MS" w:hAnsi="Trebuchet MS"/>
                        <w:b/>
                        <w:sz w:val="18"/>
                      </w:rPr>
                      <w:t>dados</w:t>
                    </w:r>
                    <w:r>
                      <w:rPr>
                        <w:rFonts w:ascii="Trebuchet MS" w:hAnsi="Trebuchet MS"/>
                        <w:b/>
                        <w:spacing w:val="-23"/>
                        <w:sz w:val="18"/>
                      </w:rPr>
                      <w:t xml:space="preserve"> </w:t>
                    </w:r>
                    <w:r>
                      <w:rPr>
                        <w:rFonts w:ascii="Trebuchet MS" w:hAnsi="Trebuchet MS"/>
                        <w:b/>
                        <w:sz w:val="18"/>
                      </w:rPr>
                      <w:t>clínicos</w:t>
                    </w:r>
                    <w:r>
                      <w:rPr>
                        <w:rFonts w:ascii="Trebuchet MS" w:hAnsi="Trebuchet MS"/>
                        <w:b/>
                        <w:spacing w:val="-22"/>
                        <w:sz w:val="18"/>
                      </w:rPr>
                      <w:t xml:space="preserve"> </w:t>
                    </w:r>
                    <w:r>
                      <w:rPr>
                        <w:rFonts w:ascii="Trebuchet MS" w:hAnsi="Trebuchet MS"/>
                        <w:b/>
                        <w:sz w:val="18"/>
                      </w:rPr>
                      <w:t>e</w:t>
                    </w:r>
                    <w:r>
                      <w:rPr>
                        <w:rFonts w:ascii="Trebuchet MS" w:hAnsi="Trebuchet MS"/>
                        <w:b/>
                        <w:spacing w:val="-23"/>
                        <w:sz w:val="18"/>
                      </w:rPr>
                      <w:t xml:space="preserve"> </w:t>
                    </w:r>
                    <w:r>
                      <w:rPr>
                        <w:rFonts w:ascii="Trebuchet MS" w:hAnsi="Trebuchet MS"/>
                        <w:b/>
                        <w:sz w:val="18"/>
                      </w:rPr>
                      <w:t>nos</w:t>
                    </w:r>
                    <w:r>
                      <w:rPr>
                        <w:rFonts w:ascii="Trebuchet MS" w:hAnsi="Trebuchet MS"/>
                        <w:b/>
                        <w:spacing w:val="-23"/>
                        <w:sz w:val="18"/>
                      </w:rPr>
                      <w:t xml:space="preserve"> </w:t>
                    </w:r>
                    <w:r>
                      <w:rPr>
                        <w:rFonts w:ascii="Trebuchet MS" w:hAnsi="Trebuchet MS"/>
                        <w:b/>
                        <w:sz w:val="18"/>
                      </w:rPr>
                      <w:t>exames</w:t>
                    </w:r>
                    <w:r>
                      <w:rPr>
                        <w:rFonts w:ascii="Trebuchet MS" w:hAnsi="Trebuchet MS"/>
                        <w:b/>
                        <w:spacing w:val="-22"/>
                        <w:sz w:val="18"/>
                      </w:rPr>
                      <w:t xml:space="preserve"> </w:t>
                    </w:r>
                    <w:r>
                      <w:rPr>
                        <w:rFonts w:ascii="Trebuchet MS" w:hAnsi="Trebuchet MS"/>
                        <w:b/>
                        <w:sz w:val="18"/>
                      </w:rPr>
                      <w:t>laboratoriais,</w:t>
                    </w:r>
                    <w:r>
                      <w:rPr>
                        <w:rFonts w:ascii="Trebuchet MS" w:hAnsi="Trebuchet MS"/>
                        <w:b/>
                        <w:spacing w:val="-23"/>
                        <w:sz w:val="18"/>
                      </w:rPr>
                      <w:t xml:space="preserve"> </w:t>
                    </w:r>
                    <w:r>
                      <w:rPr>
                        <w:rFonts w:ascii="Trebuchet MS" w:hAnsi="Trebuchet MS"/>
                        <w:b/>
                        <w:sz w:val="18"/>
                      </w:rPr>
                      <w:t>evitando</w:t>
                    </w:r>
                    <w:r>
                      <w:rPr>
                        <w:rFonts w:ascii="Trebuchet MS" w:hAnsi="Trebuchet MS"/>
                        <w:b/>
                        <w:spacing w:val="-23"/>
                        <w:sz w:val="18"/>
                      </w:rPr>
                      <w:t xml:space="preserve"> </w:t>
                    </w:r>
                    <w:r>
                      <w:rPr>
                        <w:rFonts w:ascii="Trebuchet MS" w:hAnsi="Trebuchet MS"/>
                        <w:b/>
                        <w:sz w:val="18"/>
                      </w:rPr>
                      <w:t xml:space="preserve">a </w:t>
                    </w:r>
                    <w:r>
                      <w:rPr>
                        <w:rFonts w:ascii="Arial" w:hAnsi="Arial"/>
                        <w:b/>
                        <w:w w:val="95"/>
                        <w:sz w:val="18"/>
                      </w:rPr>
                      <w:t>transfusão</w:t>
                    </w:r>
                    <w:r>
                      <w:rPr>
                        <w:rFonts w:ascii="Arial" w:hAnsi="Arial"/>
                        <w:b/>
                        <w:spacing w:val="-7"/>
                        <w:w w:val="95"/>
                        <w:sz w:val="18"/>
                      </w:rPr>
                      <w:t xml:space="preserve"> </w:t>
                    </w:r>
                    <w:r>
                      <w:rPr>
                        <w:rFonts w:ascii="Arial" w:hAnsi="Arial"/>
                        <w:b/>
                        <w:w w:val="95"/>
                        <w:sz w:val="18"/>
                      </w:rPr>
                      <w:t>quando</w:t>
                    </w:r>
                    <w:r>
                      <w:rPr>
                        <w:rFonts w:ascii="Arial" w:hAnsi="Arial"/>
                        <w:b/>
                        <w:spacing w:val="-6"/>
                        <w:w w:val="95"/>
                        <w:sz w:val="18"/>
                      </w:rPr>
                      <w:t xml:space="preserve"> </w:t>
                    </w:r>
                    <w:r>
                      <w:rPr>
                        <w:rFonts w:ascii="Arial" w:hAnsi="Arial"/>
                        <w:b/>
                        <w:w w:val="95"/>
                        <w:sz w:val="18"/>
                      </w:rPr>
                      <w:t>hemoglobina</w:t>
                    </w:r>
                    <w:r>
                      <w:rPr>
                        <w:rFonts w:ascii="Arial" w:hAnsi="Arial"/>
                        <w:b/>
                        <w:spacing w:val="-5"/>
                        <w:w w:val="95"/>
                        <w:sz w:val="18"/>
                      </w:rPr>
                      <w:t xml:space="preserve"> </w:t>
                    </w:r>
                    <w:r>
                      <w:rPr>
                        <w:rFonts w:ascii="Arial" w:hAnsi="Arial"/>
                        <w:b/>
                        <w:w w:val="95"/>
                        <w:sz w:val="18"/>
                      </w:rPr>
                      <w:t>≥</w:t>
                    </w:r>
                    <w:r>
                      <w:rPr>
                        <w:rFonts w:ascii="Arial" w:hAnsi="Arial"/>
                        <w:b/>
                        <w:spacing w:val="-7"/>
                        <w:w w:val="95"/>
                        <w:sz w:val="18"/>
                      </w:rPr>
                      <w:t xml:space="preserve"> </w:t>
                    </w:r>
                    <w:r>
                      <w:rPr>
                        <w:rFonts w:ascii="Arial" w:hAnsi="Arial"/>
                        <w:b/>
                        <w:w w:val="95"/>
                        <w:sz w:val="18"/>
                      </w:rPr>
                      <w:t>8g/dl.</w:t>
                    </w:r>
                    <w:r>
                      <w:rPr>
                        <w:rFonts w:ascii="Arial" w:hAnsi="Arial"/>
                        <w:b/>
                        <w:spacing w:val="-5"/>
                        <w:w w:val="95"/>
                        <w:sz w:val="18"/>
                      </w:rPr>
                      <w:t xml:space="preserve"> </w:t>
                    </w:r>
                    <w:r>
                      <w:rPr>
                        <w:rFonts w:ascii="Arial" w:hAnsi="Arial"/>
                        <w:b/>
                        <w:w w:val="95"/>
                        <w:sz w:val="18"/>
                      </w:rPr>
                      <w:t>Utilizar</w:t>
                    </w:r>
                    <w:r>
                      <w:rPr>
                        <w:rFonts w:ascii="Arial" w:hAnsi="Arial"/>
                        <w:b/>
                        <w:spacing w:val="-5"/>
                        <w:w w:val="95"/>
                        <w:sz w:val="18"/>
                      </w:rPr>
                      <w:t xml:space="preserve"> </w:t>
                    </w:r>
                    <w:r>
                      <w:rPr>
                        <w:rFonts w:ascii="Arial" w:hAnsi="Arial"/>
                        <w:b/>
                        <w:w w:val="95"/>
                        <w:sz w:val="18"/>
                      </w:rPr>
                      <w:t>medidas</w:t>
                    </w:r>
                    <w:r>
                      <w:rPr>
                        <w:rFonts w:ascii="Arial" w:hAnsi="Arial"/>
                        <w:b/>
                        <w:spacing w:val="-6"/>
                        <w:w w:val="95"/>
                        <w:sz w:val="18"/>
                      </w:rPr>
                      <w:t xml:space="preserve"> </w:t>
                    </w:r>
                    <w:r>
                      <w:rPr>
                        <w:rFonts w:ascii="Arial" w:hAnsi="Arial"/>
                        <w:b/>
                        <w:w w:val="95"/>
                        <w:sz w:val="18"/>
                      </w:rPr>
                      <w:t>para</w:t>
                    </w:r>
                    <w:r>
                      <w:rPr>
                        <w:rFonts w:ascii="Arial" w:hAnsi="Arial"/>
                        <w:b/>
                        <w:spacing w:val="-3"/>
                        <w:w w:val="95"/>
                        <w:sz w:val="18"/>
                      </w:rPr>
                      <w:t xml:space="preserve"> </w:t>
                    </w:r>
                    <w:r>
                      <w:rPr>
                        <w:rFonts w:ascii="Trebuchet MS" w:hAnsi="Trebuchet MS"/>
                        <w:b/>
                        <w:w w:val="95"/>
                        <w:sz w:val="18"/>
                      </w:rPr>
                      <w:t>evitar</w:t>
                    </w:r>
                    <w:r>
                      <w:rPr>
                        <w:rFonts w:ascii="Trebuchet MS" w:hAnsi="Trebuchet MS"/>
                        <w:b/>
                        <w:spacing w:val="-9"/>
                        <w:w w:val="95"/>
                        <w:sz w:val="18"/>
                      </w:rPr>
                      <w:t xml:space="preserve"> </w:t>
                    </w:r>
                    <w:r>
                      <w:rPr>
                        <w:rFonts w:ascii="Trebuchet MS" w:hAnsi="Trebuchet MS"/>
                        <w:b/>
                        <w:w w:val="95"/>
                        <w:sz w:val="18"/>
                      </w:rPr>
                      <w:t>a</w:t>
                    </w:r>
                    <w:r>
                      <w:rPr>
                        <w:rFonts w:ascii="Trebuchet MS" w:hAnsi="Trebuchet MS"/>
                        <w:b/>
                        <w:spacing w:val="-9"/>
                        <w:w w:val="95"/>
                        <w:sz w:val="18"/>
                      </w:rPr>
                      <w:t xml:space="preserve"> </w:t>
                    </w:r>
                    <w:r>
                      <w:rPr>
                        <w:rFonts w:ascii="Trebuchet MS" w:hAnsi="Trebuchet MS"/>
                        <w:b/>
                        <w:w w:val="95"/>
                        <w:sz w:val="18"/>
                      </w:rPr>
                      <w:t>transfusão,</w:t>
                    </w:r>
                    <w:r>
                      <w:rPr>
                        <w:rFonts w:ascii="Trebuchet MS" w:hAnsi="Trebuchet MS"/>
                        <w:b/>
                        <w:spacing w:val="-9"/>
                        <w:w w:val="95"/>
                        <w:sz w:val="18"/>
                      </w:rPr>
                      <w:t xml:space="preserve"> </w:t>
                    </w:r>
                    <w:r>
                      <w:rPr>
                        <w:rFonts w:ascii="Trebuchet MS" w:hAnsi="Trebuchet MS"/>
                        <w:b/>
                        <w:w w:val="95"/>
                        <w:sz w:val="18"/>
                      </w:rPr>
                      <w:t>como</w:t>
                    </w:r>
                    <w:r>
                      <w:rPr>
                        <w:rFonts w:ascii="Trebuchet MS" w:hAnsi="Trebuchet MS"/>
                        <w:b/>
                        <w:spacing w:val="-9"/>
                        <w:w w:val="95"/>
                        <w:sz w:val="18"/>
                      </w:rPr>
                      <w:t xml:space="preserve"> </w:t>
                    </w:r>
                    <w:r>
                      <w:rPr>
                        <w:rFonts w:ascii="Trebuchet MS" w:hAnsi="Trebuchet MS"/>
                        <w:b/>
                        <w:w w:val="95"/>
                        <w:sz w:val="18"/>
                      </w:rPr>
                      <w:t>o</w:t>
                    </w:r>
                    <w:r>
                      <w:rPr>
                        <w:rFonts w:ascii="Trebuchet MS" w:hAnsi="Trebuchet MS"/>
                        <w:b/>
                        <w:spacing w:val="-9"/>
                        <w:w w:val="95"/>
                        <w:sz w:val="18"/>
                      </w:rPr>
                      <w:t xml:space="preserve"> </w:t>
                    </w:r>
                    <w:r>
                      <w:rPr>
                        <w:rFonts w:ascii="Trebuchet MS" w:hAnsi="Trebuchet MS"/>
                        <w:b/>
                        <w:w w:val="95"/>
                        <w:sz w:val="18"/>
                      </w:rPr>
                      <w:t>uso</w:t>
                    </w:r>
                    <w:r>
                      <w:rPr>
                        <w:rFonts w:ascii="Trebuchet MS" w:hAnsi="Trebuchet MS"/>
                        <w:b/>
                        <w:spacing w:val="-10"/>
                        <w:w w:val="95"/>
                        <w:sz w:val="18"/>
                      </w:rPr>
                      <w:t xml:space="preserve"> </w:t>
                    </w:r>
                    <w:r>
                      <w:rPr>
                        <w:rFonts w:ascii="Trebuchet MS" w:hAnsi="Trebuchet MS"/>
                        <w:b/>
                        <w:w w:val="95"/>
                        <w:sz w:val="18"/>
                      </w:rPr>
                      <w:t>de medicamentos</w:t>
                    </w:r>
                    <w:r>
                      <w:rPr>
                        <w:rFonts w:ascii="Trebuchet MS" w:hAnsi="Trebuchet MS"/>
                        <w:b/>
                        <w:spacing w:val="-29"/>
                        <w:w w:val="95"/>
                        <w:sz w:val="18"/>
                      </w:rPr>
                      <w:t xml:space="preserve"> </w:t>
                    </w:r>
                    <w:r>
                      <w:rPr>
                        <w:rFonts w:ascii="Trebuchet MS" w:hAnsi="Trebuchet MS"/>
                        <w:b/>
                        <w:w w:val="95"/>
                        <w:sz w:val="18"/>
                      </w:rPr>
                      <w:t>para</w:t>
                    </w:r>
                    <w:r>
                      <w:rPr>
                        <w:rFonts w:ascii="Trebuchet MS" w:hAnsi="Trebuchet MS"/>
                        <w:b/>
                        <w:spacing w:val="-29"/>
                        <w:w w:val="95"/>
                        <w:sz w:val="18"/>
                      </w:rPr>
                      <w:t xml:space="preserve"> </w:t>
                    </w:r>
                    <w:r>
                      <w:rPr>
                        <w:rFonts w:ascii="Trebuchet MS" w:hAnsi="Trebuchet MS"/>
                        <w:b/>
                        <w:w w:val="95"/>
                        <w:sz w:val="18"/>
                      </w:rPr>
                      <w:t>estimular</w:t>
                    </w:r>
                    <w:r>
                      <w:rPr>
                        <w:rFonts w:ascii="Trebuchet MS" w:hAnsi="Trebuchet MS"/>
                        <w:b/>
                        <w:spacing w:val="-29"/>
                        <w:w w:val="95"/>
                        <w:sz w:val="18"/>
                      </w:rPr>
                      <w:t xml:space="preserve"> </w:t>
                    </w:r>
                    <w:r>
                      <w:rPr>
                        <w:rFonts w:ascii="Trebuchet MS" w:hAnsi="Trebuchet MS"/>
                        <w:b/>
                        <w:w w:val="95"/>
                        <w:sz w:val="18"/>
                      </w:rPr>
                      <w:t>a</w:t>
                    </w:r>
                    <w:r>
                      <w:rPr>
                        <w:rFonts w:ascii="Trebuchet MS" w:hAnsi="Trebuchet MS"/>
                        <w:b/>
                        <w:spacing w:val="-28"/>
                        <w:w w:val="95"/>
                        <w:sz w:val="18"/>
                      </w:rPr>
                      <w:t xml:space="preserve"> </w:t>
                    </w:r>
                    <w:r>
                      <w:rPr>
                        <w:rFonts w:ascii="Trebuchet MS" w:hAnsi="Trebuchet MS"/>
                        <w:b/>
                        <w:w w:val="95"/>
                        <w:sz w:val="18"/>
                      </w:rPr>
                      <w:t>produção</w:t>
                    </w:r>
                    <w:r>
                      <w:rPr>
                        <w:rFonts w:ascii="Trebuchet MS" w:hAnsi="Trebuchet MS"/>
                        <w:b/>
                        <w:spacing w:val="-28"/>
                        <w:w w:val="95"/>
                        <w:sz w:val="18"/>
                      </w:rPr>
                      <w:t xml:space="preserve"> </w:t>
                    </w:r>
                    <w:r>
                      <w:rPr>
                        <w:rFonts w:ascii="Trebuchet MS" w:hAnsi="Trebuchet MS"/>
                        <w:b/>
                        <w:w w:val="95"/>
                        <w:sz w:val="18"/>
                      </w:rPr>
                      <w:t>de</w:t>
                    </w:r>
                    <w:r>
                      <w:rPr>
                        <w:rFonts w:ascii="Trebuchet MS" w:hAnsi="Trebuchet MS"/>
                        <w:b/>
                        <w:spacing w:val="-29"/>
                        <w:w w:val="95"/>
                        <w:sz w:val="18"/>
                      </w:rPr>
                      <w:t xml:space="preserve"> </w:t>
                    </w:r>
                    <w:r>
                      <w:rPr>
                        <w:rFonts w:ascii="Trebuchet MS" w:hAnsi="Trebuchet MS"/>
                        <w:b/>
                        <w:w w:val="95"/>
                        <w:sz w:val="18"/>
                      </w:rPr>
                      <w:t>sangue</w:t>
                    </w:r>
                    <w:r>
                      <w:rPr>
                        <w:rFonts w:ascii="Trebuchet MS" w:hAnsi="Trebuchet MS"/>
                        <w:b/>
                        <w:spacing w:val="-29"/>
                        <w:w w:val="95"/>
                        <w:sz w:val="18"/>
                      </w:rPr>
                      <w:t xml:space="preserve"> </w:t>
                    </w:r>
                    <w:r>
                      <w:rPr>
                        <w:rFonts w:ascii="Trebuchet MS" w:hAnsi="Trebuchet MS"/>
                        <w:b/>
                        <w:w w:val="95"/>
                        <w:sz w:val="18"/>
                      </w:rPr>
                      <w:t>(sulfato</w:t>
                    </w:r>
                    <w:r>
                      <w:rPr>
                        <w:rFonts w:ascii="Trebuchet MS" w:hAnsi="Trebuchet MS"/>
                        <w:b/>
                        <w:spacing w:val="-29"/>
                        <w:w w:val="95"/>
                        <w:sz w:val="18"/>
                      </w:rPr>
                      <w:t xml:space="preserve"> </w:t>
                    </w:r>
                    <w:r>
                      <w:rPr>
                        <w:rFonts w:ascii="Trebuchet MS" w:hAnsi="Trebuchet MS"/>
                        <w:b/>
                        <w:w w:val="95"/>
                        <w:sz w:val="18"/>
                      </w:rPr>
                      <w:t>ferroso</w:t>
                    </w:r>
                    <w:r>
                      <w:rPr>
                        <w:rFonts w:ascii="Trebuchet MS" w:hAnsi="Trebuchet MS"/>
                        <w:b/>
                        <w:spacing w:val="-29"/>
                        <w:w w:val="95"/>
                        <w:sz w:val="18"/>
                      </w:rPr>
                      <w:t xml:space="preserve"> </w:t>
                    </w:r>
                    <w:r>
                      <w:rPr>
                        <w:rFonts w:ascii="Trebuchet MS" w:hAnsi="Trebuchet MS"/>
                        <w:b/>
                        <w:w w:val="95"/>
                        <w:sz w:val="18"/>
                      </w:rPr>
                      <w:t>e</w:t>
                    </w:r>
                    <w:r>
                      <w:rPr>
                        <w:rFonts w:ascii="Trebuchet MS" w:hAnsi="Trebuchet MS"/>
                        <w:b/>
                        <w:spacing w:val="-29"/>
                        <w:w w:val="95"/>
                        <w:sz w:val="18"/>
                      </w:rPr>
                      <w:t xml:space="preserve"> </w:t>
                    </w:r>
                    <w:r>
                      <w:rPr>
                        <w:rFonts w:ascii="Trebuchet MS" w:hAnsi="Trebuchet MS"/>
                        <w:b/>
                        <w:w w:val="95"/>
                        <w:sz w:val="18"/>
                      </w:rPr>
                      <w:t>ácido</w:t>
                    </w:r>
                    <w:r>
                      <w:rPr>
                        <w:rFonts w:ascii="Trebuchet MS" w:hAnsi="Trebuchet MS"/>
                        <w:b/>
                        <w:spacing w:val="-29"/>
                        <w:w w:val="95"/>
                        <w:sz w:val="18"/>
                      </w:rPr>
                      <w:t xml:space="preserve"> </w:t>
                    </w:r>
                    <w:r>
                      <w:rPr>
                        <w:rFonts w:ascii="Trebuchet MS" w:hAnsi="Trebuchet MS"/>
                        <w:b/>
                        <w:w w:val="95"/>
                        <w:sz w:val="18"/>
                      </w:rPr>
                      <w:t>fólico)</w:t>
                    </w:r>
                    <w:r>
                      <w:rPr>
                        <w:rFonts w:ascii="Trebuchet MS" w:hAnsi="Trebuchet MS"/>
                        <w:b/>
                        <w:w w:val="95"/>
                        <w:position w:val="5"/>
                        <w:sz w:val="12"/>
                      </w:rPr>
                      <w:t>35</w:t>
                    </w:r>
                    <w:r>
                      <w:rPr>
                        <w:rFonts w:ascii="Trebuchet MS" w:hAnsi="Trebuchet MS"/>
                        <w:b/>
                        <w:spacing w:val="-12"/>
                        <w:w w:val="95"/>
                        <w:position w:val="5"/>
                        <w:sz w:val="12"/>
                      </w:rPr>
                      <w:t xml:space="preserve"> </w:t>
                    </w:r>
                    <w:r>
                      <w:rPr>
                        <w:rFonts w:ascii="Trebuchet MS" w:hAnsi="Trebuchet MS"/>
                        <w:b/>
                        <w:w w:val="95"/>
                        <w:sz w:val="18"/>
                      </w:rPr>
                      <w:t>ou</w:t>
                    </w:r>
                    <w:r>
                      <w:rPr>
                        <w:rFonts w:ascii="Trebuchet MS" w:hAnsi="Trebuchet MS"/>
                        <w:b/>
                        <w:spacing w:val="-30"/>
                        <w:w w:val="95"/>
                        <w:sz w:val="18"/>
                      </w:rPr>
                      <w:t xml:space="preserve"> </w:t>
                    </w:r>
                    <w:r>
                      <w:rPr>
                        <w:rFonts w:ascii="Trebuchet MS" w:hAnsi="Trebuchet MS"/>
                        <w:b/>
                        <w:w w:val="95"/>
                        <w:sz w:val="18"/>
                      </w:rPr>
                      <w:t>para</w:t>
                    </w:r>
                    <w:r>
                      <w:rPr>
                        <w:rFonts w:ascii="Trebuchet MS" w:hAnsi="Trebuchet MS"/>
                        <w:b/>
                        <w:spacing w:val="-29"/>
                        <w:w w:val="95"/>
                        <w:sz w:val="18"/>
                      </w:rPr>
                      <w:t xml:space="preserve"> </w:t>
                    </w:r>
                    <w:r>
                      <w:rPr>
                        <w:rFonts w:ascii="Trebuchet MS" w:hAnsi="Trebuchet MS"/>
                        <w:b/>
                        <w:w w:val="95"/>
                        <w:sz w:val="18"/>
                      </w:rPr>
                      <w:t>reduzir</w:t>
                    </w:r>
                    <w:r>
                      <w:rPr>
                        <w:rFonts w:ascii="Trebuchet MS" w:hAnsi="Trebuchet MS"/>
                        <w:b/>
                        <w:spacing w:val="-29"/>
                        <w:w w:val="95"/>
                        <w:sz w:val="18"/>
                      </w:rPr>
                      <w:t xml:space="preserve"> </w:t>
                    </w:r>
                    <w:r>
                      <w:rPr>
                        <w:rFonts w:ascii="Trebuchet MS" w:hAnsi="Trebuchet MS"/>
                        <w:b/>
                        <w:w w:val="95"/>
                        <w:sz w:val="18"/>
                      </w:rPr>
                      <w:t>a perda</w:t>
                    </w:r>
                    <w:r>
                      <w:rPr>
                        <w:rFonts w:ascii="Trebuchet MS" w:hAnsi="Trebuchet MS"/>
                        <w:b/>
                        <w:spacing w:val="-31"/>
                        <w:w w:val="95"/>
                        <w:sz w:val="18"/>
                      </w:rPr>
                      <w:t xml:space="preserve"> </w:t>
                    </w:r>
                    <w:r>
                      <w:rPr>
                        <w:rFonts w:ascii="Trebuchet MS" w:hAnsi="Trebuchet MS"/>
                        <w:b/>
                        <w:w w:val="95"/>
                        <w:sz w:val="18"/>
                      </w:rPr>
                      <w:t>sanguínea</w:t>
                    </w:r>
                    <w:r>
                      <w:rPr>
                        <w:rFonts w:ascii="Trebuchet MS" w:hAnsi="Trebuchet MS"/>
                        <w:b/>
                        <w:spacing w:val="-30"/>
                        <w:w w:val="95"/>
                        <w:sz w:val="18"/>
                      </w:rPr>
                      <w:t xml:space="preserve"> </w:t>
                    </w:r>
                    <w:r>
                      <w:rPr>
                        <w:rFonts w:ascii="Trebuchet MS" w:hAnsi="Trebuchet MS"/>
                        <w:b/>
                        <w:w w:val="95"/>
                        <w:sz w:val="18"/>
                      </w:rPr>
                      <w:t>(ácido</w:t>
                    </w:r>
                    <w:r>
                      <w:rPr>
                        <w:rFonts w:ascii="Trebuchet MS" w:hAnsi="Trebuchet MS"/>
                        <w:b/>
                        <w:spacing w:val="-31"/>
                        <w:w w:val="95"/>
                        <w:sz w:val="18"/>
                      </w:rPr>
                      <w:t xml:space="preserve"> </w:t>
                    </w:r>
                    <w:r>
                      <w:rPr>
                        <w:rFonts w:ascii="Trebuchet MS" w:hAnsi="Trebuchet MS"/>
                        <w:b/>
                        <w:w w:val="95"/>
                        <w:sz w:val="18"/>
                      </w:rPr>
                      <w:t>tranexâmico)</w:t>
                    </w:r>
                    <w:r>
                      <w:rPr>
                        <w:rFonts w:ascii="Trebuchet MS" w:hAnsi="Trebuchet MS"/>
                        <w:b/>
                        <w:spacing w:val="-31"/>
                        <w:w w:val="95"/>
                        <w:sz w:val="18"/>
                      </w:rPr>
                      <w:t xml:space="preserve"> </w:t>
                    </w:r>
                    <w:r>
                      <w:rPr>
                        <w:rFonts w:ascii="Trebuchet MS" w:hAnsi="Trebuchet MS"/>
                        <w:b/>
                        <w:w w:val="95"/>
                        <w:sz w:val="18"/>
                      </w:rPr>
                      <w:t>e</w:t>
                    </w:r>
                    <w:r>
                      <w:rPr>
                        <w:rFonts w:ascii="Trebuchet MS" w:hAnsi="Trebuchet MS"/>
                        <w:b/>
                        <w:spacing w:val="-30"/>
                        <w:w w:val="95"/>
                        <w:sz w:val="18"/>
                      </w:rPr>
                      <w:t xml:space="preserve"> </w:t>
                    </w:r>
                    <w:r>
                      <w:rPr>
                        <w:rFonts w:ascii="Trebuchet MS" w:hAnsi="Trebuchet MS"/>
                        <w:b/>
                        <w:w w:val="95"/>
                        <w:sz w:val="18"/>
                      </w:rPr>
                      <w:t>técnicas</w:t>
                    </w:r>
                    <w:r>
                      <w:rPr>
                        <w:rFonts w:ascii="Trebuchet MS" w:hAnsi="Trebuchet MS"/>
                        <w:b/>
                        <w:spacing w:val="-30"/>
                        <w:w w:val="95"/>
                        <w:sz w:val="18"/>
                      </w:rPr>
                      <w:t xml:space="preserve"> </w:t>
                    </w:r>
                    <w:r>
                      <w:rPr>
                        <w:rFonts w:ascii="Trebuchet MS" w:hAnsi="Trebuchet MS"/>
                        <w:b/>
                        <w:w w:val="95"/>
                        <w:sz w:val="18"/>
                      </w:rPr>
                      <w:t>cirúrgicas</w:t>
                    </w:r>
                    <w:r>
                      <w:rPr>
                        <w:rFonts w:ascii="Trebuchet MS" w:hAnsi="Trebuchet MS"/>
                        <w:b/>
                        <w:spacing w:val="-30"/>
                        <w:w w:val="95"/>
                        <w:sz w:val="18"/>
                      </w:rPr>
                      <w:t xml:space="preserve"> </w:t>
                    </w:r>
                    <w:r>
                      <w:rPr>
                        <w:rFonts w:ascii="Trebuchet MS" w:hAnsi="Trebuchet MS"/>
                        <w:b/>
                        <w:w w:val="95"/>
                        <w:sz w:val="18"/>
                      </w:rPr>
                      <w:t>e</w:t>
                    </w:r>
                    <w:r>
                      <w:rPr>
                        <w:rFonts w:ascii="Trebuchet MS" w:hAnsi="Trebuchet MS"/>
                        <w:b/>
                        <w:spacing w:val="-30"/>
                        <w:w w:val="95"/>
                        <w:sz w:val="18"/>
                      </w:rPr>
                      <w:t xml:space="preserve"> </w:t>
                    </w:r>
                    <w:r>
                      <w:rPr>
                        <w:rFonts w:ascii="Trebuchet MS" w:hAnsi="Trebuchet MS"/>
                        <w:b/>
                        <w:w w:val="95"/>
                        <w:sz w:val="18"/>
                      </w:rPr>
                      <w:t>anestésicas</w:t>
                    </w:r>
                    <w:r>
                      <w:rPr>
                        <w:rFonts w:ascii="Trebuchet MS" w:hAnsi="Trebuchet MS"/>
                        <w:b/>
                        <w:spacing w:val="-31"/>
                        <w:w w:val="95"/>
                        <w:sz w:val="18"/>
                      </w:rPr>
                      <w:t xml:space="preserve"> </w:t>
                    </w:r>
                    <w:r>
                      <w:rPr>
                        <w:rFonts w:ascii="Trebuchet MS" w:hAnsi="Trebuchet MS"/>
                        <w:b/>
                        <w:w w:val="95"/>
                        <w:sz w:val="18"/>
                      </w:rPr>
                      <w:t>para</w:t>
                    </w:r>
                    <w:r>
                      <w:rPr>
                        <w:rFonts w:ascii="Trebuchet MS" w:hAnsi="Trebuchet MS"/>
                        <w:b/>
                        <w:spacing w:val="-30"/>
                        <w:w w:val="95"/>
                        <w:sz w:val="18"/>
                      </w:rPr>
                      <w:t xml:space="preserve"> </w:t>
                    </w:r>
                    <w:r>
                      <w:rPr>
                        <w:rFonts w:ascii="Trebuchet MS" w:hAnsi="Trebuchet MS"/>
                        <w:b/>
                        <w:w w:val="95"/>
                        <w:sz w:val="18"/>
                      </w:rPr>
                      <w:t>minorar</w:t>
                    </w:r>
                    <w:r>
                      <w:rPr>
                        <w:rFonts w:ascii="Trebuchet MS" w:hAnsi="Trebuchet MS"/>
                        <w:b/>
                        <w:spacing w:val="-30"/>
                        <w:w w:val="95"/>
                        <w:sz w:val="18"/>
                      </w:rPr>
                      <w:t xml:space="preserve"> </w:t>
                    </w:r>
                    <w:r>
                      <w:rPr>
                        <w:rFonts w:ascii="Trebuchet MS" w:hAnsi="Trebuchet MS"/>
                        <w:b/>
                        <w:w w:val="95"/>
                        <w:sz w:val="18"/>
                      </w:rPr>
                      <w:t>o</w:t>
                    </w:r>
                    <w:r>
                      <w:rPr>
                        <w:rFonts w:ascii="Trebuchet MS" w:hAnsi="Trebuchet MS"/>
                        <w:b/>
                        <w:spacing w:val="-31"/>
                        <w:w w:val="95"/>
                        <w:sz w:val="18"/>
                      </w:rPr>
                      <w:t xml:space="preserve"> </w:t>
                    </w:r>
                    <w:r>
                      <w:rPr>
                        <w:rFonts w:ascii="Trebuchet MS" w:hAnsi="Trebuchet MS"/>
                        <w:b/>
                        <w:w w:val="95"/>
                        <w:sz w:val="18"/>
                      </w:rPr>
                      <w:t xml:space="preserve">sangramento. </w:t>
                    </w:r>
                    <w:r>
                      <w:rPr>
                        <w:rFonts w:ascii="Trebuchet MS" w:hAnsi="Trebuchet MS"/>
                        <w:b/>
                        <w:w w:val="90"/>
                        <w:sz w:val="18"/>
                      </w:rPr>
                      <w:t>Essa</w:t>
                    </w:r>
                    <w:r>
                      <w:rPr>
                        <w:rFonts w:ascii="Trebuchet MS" w:hAnsi="Trebuchet MS"/>
                        <w:b/>
                        <w:spacing w:val="-8"/>
                        <w:w w:val="90"/>
                        <w:sz w:val="18"/>
                      </w:rPr>
                      <w:t xml:space="preserve"> </w:t>
                    </w:r>
                    <w:r>
                      <w:rPr>
                        <w:rFonts w:ascii="Trebuchet MS" w:hAnsi="Trebuchet MS"/>
                        <w:b/>
                        <w:w w:val="90"/>
                        <w:sz w:val="18"/>
                      </w:rPr>
                      <w:t>recomendação</w:t>
                    </w:r>
                    <w:r>
                      <w:rPr>
                        <w:rFonts w:ascii="Trebuchet MS" w:hAnsi="Trebuchet MS"/>
                        <w:b/>
                        <w:spacing w:val="-8"/>
                        <w:w w:val="90"/>
                        <w:sz w:val="18"/>
                      </w:rPr>
                      <w:t xml:space="preserve"> </w:t>
                    </w:r>
                    <w:r>
                      <w:rPr>
                        <w:rFonts w:ascii="Trebuchet MS" w:hAnsi="Trebuchet MS"/>
                        <w:b/>
                        <w:w w:val="90"/>
                        <w:sz w:val="18"/>
                      </w:rPr>
                      <w:t>é</w:t>
                    </w:r>
                    <w:r>
                      <w:rPr>
                        <w:rFonts w:ascii="Trebuchet MS" w:hAnsi="Trebuchet MS"/>
                        <w:b/>
                        <w:spacing w:val="-7"/>
                        <w:w w:val="90"/>
                        <w:sz w:val="18"/>
                      </w:rPr>
                      <w:t xml:space="preserve"> </w:t>
                    </w:r>
                    <w:r>
                      <w:rPr>
                        <w:rFonts w:ascii="Trebuchet MS" w:hAnsi="Trebuchet MS"/>
                        <w:b/>
                        <w:w w:val="90"/>
                        <w:sz w:val="18"/>
                      </w:rPr>
                      <w:t>baseada</w:t>
                    </w:r>
                    <w:r>
                      <w:rPr>
                        <w:rFonts w:ascii="Trebuchet MS" w:hAnsi="Trebuchet MS"/>
                        <w:b/>
                        <w:spacing w:val="-7"/>
                        <w:w w:val="90"/>
                        <w:sz w:val="18"/>
                      </w:rPr>
                      <w:t xml:space="preserve"> </w:t>
                    </w:r>
                    <w:r>
                      <w:rPr>
                        <w:rFonts w:ascii="Trebuchet MS" w:hAnsi="Trebuchet MS"/>
                        <w:b/>
                        <w:w w:val="90"/>
                        <w:sz w:val="18"/>
                      </w:rPr>
                      <w:t>na</w:t>
                    </w:r>
                    <w:r>
                      <w:rPr>
                        <w:rFonts w:ascii="Trebuchet MS" w:hAnsi="Trebuchet MS"/>
                        <w:b/>
                        <w:spacing w:val="-7"/>
                        <w:w w:val="90"/>
                        <w:sz w:val="18"/>
                      </w:rPr>
                      <w:t xml:space="preserve"> </w:t>
                    </w:r>
                    <w:r>
                      <w:rPr>
                        <w:rFonts w:ascii="Trebuchet MS" w:hAnsi="Trebuchet MS"/>
                        <w:b/>
                        <w:w w:val="90"/>
                        <w:sz w:val="18"/>
                      </w:rPr>
                      <w:t>evidência</w:t>
                    </w:r>
                    <w:r>
                      <w:rPr>
                        <w:rFonts w:ascii="Trebuchet MS" w:hAnsi="Trebuchet MS"/>
                        <w:b/>
                        <w:spacing w:val="-8"/>
                        <w:w w:val="90"/>
                        <w:sz w:val="18"/>
                      </w:rPr>
                      <w:t xml:space="preserve"> </w:t>
                    </w:r>
                    <w:r>
                      <w:rPr>
                        <w:rFonts w:ascii="Trebuchet MS" w:hAnsi="Trebuchet MS"/>
                        <w:b/>
                        <w:w w:val="90"/>
                        <w:sz w:val="18"/>
                      </w:rPr>
                      <w:t>científica</w:t>
                    </w:r>
                    <w:r>
                      <w:rPr>
                        <w:rFonts w:ascii="Trebuchet MS" w:hAnsi="Trebuchet MS"/>
                        <w:b/>
                        <w:spacing w:val="-7"/>
                        <w:w w:val="90"/>
                        <w:sz w:val="18"/>
                      </w:rPr>
                      <w:t xml:space="preserve"> </w:t>
                    </w:r>
                    <w:r>
                      <w:rPr>
                        <w:rFonts w:ascii="Trebuchet MS" w:hAnsi="Trebuchet MS"/>
                        <w:b/>
                        <w:w w:val="90"/>
                        <w:sz w:val="18"/>
                      </w:rPr>
                      <w:t>das</w:t>
                    </w:r>
                    <w:r>
                      <w:rPr>
                        <w:rFonts w:ascii="Trebuchet MS" w:hAnsi="Trebuchet MS"/>
                        <w:b/>
                        <w:spacing w:val="-7"/>
                        <w:w w:val="90"/>
                        <w:sz w:val="18"/>
                      </w:rPr>
                      <w:t xml:space="preserve"> </w:t>
                    </w:r>
                    <w:r>
                      <w:rPr>
                        <w:rFonts w:ascii="Trebuchet MS" w:hAnsi="Trebuchet MS"/>
                        <w:b/>
                        <w:w w:val="90"/>
                        <w:sz w:val="18"/>
                      </w:rPr>
                      <w:t>duas</w:t>
                    </w:r>
                    <w:r>
                      <w:rPr>
                        <w:rFonts w:ascii="Trebuchet MS" w:hAnsi="Trebuchet MS"/>
                        <w:b/>
                        <w:spacing w:val="-8"/>
                        <w:w w:val="90"/>
                        <w:sz w:val="18"/>
                      </w:rPr>
                      <w:t xml:space="preserve"> </w:t>
                    </w:r>
                    <w:r>
                      <w:rPr>
                        <w:rFonts w:ascii="Trebuchet MS" w:hAnsi="Trebuchet MS"/>
                        <w:b/>
                        <w:w w:val="90"/>
                        <w:sz w:val="18"/>
                      </w:rPr>
                      <w:t>diretrizes,</w:t>
                    </w:r>
                    <w:r>
                      <w:rPr>
                        <w:rFonts w:ascii="Trebuchet MS" w:hAnsi="Trebuchet MS"/>
                        <w:b/>
                        <w:spacing w:val="-8"/>
                        <w:w w:val="90"/>
                        <w:sz w:val="18"/>
                      </w:rPr>
                      <w:t xml:space="preserve"> </w:t>
                    </w:r>
                    <w:r>
                      <w:rPr>
                        <w:rFonts w:ascii="Trebuchet MS" w:hAnsi="Trebuchet MS"/>
                        <w:b/>
                        <w:w w:val="90"/>
                        <w:sz w:val="18"/>
                      </w:rPr>
                      <w:t>que</w:t>
                    </w:r>
                    <w:r>
                      <w:rPr>
                        <w:rFonts w:ascii="Trebuchet MS" w:hAnsi="Trebuchet MS"/>
                        <w:b/>
                        <w:spacing w:val="-6"/>
                        <w:w w:val="90"/>
                        <w:sz w:val="18"/>
                      </w:rPr>
                      <w:t xml:space="preserve"> </w:t>
                    </w:r>
                    <w:r>
                      <w:rPr>
                        <w:rFonts w:ascii="Trebuchet MS" w:hAnsi="Trebuchet MS"/>
                        <w:b/>
                        <w:w w:val="90"/>
                        <w:sz w:val="18"/>
                      </w:rPr>
                      <w:t>demonstram</w:t>
                    </w:r>
                    <w:r>
                      <w:rPr>
                        <w:rFonts w:ascii="Trebuchet MS" w:hAnsi="Trebuchet MS"/>
                        <w:b/>
                        <w:spacing w:val="-8"/>
                        <w:w w:val="90"/>
                        <w:sz w:val="18"/>
                      </w:rPr>
                      <w:t xml:space="preserve"> </w:t>
                    </w:r>
                    <w:r>
                      <w:rPr>
                        <w:rFonts w:ascii="Trebuchet MS" w:hAnsi="Trebuchet MS"/>
                        <w:b/>
                        <w:w w:val="90"/>
                        <w:sz w:val="18"/>
                      </w:rPr>
                      <w:t>a</w:t>
                    </w:r>
                    <w:r>
                      <w:rPr>
                        <w:rFonts w:ascii="Trebuchet MS" w:hAnsi="Trebuchet MS"/>
                        <w:b/>
                        <w:spacing w:val="-9"/>
                        <w:w w:val="90"/>
                        <w:sz w:val="18"/>
                      </w:rPr>
                      <w:t xml:space="preserve"> </w:t>
                    </w:r>
                    <w:r>
                      <w:rPr>
                        <w:rFonts w:ascii="Trebuchet MS" w:hAnsi="Trebuchet MS"/>
                        <w:b/>
                        <w:w w:val="90"/>
                        <w:sz w:val="18"/>
                      </w:rPr>
                      <w:t xml:space="preserve">segurança da transfusão restritiva. </w:t>
                    </w:r>
                    <w:r>
                      <w:rPr>
                        <w:rFonts w:ascii="Trebuchet MS" w:hAnsi="Trebuchet MS"/>
                        <w:b/>
                        <w:i/>
                        <w:w w:val="90"/>
                        <w:sz w:val="18"/>
                      </w:rPr>
                      <w:t xml:space="preserve">Guidelines </w:t>
                    </w:r>
                    <w:r>
                      <w:rPr>
                        <w:rFonts w:ascii="Trebuchet MS" w:hAnsi="Trebuchet MS"/>
                        <w:b/>
                        <w:w w:val="90"/>
                        <w:sz w:val="18"/>
                      </w:rPr>
                      <w:t xml:space="preserve">europeus e americanos recomendam considerar hemoglobina de 7 </w:t>
                    </w:r>
                    <w:r>
                      <w:rPr>
                        <w:rFonts w:ascii="Trebuchet MS" w:hAnsi="Trebuchet MS"/>
                        <w:b/>
                        <w:sz w:val="18"/>
                      </w:rPr>
                      <w:t>g/dl</w:t>
                    </w:r>
                    <w:r>
                      <w:rPr>
                        <w:rFonts w:ascii="Trebuchet MS" w:hAnsi="Trebuchet MS"/>
                        <w:b/>
                        <w:spacing w:val="-26"/>
                        <w:sz w:val="18"/>
                      </w:rPr>
                      <w:t xml:space="preserve"> </w:t>
                    </w:r>
                    <w:r>
                      <w:rPr>
                        <w:rFonts w:ascii="Trebuchet MS" w:hAnsi="Trebuchet MS"/>
                        <w:b/>
                        <w:sz w:val="18"/>
                      </w:rPr>
                      <w:t>como</w:t>
                    </w:r>
                    <w:r>
                      <w:rPr>
                        <w:rFonts w:ascii="Trebuchet MS" w:hAnsi="Trebuchet MS"/>
                        <w:b/>
                        <w:spacing w:val="-26"/>
                        <w:sz w:val="18"/>
                      </w:rPr>
                      <w:t xml:space="preserve"> </w:t>
                    </w:r>
                    <w:r>
                      <w:rPr>
                        <w:rFonts w:ascii="Trebuchet MS" w:hAnsi="Trebuchet MS"/>
                        <w:b/>
                        <w:sz w:val="18"/>
                      </w:rPr>
                      <w:t>gatilho</w:t>
                    </w:r>
                    <w:r>
                      <w:rPr>
                        <w:rFonts w:ascii="Trebuchet MS" w:hAnsi="Trebuchet MS"/>
                        <w:b/>
                        <w:spacing w:val="-24"/>
                        <w:sz w:val="18"/>
                      </w:rPr>
                      <w:t xml:space="preserve"> </w:t>
                    </w:r>
                    <w:r>
                      <w:rPr>
                        <w:rFonts w:ascii="Trebuchet MS" w:hAnsi="Trebuchet MS"/>
                        <w:b/>
                        <w:sz w:val="18"/>
                      </w:rPr>
                      <w:t>para</w:t>
                    </w:r>
                    <w:r>
                      <w:rPr>
                        <w:rFonts w:ascii="Trebuchet MS" w:hAnsi="Trebuchet MS"/>
                        <w:b/>
                        <w:spacing w:val="-25"/>
                        <w:sz w:val="18"/>
                      </w:rPr>
                      <w:t xml:space="preserve"> </w:t>
                    </w:r>
                    <w:r>
                      <w:rPr>
                        <w:rFonts w:ascii="Trebuchet MS" w:hAnsi="Trebuchet MS"/>
                        <w:b/>
                        <w:sz w:val="18"/>
                      </w:rPr>
                      <w:t>transfusão</w:t>
                    </w:r>
                    <w:r>
                      <w:rPr>
                        <w:rFonts w:ascii="Trebuchet MS" w:hAnsi="Trebuchet MS"/>
                        <w:b/>
                        <w:spacing w:val="-25"/>
                        <w:sz w:val="18"/>
                      </w:rPr>
                      <w:t xml:space="preserve"> </w:t>
                    </w:r>
                    <w:r>
                      <w:rPr>
                        <w:rFonts w:ascii="Trebuchet MS" w:hAnsi="Trebuchet MS"/>
                        <w:b/>
                        <w:sz w:val="18"/>
                      </w:rPr>
                      <w:t>em</w:t>
                    </w:r>
                    <w:r>
                      <w:rPr>
                        <w:rFonts w:ascii="Trebuchet MS" w:hAnsi="Trebuchet MS"/>
                        <w:b/>
                        <w:spacing w:val="-25"/>
                        <w:sz w:val="18"/>
                      </w:rPr>
                      <w:t xml:space="preserve"> </w:t>
                    </w:r>
                    <w:r>
                      <w:rPr>
                        <w:rFonts w:ascii="Trebuchet MS" w:hAnsi="Trebuchet MS"/>
                        <w:b/>
                        <w:sz w:val="18"/>
                      </w:rPr>
                      <w:t>pacientes</w:t>
                    </w:r>
                    <w:r>
                      <w:rPr>
                        <w:rFonts w:ascii="Trebuchet MS" w:hAnsi="Trebuchet MS"/>
                        <w:b/>
                        <w:spacing w:val="-25"/>
                        <w:sz w:val="18"/>
                      </w:rPr>
                      <w:t xml:space="preserve"> </w:t>
                    </w:r>
                    <w:r>
                      <w:rPr>
                        <w:rFonts w:ascii="Trebuchet MS" w:hAnsi="Trebuchet MS"/>
                        <w:b/>
                        <w:sz w:val="18"/>
                      </w:rPr>
                      <w:t>sem</w:t>
                    </w:r>
                    <w:r>
                      <w:rPr>
                        <w:rFonts w:ascii="Trebuchet MS" w:hAnsi="Trebuchet MS"/>
                        <w:b/>
                        <w:spacing w:val="-25"/>
                        <w:sz w:val="18"/>
                      </w:rPr>
                      <w:t xml:space="preserve"> </w:t>
                    </w:r>
                    <w:r>
                      <w:rPr>
                        <w:rFonts w:ascii="Trebuchet MS" w:hAnsi="Trebuchet MS"/>
                        <w:b/>
                        <w:sz w:val="18"/>
                      </w:rPr>
                      <w:t>doença</w:t>
                    </w:r>
                    <w:r>
                      <w:rPr>
                        <w:rFonts w:ascii="Trebuchet MS" w:hAnsi="Trebuchet MS"/>
                        <w:b/>
                        <w:spacing w:val="-23"/>
                        <w:sz w:val="18"/>
                      </w:rPr>
                      <w:t xml:space="preserve"> </w:t>
                    </w:r>
                    <w:r>
                      <w:rPr>
                        <w:rFonts w:ascii="Trebuchet MS" w:hAnsi="Trebuchet MS"/>
                        <w:b/>
                        <w:sz w:val="18"/>
                      </w:rPr>
                      <w:t>coronariana</w:t>
                    </w:r>
                    <w:r>
                      <w:rPr>
                        <w:rFonts w:ascii="Trebuchet MS" w:hAnsi="Trebuchet MS"/>
                        <w:b/>
                        <w:spacing w:val="-25"/>
                        <w:sz w:val="18"/>
                      </w:rPr>
                      <w:t xml:space="preserve"> </w:t>
                    </w:r>
                    <w:r>
                      <w:rPr>
                        <w:rFonts w:ascii="Trebuchet MS" w:hAnsi="Trebuchet MS"/>
                        <w:b/>
                        <w:sz w:val="18"/>
                      </w:rPr>
                      <w:t>aguda.</w:t>
                    </w:r>
                  </w:p>
                  <w:p w:rsidR="000948EF" w:rsidRDefault="004D2824">
                    <w:pPr>
                      <w:numPr>
                        <w:ilvl w:val="0"/>
                        <w:numId w:val="19"/>
                      </w:numPr>
                      <w:tabs>
                        <w:tab w:val="left" w:pos="924"/>
                      </w:tabs>
                      <w:spacing w:line="379" w:lineRule="auto"/>
                      <w:ind w:right="139"/>
                      <w:jc w:val="both"/>
                      <w:rPr>
                        <w:rFonts w:ascii="Trebuchet MS" w:hAnsi="Trebuchet MS"/>
                        <w:b/>
                        <w:sz w:val="18"/>
                      </w:rPr>
                    </w:pP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uso</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medicamentos</w:t>
                    </w:r>
                    <w:r>
                      <w:rPr>
                        <w:rFonts w:ascii="Trebuchet MS" w:hAnsi="Trebuchet MS"/>
                        <w:b/>
                        <w:spacing w:val="-31"/>
                        <w:w w:val="95"/>
                        <w:sz w:val="18"/>
                      </w:rPr>
                      <w:t xml:space="preserve"> </w:t>
                    </w:r>
                    <w:r>
                      <w:rPr>
                        <w:rFonts w:ascii="Trebuchet MS" w:hAnsi="Trebuchet MS"/>
                        <w:b/>
                        <w:w w:val="95"/>
                        <w:sz w:val="18"/>
                      </w:rPr>
                      <w:t>para</w:t>
                    </w:r>
                    <w:r>
                      <w:rPr>
                        <w:rFonts w:ascii="Trebuchet MS" w:hAnsi="Trebuchet MS"/>
                        <w:b/>
                        <w:spacing w:val="-32"/>
                        <w:w w:val="95"/>
                        <w:sz w:val="18"/>
                      </w:rPr>
                      <w:t xml:space="preserve"> </w:t>
                    </w:r>
                    <w:r>
                      <w:rPr>
                        <w:rFonts w:ascii="Trebuchet MS" w:hAnsi="Trebuchet MS"/>
                        <w:b/>
                        <w:w w:val="95"/>
                        <w:sz w:val="18"/>
                      </w:rPr>
                      <w:t>estimular</w:t>
                    </w:r>
                    <w:r>
                      <w:rPr>
                        <w:rFonts w:ascii="Trebuchet MS" w:hAnsi="Trebuchet MS"/>
                        <w:b/>
                        <w:spacing w:val="-32"/>
                        <w:w w:val="95"/>
                        <w:sz w:val="18"/>
                      </w:rPr>
                      <w:t xml:space="preserve"> </w:t>
                    </w:r>
                    <w:r>
                      <w:rPr>
                        <w:rFonts w:ascii="Trebuchet MS" w:hAnsi="Trebuchet MS"/>
                        <w:b/>
                        <w:w w:val="95"/>
                        <w:sz w:val="18"/>
                      </w:rPr>
                      <w:t>a</w:t>
                    </w:r>
                    <w:r>
                      <w:rPr>
                        <w:rFonts w:ascii="Trebuchet MS" w:hAnsi="Trebuchet MS"/>
                        <w:b/>
                        <w:spacing w:val="-32"/>
                        <w:w w:val="95"/>
                        <w:sz w:val="18"/>
                      </w:rPr>
                      <w:t xml:space="preserve"> </w:t>
                    </w:r>
                    <w:r>
                      <w:rPr>
                        <w:rFonts w:ascii="Trebuchet MS" w:hAnsi="Trebuchet MS"/>
                        <w:b/>
                        <w:w w:val="95"/>
                        <w:sz w:val="18"/>
                      </w:rPr>
                      <w:t>produção</w:t>
                    </w:r>
                    <w:r>
                      <w:rPr>
                        <w:rFonts w:ascii="Trebuchet MS" w:hAnsi="Trebuchet MS"/>
                        <w:b/>
                        <w:spacing w:val="-33"/>
                        <w:w w:val="95"/>
                        <w:sz w:val="18"/>
                      </w:rPr>
                      <w:t xml:space="preserve"> </w:t>
                    </w:r>
                    <w:r>
                      <w:rPr>
                        <w:rFonts w:ascii="Trebuchet MS" w:hAnsi="Trebuchet MS"/>
                        <w:b/>
                        <w:w w:val="95"/>
                        <w:sz w:val="18"/>
                      </w:rPr>
                      <w:t>e</w:t>
                    </w:r>
                    <w:r>
                      <w:rPr>
                        <w:rFonts w:ascii="Trebuchet MS" w:hAnsi="Trebuchet MS"/>
                        <w:b/>
                        <w:spacing w:val="-32"/>
                        <w:w w:val="95"/>
                        <w:sz w:val="18"/>
                      </w:rPr>
                      <w:t xml:space="preserve"> </w:t>
                    </w:r>
                    <w:r>
                      <w:rPr>
                        <w:rFonts w:ascii="Trebuchet MS" w:hAnsi="Trebuchet MS"/>
                        <w:b/>
                        <w:w w:val="95"/>
                        <w:sz w:val="18"/>
                      </w:rPr>
                      <w:t>reduzir</w:t>
                    </w:r>
                    <w:r>
                      <w:rPr>
                        <w:rFonts w:ascii="Trebuchet MS" w:hAnsi="Trebuchet MS"/>
                        <w:b/>
                        <w:spacing w:val="-31"/>
                        <w:w w:val="95"/>
                        <w:sz w:val="18"/>
                      </w:rPr>
                      <w:t xml:space="preserve"> </w:t>
                    </w:r>
                    <w:r>
                      <w:rPr>
                        <w:rFonts w:ascii="Trebuchet MS" w:hAnsi="Trebuchet MS"/>
                        <w:b/>
                        <w:w w:val="95"/>
                        <w:sz w:val="18"/>
                      </w:rPr>
                      <w:t>a</w:t>
                    </w:r>
                    <w:r>
                      <w:rPr>
                        <w:rFonts w:ascii="Trebuchet MS" w:hAnsi="Trebuchet MS"/>
                        <w:b/>
                        <w:spacing w:val="-32"/>
                        <w:w w:val="95"/>
                        <w:sz w:val="18"/>
                      </w:rPr>
                      <w:t xml:space="preserve"> </w:t>
                    </w:r>
                    <w:r>
                      <w:rPr>
                        <w:rFonts w:ascii="Trebuchet MS" w:hAnsi="Trebuchet MS"/>
                        <w:b/>
                        <w:w w:val="95"/>
                        <w:sz w:val="18"/>
                      </w:rPr>
                      <w:t>perda</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sangue</w:t>
                    </w:r>
                    <w:r>
                      <w:rPr>
                        <w:rFonts w:ascii="Trebuchet MS" w:hAnsi="Trebuchet MS"/>
                        <w:b/>
                        <w:spacing w:val="-32"/>
                        <w:w w:val="95"/>
                        <w:sz w:val="18"/>
                      </w:rPr>
                      <w:t xml:space="preserve"> </w:t>
                    </w:r>
                    <w:r>
                      <w:rPr>
                        <w:rFonts w:ascii="Trebuchet MS" w:hAnsi="Trebuchet MS"/>
                        <w:b/>
                        <w:w w:val="95"/>
                        <w:sz w:val="18"/>
                      </w:rPr>
                      <w:t>baseia-se</w:t>
                    </w:r>
                    <w:r>
                      <w:rPr>
                        <w:rFonts w:ascii="Trebuchet MS" w:hAnsi="Trebuchet MS"/>
                        <w:b/>
                        <w:spacing w:val="-32"/>
                        <w:w w:val="95"/>
                        <w:sz w:val="18"/>
                      </w:rPr>
                      <w:t xml:space="preserve"> </w:t>
                    </w:r>
                    <w:r>
                      <w:rPr>
                        <w:rFonts w:ascii="Trebuchet MS" w:hAnsi="Trebuchet MS"/>
                        <w:b/>
                        <w:w w:val="95"/>
                        <w:sz w:val="18"/>
                      </w:rPr>
                      <w:t>nas</w:t>
                    </w:r>
                    <w:r>
                      <w:rPr>
                        <w:rFonts w:ascii="Trebuchet MS" w:hAnsi="Trebuchet MS"/>
                        <w:b/>
                        <w:spacing w:val="-32"/>
                        <w:w w:val="95"/>
                        <w:sz w:val="18"/>
                      </w:rPr>
                      <w:t xml:space="preserve"> </w:t>
                    </w:r>
                    <w:r>
                      <w:rPr>
                        <w:rFonts w:ascii="Trebuchet MS" w:hAnsi="Trebuchet MS"/>
                        <w:b/>
                        <w:w w:val="95"/>
                        <w:sz w:val="18"/>
                      </w:rPr>
                      <w:t xml:space="preserve">diretrizes </w:t>
                    </w:r>
                    <w:r>
                      <w:rPr>
                        <w:rFonts w:ascii="Arial" w:hAnsi="Arial"/>
                        <w:b/>
                        <w:w w:val="90"/>
                        <w:sz w:val="18"/>
                      </w:rPr>
                      <w:t>do</w:t>
                    </w:r>
                    <w:r>
                      <w:rPr>
                        <w:rFonts w:ascii="Arial" w:hAnsi="Arial"/>
                        <w:b/>
                        <w:spacing w:val="-28"/>
                        <w:w w:val="90"/>
                        <w:sz w:val="18"/>
                      </w:rPr>
                      <w:t xml:space="preserve"> </w:t>
                    </w:r>
                    <w:r>
                      <w:rPr>
                        <w:rFonts w:ascii="Arial" w:hAnsi="Arial"/>
                        <w:b/>
                        <w:w w:val="90"/>
                        <w:sz w:val="18"/>
                      </w:rPr>
                      <w:t>programa</w:t>
                    </w:r>
                    <w:r>
                      <w:rPr>
                        <w:rFonts w:ascii="Arial" w:hAnsi="Arial"/>
                        <w:b/>
                        <w:spacing w:val="-28"/>
                        <w:w w:val="90"/>
                        <w:sz w:val="18"/>
                      </w:rPr>
                      <w:t xml:space="preserve"> </w:t>
                    </w:r>
                    <w:r>
                      <w:rPr>
                        <w:rFonts w:ascii="Arial" w:hAnsi="Arial"/>
                        <w:b/>
                        <w:w w:val="90"/>
                        <w:sz w:val="18"/>
                      </w:rPr>
                      <w:t>de</w:t>
                    </w:r>
                    <w:r>
                      <w:rPr>
                        <w:rFonts w:ascii="Arial" w:hAnsi="Arial"/>
                        <w:b/>
                        <w:spacing w:val="-28"/>
                        <w:w w:val="90"/>
                        <w:sz w:val="18"/>
                      </w:rPr>
                      <w:t xml:space="preserve"> </w:t>
                    </w:r>
                    <w:r>
                      <w:rPr>
                        <w:rFonts w:ascii="Arial" w:hAnsi="Arial"/>
                        <w:b/>
                        <w:w w:val="90"/>
                        <w:sz w:val="18"/>
                      </w:rPr>
                      <w:t>“patient</w:t>
                    </w:r>
                    <w:r>
                      <w:rPr>
                        <w:rFonts w:ascii="Arial" w:hAnsi="Arial"/>
                        <w:b/>
                        <w:spacing w:val="-27"/>
                        <w:w w:val="90"/>
                        <w:sz w:val="18"/>
                      </w:rPr>
                      <w:t xml:space="preserve"> </w:t>
                    </w:r>
                    <w:r>
                      <w:rPr>
                        <w:rFonts w:ascii="Arial" w:hAnsi="Arial"/>
                        <w:b/>
                        <w:w w:val="90"/>
                        <w:sz w:val="18"/>
                      </w:rPr>
                      <w:t>blood</w:t>
                    </w:r>
                    <w:r>
                      <w:rPr>
                        <w:rFonts w:ascii="Arial" w:hAnsi="Arial"/>
                        <w:b/>
                        <w:spacing w:val="-28"/>
                        <w:w w:val="90"/>
                        <w:sz w:val="18"/>
                      </w:rPr>
                      <w:t xml:space="preserve"> </w:t>
                    </w:r>
                    <w:r>
                      <w:rPr>
                        <w:rFonts w:ascii="Arial" w:hAnsi="Arial"/>
                        <w:b/>
                        <w:w w:val="90"/>
                        <w:sz w:val="18"/>
                      </w:rPr>
                      <w:t>management”</w:t>
                    </w:r>
                    <w:r>
                      <w:rPr>
                        <w:rFonts w:ascii="Arial" w:hAnsi="Arial"/>
                        <w:b/>
                        <w:spacing w:val="-27"/>
                        <w:w w:val="90"/>
                        <w:sz w:val="18"/>
                      </w:rPr>
                      <w:t xml:space="preserve"> </w:t>
                    </w:r>
                    <w:r>
                      <w:rPr>
                        <w:rFonts w:ascii="Arial" w:hAnsi="Arial"/>
                        <w:b/>
                        <w:w w:val="90"/>
                        <w:sz w:val="18"/>
                      </w:rPr>
                      <w:t>da</w:t>
                    </w:r>
                    <w:r>
                      <w:rPr>
                        <w:rFonts w:ascii="Arial" w:hAnsi="Arial"/>
                        <w:b/>
                        <w:spacing w:val="-27"/>
                        <w:w w:val="90"/>
                        <w:sz w:val="18"/>
                      </w:rPr>
                      <w:t xml:space="preserve"> </w:t>
                    </w:r>
                    <w:r>
                      <w:rPr>
                        <w:rFonts w:ascii="Arial" w:hAnsi="Arial"/>
                        <w:b/>
                        <w:w w:val="90"/>
                        <w:sz w:val="18"/>
                      </w:rPr>
                      <w:t>Associação</w:t>
                    </w:r>
                    <w:r>
                      <w:rPr>
                        <w:rFonts w:ascii="Arial" w:hAnsi="Arial"/>
                        <w:b/>
                        <w:spacing w:val="-28"/>
                        <w:w w:val="90"/>
                        <w:sz w:val="18"/>
                      </w:rPr>
                      <w:t xml:space="preserve"> </w:t>
                    </w:r>
                    <w:r>
                      <w:rPr>
                        <w:rFonts w:ascii="Arial" w:hAnsi="Arial"/>
                        <w:b/>
                        <w:w w:val="90"/>
                        <w:sz w:val="18"/>
                      </w:rPr>
                      <w:t>Americana</w:t>
                    </w:r>
                    <w:r>
                      <w:rPr>
                        <w:rFonts w:ascii="Arial" w:hAnsi="Arial"/>
                        <w:b/>
                        <w:spacing w:val="-27"/>
                        <w:w w:val="90"/>
                        <w:sz w:val="18"/>
                      </w:rPr>
                      <w:t xml:space="preserve"> </w:t>
                    </w:r>
                    <w:r>
                      <w:rPr>
                        <w:rFonts w:ascii="Arial" w:hAnsi="Arial"/>
                        <w:b/>
                        <w:w w:val="90"/>
                        <w:sz w:val="18"/>
                      </w:rPr>
                      <w:t>de</w:t>
                    </w:r>
                    <w:r>
                      <w:rPr>
                        <w:rFonts w:ascii="Arial" w:hAnsi="Arial"/>
                        <w:b/>
                        <w:spacing w:val="-27"/>
                        <w:w w:val="90"/>
                        <w:sz w:val="18"/>
                      </w:rPr>
                      <w:t xml:space="preserve"> </w:t>
                    </w:r>
                    <w:r>
                      <w:rPr>
                        <w:rFonts w:ascii="Arial" w:hAnsi="Arial"/>
                        <w:b/>
                        <w:w w:val="90"/>
                        <w:sz w:val="18"/>
                      </w:rPr>
                      <w:t>Bancos</w:t>
                    </w:r>
                    <w:r>
                      <w:rPr>
                        <w:rFonts w:ascii="Arial" w:hAnsi="Arial"/>
                        <w:b/>
                        <w:spacing w:val="-27"/>
                        <w:w w:val="90"/>
                        <w:sz w:val="18"/>
                      </w:rPr>
                      <w:t xml:space="preserve"> </w:t>
                    </w:r>
                    <w:r>
                      <w:rPr>
                        <w:rFonts w:ascii="Arial" w:hAnsi="Arial"/>
                        <w:b/>
                        <w:w w:val="90"/>
                        <w:sz w:val="18"/>
                      </w:rPr>
                      <w:t>de</w:t>
                    </w:r>
                    <w:r>
                      <w:rPr>
                        <w:rFonts w:ascii="Arial" w:hAnsi="Arial"/>
                        <w:b/>
                        <w:spacing w:val="-28"/>
                        <w:w w:val="90"/>
                        <w:sz w:val="18"/>
                      </w:rPr>
                      <w:t xml:space="preserve"> </w:t>
                    </w:r>
                    <w:r>
                      <w:rPr>
                        <w:rFonts w:ascii="Arial" w:hAnsi="Arial"/>
                        <w:b/>
                        <w:w w:val="90"/>
                        <w:sz w:val="18"/>
                      </w:rPr>
                      <w:t>Sangue</w:t>
                    </w:r>
                    <w:r>
                      <w:rPr>
                        <w:rFonts w:ascii="Arial" w:hAnsi="Arial"/>
                        <w:b/>
                        <w:spacing w:val="-27"/>
                        <w:w w:val="90"/>
                        <w:sz w:val="18"/>
                      </w:rPr>
                      <w:t xml:space="preserve"> </w:t>
                    </w:r>
                    <w:r>
                      <w:rPr>
                        <w:rFonts w:ascii="Arial" w:hAnsi="Arial"/>
                        <w:b/>
                        <w:w w:val="90"/>
                        <w:sz w:val="18"/>
                      </w:rPr>
                      <w:t>(AABB)</w:t>
                    </w:r>
                    <w:r>
                      <w:rPr>
                        <w:rFonts w:ascii="Trebuchet MS" w:hAnsi="Trebuchet MS"/>
                        <w:b/>
                        <w:w w:val="90"/>
                        <w:position w:val="5"/>
                        <w:sz w:val="12"/>
                      </w:rPr>
                      <w:t>36</w:t>
                    </w:r>
                    <w:r>
                      <w:rPr>
                        <w:rFonts w:ascii="Trebuchet MS" w:hAnsi="Trebuchet MS"/>
                        <w:b/>
                        <w:spacing w:val="-21"/>
                        <w:w w:val="90"/>
                        <w:position w:val="5"/>
                        <w:sz w:val="12"/>
                      </w:rPr>
                      <w:t xml:space="preserve"> </w:t>
                    </w:r>
                    <w:r>
                      <w:rPr>
                        <w:rFonts w:ascii="Trebuchet MS" w:hAnsi="Trebuchet MS"/>
                        <w:b/>
                        <w:w w:val="90"/>
                        <w:sz w:val="18"/>
                      </w:rPr>
                      <w:t xml:space="preserve">e </w:t>
                    </w:r>
                    <w:r>
                      <w:rPr>
                        <w:rFonts w:ascii="Trebuchet MS" w:hAnsi="Trebuchet MS"/>
                        <w:b/>
                        <w:sz w:val="18"/>
                      </w:rPr>
                      <w:t>do</w:t>
                    </w:r>
                    <w:r>
                      <w:rPr>
                        <w:rFonts w:ascii="Trebuchet MS" w:hAnsi="Trebuchet MS"/>
                        <w:b/>
                        <w:spacing w:val="-16"/>
                        <w:sz w:val="18"/>
                      </w:rPr>
                      <w:t xml:space="preserve"> </w:t>
                    </w:r>
                    <w:r>
                      <w:rPr>
                        <w:rFonts w:ascii="Trebuchet MS" w:hAnsi="Trebuchet MS"/>
                        <w:b/>
                        <w:sz w:val="18"/>
                      </w:rPr>
                      <w:t>NICE.</w:t>
                    </w:r>
                  </w:p>
                </w:txbxContent>
              </v:textbox>
            </v:shape>
            <w10:wrap type="topAndBottom" anchorx="page"/>
          </v:group>
        </w:pict>
      </w:r>
      <w:r>
        <w:t>Benefícios: Melhora das condições clínicas para viabilizar o procedimento cirúrgico.</w:t>
      </w:r>
    </w:p>
    <w:p w:rsidR="000948EF" w:rsidRDefault="000948EF">
      <w:pPr>
        <w:jc w:val="both"/>
        <w:sectPr w:rsidR="000948EF">
          <w:pgSz w:w="11910" w:h="16840"/>
          <w:pgMar w:top="1040" w:right="720" w:bottom="900" w:left="0" w:header="0" w:footer="630" w:gutter="0"/>
          <w:cols w:space="720"/>
        </w:sectPr>
      </w:pPr>
    </w:p>
    <w:p w:rsidR="000948EF" w:rsidRDefault="004D2824">
      <w:pPr>
        <w:pStyle w:val="Ttulo1"/>
        <w:numPr>
          <w:ilvl w:val="1"/>
          <w:numId w:val="20"/>
        </w:numPr>
        <w:tabs>
          <w:tab w:val="left" w:pos="1554"/>
        </w:tabs>
        <w:spacing w:before="73"/>
        <w:ind w:left="1553" w:hanging="420"/>
      </w:pPr>
      <w:r>
        <w:lastRenderedPageBreak/>
        <w:t>- Profilaxia do Tromboembolismo</w:t>
      </w:r>
      <w:r>
        <w:rPr>
          <w:spacing w:val="-2"/>
        </w:rPr>
        <w:t xml:space="preserve"> </w:t>
      </w:r>
      <w:r>
        <w:t>Venoso</w:t>
      </w:r>
    </w:p>
    <w:p w:rsidR="000948EF" w:rsidRDefault="004D2824">
      <w:pPr>
        <w:spacing w:before="137"/>
        <w:ind w:left="1133" w:right="409"/>
        <w:rPr>
          <w:b/>
          <w:sz w:val="24"/>
        </w:rPr>
      </w:pPr>
      <w:r>
        <w:rPr>
          <w:b/>
          <w:sz w:val="24"/>
        </w:rPr>
        <w:t>Evidência Científica: Os estudos da AAOS e do NICE estão relacionados no Apêndice 5 - Tabela 13</w:t>
      </w:r>
    </w:p>
    <w:p w:rsidR="000948EF" w:rsidRDefault="000948EF">
      <w:pPr>
        <w:pStyle w:val="Corpodetexto"/>
        <w:spacing w:before="9"/>
        <w:ind w:left="0"/>
        <w:rPr>
          <w:b/>
          <w:sz w:val="23"/>
        </w:rPr>
      </w:pPr>
    </w:p>
    <w:p w:rsidR="000948EF" w:rsidRDefault="004D2824">
      <w:pPr>
        <w:pStyle w:val="Corpodetexto"/>
        <w:spacing w:before="1" w:line="360" w:lineRule="auto"/>
        <w:ind w:right="410" w:firstLine="708"/>
        <w:jc w:val="both"/>
      </w:pPr>
      <w:r>
        <w:t>O tromboembolismo</w:t>
      </w:r>
      <w:r>
        <w:t xml:space="preserve"> venoso (TEV) é uma doença frequente de etiologia multifatorial, representada</w:t>
      </w:r>
      <w:r>
        <w:rPr>
          <w:spacing w:val="-10"/>
        </w:rPr>
        <w:t xml:space="preserve"> </w:t>
      </w:r>
      <w:r>
        <w:t>clínicamente</w:t>
      </w:r>
      <w:r>
        <w:rPr>
          <w:spacing w:val="-12"/>
        </w:rPr>
        <w:t xml:space="preserve"> </w:t>
      </w:r>
      <w:r>
        <w:t>pela</w:t>
      </w:r>
      <w:r>
        <w:rPr>
          <w:spacing w:val="-11"/>
        </w:rPr>
        <w:t xml:space="preserve"> </w:t>
      </w:r>
      <w:r>
        <w:t>trombose</w:t>
      </w:r>
      <w:r>
        <w:rPr>
          <w:spacing w:val="-12"/>
        </w:rPr>
        <w:t xml:space="preserve"> </w:t>
      </w:r>
      <w:r>
        <w:t>venosa</w:t>
      </w:r>
      <w:r>
        <w:rPr>
          <w:spacing w:val="-12"/>
        </w:rPr>
        <w:t xml:space="preserve"> </w:t>
      </w:r>
      <w:r>
        <w:t>profunda</w:t>
      </w:r>
      <w:r>
        <w:rPr>
          <w:spacing w:val="-9"/>
        </w:rPr>
        <w:t xml:space="preserve"> </w:t>
      </w:r>
      <w:r>
        <w:t>(TVP)</w:t>
      </w:r>
      <w:r>
        <w:rPr>
          <w:spacing w:val="-11"/>
        </w:rPr>
        <w:t xml:space="preserve"> </w:t>
      </w:r>
      <w:r>
        <w:t>e</w:t>
      </w:r>
      <w:r>
        <w:rPr>
          <w:spacing w:val="-6"/>
        </w:rPr>
        <w:t xml:space="preserve"> </w:t>
      </w:r>
      <w:r>
        <w:t>pelo</w:t>
      </w:r>
      <w:r>
        <w:rPr>
          <w:spacing w:val="39"/>
        </w:rPr>
        <w:t xml:space="preserve"> </w:t>
      </w:r>
      <w:r>
        <w:t>tromboembolismo</w:t>
      </w:r>
      <w:r>
        <w:rPr>
          <w:spacing w:val="-9"/>
        </w:rPr>
        <w:t xml:space="preserve"> </w:t>
      </w:r>
      <w:r>
        <w:t>pulmonar (TEP).</w:t>
      </w:r>
      <w:r>
        <w:rPr>
          <w:spacing w:val="34"/>
        </w:rPr>
        <w:t xml:space="preserve"> </w:t>
      </w:r>
      <w:r>
        <w:t>Em</w:t>
      </w:r>
      <w:r>
        <w:rPr>
          <w:spacing w:val="-12"/>
        </w:rPr>
        <w:t xml:space="preserve"> </w:t>
      </w:r>
      <w:r>
        <w:t>pacientes</w:t>
      </w:r>
      <w:r>
        <w:rPr>
          <w:spacing w:val="-11"/>
        </w:rPr>
        <w:t xml:space="preserve"> </w:t>
      </w:r>
      <w:r>
        <w:t>cirúrgicos,</w:t>
      </w:r>
      <w:r>
        <w:rPr>
          <w:spacing w:val="39"/>
        </w:rPr>
        <w:t xml:space="preserve"> </w:t>
      </w:r>
      <w:r>
        <w:t>a</w:t>
      </w:r>
      <w:r>
        <w:rPr>
          <w:spacing w:val="-13"/>
        </w:rPr>
        <w:t xml:space="preserve"> </w:t>
      </w:r>
      <w:r>
        <w:t>chance</w:t>
      </w:r>
      <w:r>
        <w:rPr>
          <w:spacing w:val="-14"/>
        </w:rPr>
        <w:t xml:space="preserve"> </w:t>
      </w:r>
      <w:r>
        <w:t>de</w:t>
      </w:r>
      <w:r>
        <w:rPr>
          <w:spacing w:val="-13"/>
        </w:rPr>
        <w:t xml:space="preserve"> </w:t>
      </w:r>
      <w:r>
        <w:t>desenvolvimento</w:t>
      </w:r>
      <w:r>
        <w:rPr>
          <w:spacing w:val="-12"/>
        </w:rPr>
        <w:t xml:space="preserve"> </w:t>
      </w:r>
      <w:r>
        <w:t>de</w:t>
      </w:r>
      <w:r>
        <w:rPr>
          <w:spacing w:val="-13"/>
        </w:rPr>
        <w:t xml:space="preserve"> </w:t>
      </w:r>
      <w:r>
        <w:t>TEV</w:t>
      </w:r>
      <w:r>
        <w:rPr>
          <w:spacing w:val="-14"/>
        </w:rPr>
        <w:t xml:space="preserve"> </w:t>
      </w:r>
      <w:r>
        <w:t>depende</w:t>
      </w:r>
      <w:r>
        <w:rPr>
          <w:spacing w:val="-13"/>
        </w:rPr>
        <w:t xml:space="preserve"> </w:t>
      </w:r>
      <w:r>
        <w:t>da</w:t>
      </w:r>
      <w:r>
        <w:rPr>
          <w:spacing w:val="-13"/>
        </w:rPr>
        <w:t xml:space="preserve"> </w:t>
      </w:r>
      <w:r>
        <w:t>idade</w:t>
      </w:r>
      <w:r>
        <w:rPr>
          <w:spacing w:val="-14"/>
        </w:rPr>
        <w:t xml:space="preserve"> </w:t>
      </w:r>
      <w:r>
        <w:t>do</w:t>
      </w:r>
      <w:r>
        <w:rPr>
          <w:spacing w:val="-13"/>
        </w:rPr>
        <w:t xml:space="preserve"> </w:t>
      </w:r>
      <w:r>
        <w:t xml:space="preserve">paciente, </w:t>
      </w:r>
      <w:r>
        <w:t>do tipo de cirurgia e da presença de fatores de risco associados. Pacientes jovens, sem fatores de risco adicionais e submetidos a procedimentos de pequeno porte, não necessitam de profilaxia específica para TEV. Já pacientes idosos, particularmente na pre</w:t>
      </w:r>
      <w:r>
        <w:t>sença de fatores de risco ou submetidos a procedimentos considerados por si só de alto risco, como as artroplastia de quadril (ATQ)</w:t>
      </w:r>
      <w:r>
        <w:rPr>
          <w:spacing w:val="-17"/>
        </w:rPr>
        <w:t xml:space="preserve"> </w:t>
      </w:r>
      <w:r>
        <w:t>ou</w:t>
      </w:r>
      <w:r>
        <w:rPr>
          <w:spacing w:val="-13"/>
        </w:rPr>
        <w:t xml:space="preserve"> </w:t>
      </w:r>
      <w:r>
        <w:t>joelho</w:t>
      </w:r>
      <w:r>
        <w:rPr>
          <w:spacing w:val="-16"/>
        </w:rPr>
        <w:t xml:space="preserve"> </w:t>
      </w:r>
      <w:r>
        <w:t>(ATJ)</w:t>
      </w:r>
      <w:r>
        <w:rPr>
          <w:spacing w:val="-16"/>
        </w:rPr>
        <w:t xml:space="preserve"> </w:t>
      </w:r>
      <w:r>
        <w:t>e</w:t>
      </w:r>
      <w:r>
        <w:rPr>
          <w:spacing w:val="-13"/>
        </w:rPr>
        <w:t xml:space="preserve"> </w:t>
      </w:r>
      <w:r>
        <w:t>cirurgias</w:t>
      </w:r>
      <w:r>
        <w:rPr>
          <w:spacing w:val="-16"/>
        </w:rPr>
        <w:t xml:space="preserve"> </w:t>
      </w:r>
      <w:r>
        <w:t>de</w:t>
      </w:r>
      <w:r>
        <w:rPr>
          <w:spacing w:val="-16"/>
        </w:rPr>
        <w:t xml:space="preserve"> </w:t>
      </w:r>
      <w:r>
        <w:t>fratura</w:t>
      </w:r>
      <w:r>
        <w:rPr>
          <w:spacing w:val="-15"/>
        </w:rPr>
        <w:t xml:space="preserve"> </w:t>
      </w:r>
      <w:r>
        <w:t>de</w:t>
      </w:r>
      <w:r>
        <w:rPr>
          <w:spacing w:val="-16"/>
        </w:rPr>
        <w:t xml:space="preserve"> </w:t>
      </w:r>
      <w:r>
        <w:t>quadril,</w:t>
      </w:r>
      <w:r>
        <w:rPr>
          <w:spacing w:val="33"/>
        </w:rPr>
        <w:t xml:space="preserve"> </w:t>
      </w:r>
      <w:r>
        <w:t>apresentam</w:t>
      </w:r>
      <w:r>
        <w:rPr>
          <w:spacing w:val="-13"/>
        </w:rPr>
        <w:t xml:space="preserve"> </w:t>
      </w:r>
      <w:r>
        <w:t>alto</w:t>
      </w:r>
      <w:r>
        <w:rPr>
          <w:spacing w:val="-16"/>
        </w:rPr>
        <w:t xml:space="preserve"> </w:t>
      </w:r>
      <w:r>
        <w:t>risco</w:t>
      </w:r>
      <w:r>
        <w:rPr>
          <w:spacing w:val="-15"/>
        </w:rPr>
        <w:t xml:space="preserve"> </w:t>
      </w:r>
      <w:r>
        <w:t>por</w:t>
      </w:r>
      <w:r>
        <w:rPr>
          <w:spacing w:val="-16"/>
        </w:rPr>
        <w:t xml:space="preserve"> </w:t>
      </w:r>
      <w:r>
        <w:t>serem</w:t>
      </w:r>
      <w:r>
        <w:rPr>
          <w:spacing w:val="-13"/>
        </w:rPr>
        <w:t xml:space="preserve"> </w:t>
      </w:r>
      <w:r>
        <w:t>consideradas cirurgias de grande</w:t>
      </w:r>
      <w:r>
        <w:rPr>
          <w:spacing w:val="-2"/>
        </w:rPr>
        <w:t xml:space="preserve"> </w:t>
      </w:r>
      <w:r>
        <w:t>porte.</w:t>
      </w:r>
    </w:p>
    <w:p w:rsidR="000948EF" w:rsidRDefault="004D2824">
      <w:pPr>
        <w:pStyle w:val="Corpodetexto"/>
        <w:spacing w:line="360" w:lineRule="auto"/>
        <w:ind w:right="413" w:firstLine="708"/>
        <w:jc w:val="both"/>
      </w:pPr>
      <w:r>
        <w:t>O risco de TEV em cirurgia ortopédica de grande porte, em particular a ATQ e a fratura de quadril,</w:t>
      </w:r>
      <w:r>
        <w:rPr>
          <w:spacing w:val="33"/>
        </w:rPr>
        <w:t xml:space="preserve"> </w:t>
      </w:r>
      <w:r>
        <w:t>situa-se</w:t>
      </w:r>
      <w:r>
        <w:rPr>
          <w:spacing w:val="-14"/>
        </w:rPr>
        <w:t xml:space="preserve"> </w:t>
      </w:r>
      <w:r>
        <w:t>entre</w:t>
      </w:r>
      <w:r>
        <w:rPr>
          <w:spacing w:val="-14"/>
        </w:rPr>
        <w:t xml:space="preserve"> </w:t>
      </w:r>
      <w:r>
        <w:t>os</w:t>
      </w:r>
      <w:r>
        <w:rPr>
          <w:spacing w:val="-11"/>
        </w:rPr>
        <w:t xml:space="preserve"> </w:t>
      </w:r>
      <w:r>
        <w:t>maiores</w:t>
      </w:r>
      <w:r>
        <w:rPr>
          <w:spacing w:val="-13"/>
        </w:rPr>
        <w:t xml:space="preserve"> </w:t>
      </w:r>
      <w:r>
        <w:t>quando</w:t>
      </w:r>
      <w:r>
        <w:rPr>
          <w:spacing w:val="-13"/>
        </w:rPr>
        <w:t xml:space="preserve"> </w:t>
      </w:r>
      <w:r>
        <w:t>comparados</w:t>
      </w:r>
      <w:r>
        <w:rPr>
          <w:spacing w:val="-13"/>
        </w:rPr>
        <w:t xml:space="preserve"> </w:t>
      </w:r>
      <w:r>
        <w:t>com</w:t>
      </w:r>
      <w:r>
        <w:rPr>
          <w:spacing w:val="-14"/>
        </w:rPr>
        <w:t xml:space="preserve"> </w:t>
      </w:r>
      <w:r>
        <w:t>outras</w:t>
      </w:r>
      <w:r>
        <w:rPr>
          <w:spacing w:val="-13"/>
        </w:rPr>
        <w:t xml:space="preserve"> </w:t>
      </w:r>
      <w:r>
        <w:t>especialidades</w:t>
      </w:r>
      <w:r>
        <w:rPr>
          <w:spacing w:val="-13"/>
        </w:rPr>
        <w:t xml:space="preserve"> </w:t>
      </w:r>
      <w:r>
        <w:t>cirúrgicas.</w:t>
      </w:r>
      <w:r>
        <w:rPr>
          <w:spacing w:val="37"/>
        </w:rPr>
        <w:t xml:space="preserve"> </w:t>
      </w:r>
      <w:r>
        <w:t>E</w:t>
      </w:r>
      <w:r>
        <w:rPr>
          <w:spacing w:val="-14"/>
        </w:rPr>
        <w:t xml:space="preserve"> </w:t>
      </w:r>
      <w:r>
        <w:t>o</w:t>
      </w:r>
      <w:r>
        <w:rPr>
          <w:spacing w:val="-11"/>
        </w:rPr>
        <w:t xml:space="preserve"> </w:t>
      </w:r>
      <w:r>
        <w:t xml:space="preserve">risco de morte por TEV ainda persiste, apesar das recomendações quanto </w:t>
      </w:r>
      <w:r>
        <w:t>ao uso de</w:t>
      </w:r>
      <w:r>
        <w:rPr>
          <w:spacing w:val="-3"/>
        </w:rPr>
        <w:t xml:space="preserve"> </w:t>
      </w:r>
      <w:r>
        <w:t>profilaxia.</w:t>
      </w:r>
    </w:p>
    <w:p w:rsidR="000948EF" w:rsidRDefault="004D2824">
      <w:pPr>
        <w:pStyle w:val="Corpodetexto"/>
        <w:spacing w:before="1" w:line="355" w:lineRule="auto"/>
        <w:ind w:right="408" w:firstLine="708"/>
        <w:jc w:val="both"/>
      </w:pPr>
      <w:r>
        <w:t>Com relação ao TEP não fatal após procedimento de ATQ, existem diferenças nas taxas de incidência de acordo com diferentes estudos, variando de 0,7% a 30%. Com relação ao TVP, a</w:t>
      </w:r>
      <w:r>
        <w:rPr>
          <w:spacing w:val="-37"/>
        </w:rPr>
        <w:t xml:space="preserve"> </w:t>
      </w:r>
      <w:r>
        <w:t xml:space="preserve">taxa de incidência situa-se em torno de 30%. Segundo o Estudo </w:t>
      </w:r>
      <w:r>
        <w:rPr>
          <w:i/>
        </w:rPr>
        <w:t xml:space="preserve">ENDORSE </w:t>
      </w:r>
      <w:r>
        <w:rPr>
          <w:position w:val="9"/>
          <w:sz w:val="16"/>
        </w:rPr>
        <w:t>37</w:t>
      </w:r>
      <w:r>
        <w:t>, no total dos trinta e dois países avaliados, envolvendo mais de 30.000 doentes cirúrgicos, 64% dos doentes com risco tromboembólico recebiam profilaxia, encontrando-se o Brasil abaix</w:t>
      </w:r>
      <w:r>
        <w:t xml:space="preserve">o dessa média com 46%. Além disso, de acordo com as recomendações de 2004 do </w:t>
      </w:r>
      <w:r>
        <w:rPr>
          <w:i/>
        </w:rPr>
        <w:t xml:space="preserve">American College of Chest Physicians </w:t>
      </w:r>
      <w:r>
        <w:t xml:space="preserve">(ACCP) </w:t>
      </w:r>
      <w:r>
        <w:rPr>
          <w:position w:val="9"/>
          <w:sz w:val="16"/>
        </w:rPr>
        <w:t>38</w:t>
      </w:r>
      <w:r>
        <w:t>,</w:t>
      </w:r>
      <w:r>
        <w:rPr>
          <w:spacing w:val="-8"/>
        </w:rPr>
        <w:t xml:space="preserve"> </w:t>
      </w:r>
      <w:r>
        <w:t>a</w:t>
      </w:r>
      <w:r>
        <w:rPr>
          <w:spacing w:val="-9"/>
        </w:rPr>
        <w:t xml:space="preserve"> </w:t>
      </w:r>
      <w:r>
        <w:t>média</w:t>
      </w:r>
      <w:r>
        <w:rPr>
          <w:spacing w:val="-9"/>
        </w:rPr>
        <w:t xml:space="preserve"> </w:t>
      </w:r>
      <w:r>
        <w:t>de</w:t>
      </w:r>
      <w:r>
        <w:rPr>
          <w:spacing w:val="-9"/>
        </w:rPr>
        <w:t xml:space="preserve"> </w:t>
      </w:r>
      <w:r>
        <w:t>doentes</w:t>
      </w:r>
      <w:r>
        <w:rPr>
          <w:spacing w:val="-6"/>
        </w:rPr>
        <w:t xml:space="preserve"> </w:t>
      </w:r>
      <w:r>
        <w:t>cirúrgicos</w:t>
      </w:r>
      <w:r>
        <w:rPr>
          <w:spacing w:val="-6"/>
        </w:rPr>
        <w:t xml:space="preserve"> </w:t>
      </w:r>
      <w:r>
        <w:t>do</w:t>
      </w:r>
      <w:r>
        <w:rPr>
          <w:spacing w:val="-8"/>
        </w:rPr>
        <w:t xml:space="preserve"> </w:t>
      </w:r>
      <w:r>
        <w:t>estudo</w:t>
      </w:r>
      <w:r>
        <w:rPr>
          <w:spacing w:val="-7"/>
        </w:rPr>
        <w:t xml:space="preserve"> </w:t>
      </w:r>
      <w:r>
        <w:t>que</w:t>
      </w:r>
      <w:r>
        <w:rPr>
          <w:spacing w:val="-9"/>
        </w:rPr>
        <w:t xml:space="preserve"> </w:t>
      </w:r>
      <w:r>
        <w:t>recebeu</w:t>
      </w:r>
      <w:r>
        <w:rPr>
          <w:spacing w:val="-8"/>
        </w:rPr>
        <w:t xml:space="preserve"> </w:t>
      </w:r>
      <w:r>
        <w:t>a</w:t>
      </w:r>
      <w:r>
        <w:rPr>
          <w:spacing w:val="-5"/>
        </w:rPr>
        <w:t xml:space="preserve"> </w:t>
      </w:r>
      <w:r>
        <w:t>profilaxia</w:t>
      </w:r>
      <w:r>
        <w:rPr>
          <w:spacing w:val="-8"/>
        </w:rPr>
        <w:t xml:space="preserve"> </w:t>
      </w:r>
      <w:r>
        <w:t>é</w:t>
      </w:r>
      <w:r>
        <w:rPr>
          <w:spacing w:val="-9"/>
        </w:rPr>
        <w:t xml:space="preserve"> </w:t>
      </w:r>
      <w:r>
        <w:t>de</w:t>
      </w:r>
      <w:r>
        <w:rPr>
          <w:spacing w:val="-9"/>
        </w:rPr>
        <w:t xml:space="preserve"> </w:t>
      </w:r>
      <w:r>
        <w:t>59%,</w:t>
      </w:r>
      <w:r>
        <w:rPr>
          <w:spacing w:val="50"/>
        </w:rPr>
        <w:t xml:space="preserve"> </w:t>
      </w:r>
      <w:r>
        <w:t>realçando</w:t>
      </w:r>
      <w:r>
        <w:rPr>
          <w:spacing w:val="-8"/>
        </w:rPr>
        <w:t xml:space="preserve"> </w:t>
      </w:r>
      <w:r>
        <w:t>a</w:t>
      </w:r>
      <w:r>
        <w:rPr>
          <w:spacing w:val="-9"/>
        </w:rPr>
        <w:t xml:space="preserve"> </w:t>
      </w:r>
      <w:r>
        <w:t>baixa</w:t>
      </w:r>
      <w:r>
        <w:rPr>
          <w:spacing w:val="-9"/>
        </w:rPr>
        <w:t xml:space="preserve"> </w:t>
      </w:r>
      <w:r>
        <w:t>taxa de adesão do Brasil.</w:t>
      </w:r>
    </w:p>
    <w:p w:rsidR="000948EF" w:rsidRDefault="004D2824">
      <w:pPr>
        <w:pStyle w:val="Corpodetexto"/>
        <w:spacing w:before="14" w:line="352" w:lineRule="auto"/>
        <w:ind w:right="411" w:firstLine="480"/>
        <w:jc w:val="both"/>
      </w:pPr>
      <w:r>
        <w:t xml:space="preserve">As recomendações das diretrizes para profilaxia de TEV em pacientes cirúrgicos ortopédicos, apresentadas no 9° Consenso do </w:t>
      </w:r>
      <w:r>
        <w:rPr>
          <w:i/>
        </w:rPr>
        <w:t xml:space="preserve">American College of Chest Physicians </w:t>
      </w:r>
      <w:r>
        <w:t>(ACCP) 2012</w:t>
      </w:r>
      <w:r>
        <w:rPr>
          <w:position w:val="9"/>
          <w:sz w:val="16"/>
        </w:rPr>
        <w:t>38</w:t>
      </w:r>
      <w:r>
        <w:t>, apresentam indicações, para a artroplastia de quadril, sendo recomendadas:</w:t>
      </w:r>
    </w:p>
    <w:p w:rsidR="000948EF" w:rsidRDefault="004D2824">
      <w:pPr>
        <w:pStyle w:val="PargrafodaLista"/>
        <w:numPr>
          <w:ilvl w:val="2"/>
          <w:numId w:val="20"/>
        </w:numPr>
        <w:tabs>
          <w:tab w:val="left" w:pos="1854"/>
        </w:tabs>
        <w:spacing w:before="9" w:line="350" w:lineRule="auto"/>
        <w:ind w:right="408"/>
        <w:rPr>
          <w:sz w:val="24"/>
        </w:rPr>
      </w:pPr>
      <w:r>
        <w:rPr>
          <w:sz w:val="24"/>
        </w:rPr>
        <w:t>Confor</w:t>
      </w:r>
      <w:r>
        <w:rPr>
          <w:sz w:val="24"/>
        </w:rPr>
        <w:t>me a padronização e protocolo hospitalares de exclusiva responsabilidade do</w:t>
      </w:r>
      <w:r>
        <w:rPr>
          <w:spacing w:val="-37"/>
          <w:sz w:val="24"/>
        </w:rPr>
        <w:t xml:space="preserve"> </w:t>
      </w:r>
      <w:r>
        <w:rPr>
          <w:sz w:val="24"/>
        </w:rPr>
        <w:t>hospital: Heparina de baixo peso molecular (HPBM), fondaparinux, apixabana, dabigatrana</w:t>
      </w:r>
      <w:r>
        <w:rPr>
          <w:position w:val="9"/>
          <w:sz w:val="16"/>
        </w:rPr>
        <w:t>40,42,43,44</w:t>
      </w:r>
      <w:r>
        <w:rPr>
          <w:sz w:val="24"/>
        </w:rPr>
        <w:t>, rivaroxabana</w:t>
      </w:r>
      <w:r>
        <w:rPr>
          <w:position w:val="9"/>
          <w:sz w:val="16"/>
        </w:rPr>
        <w:t>42,43</w:t>
      </w:r>
      <w:r>
        <w:rPr>
          <w:sz w:val="24"/>
        </w:rPr>
        <w:t>, heparina não fracionada (HNF) e antagonista da vitamina K, co</w:t>
      </w:r>
      <w:r>
        <w:rPr>
          <w:sz w:val="24"/>
        </w:rPr>
        <w:t>m Força de evidência Grau</w:t>
      </w:r>
      <w:r>
        <w:rPr>
          <w:spacing w:val="-1"/>
          <w:sz w:val="24"/>
        </w:rPr>
        <w:t xml:space="preserve"> </w:t>
      </w:r>
      <w:r>
        <w:rPr>
          <w:sz w:val="24"/>
        </w:rPr>
        <w:t>1B.</w:t>
      </w:r>
    </w:p>
    <w:p w:rsidR="000948EF" w:rsidRDefault="004D2824">
      <w:pPr>
        <w:pStyle w:val="PargrafodaLista"/>
        <w:numPr>
          <w:ilvl w:val="2"/>
          <w:numId w:val="20"/>
        </w:numPr>
        <w:tabs>
          <w:tab w:val="left" w:pos="1854"/>
        </w:tabs>
        <w:spacing w:before="14"/>
        <w:jc w:val="left"/>
        <w:rPr>
          <w:sz w:val="24"/>
        </w:rPr>
      </w:pPr>
      <w:r>
        <w:rPr>
          <w:sz w:val="24"/>
        </w:rPr>
        <w:t>A Compressão pneumática intermitente (CPI), com Força de evidência Grau</w:t>
      </w:r>
      <w:r>
        <w:rPr>
          <w:spacing w:val="-4"/>
          <w:sz w:val="24"/>
        </w:rPr>
        <w:t xml:space="preserve"> </w:t>
      </w:r>
      <w:r>
        <w:rPr>
          <w:sz w:val="24"/>
        </w:rPr>
        <w:t>1C.</w:t>
      </w:r>
    </w:p>
    <w:p w:rsidR="000948EF" w:rsidRDefault="004D2824">
      <w:pPr>
        <w:pStyle w:val="PargrafodaLista"/>
        <w:numPr>
          <w:ilvl w:val="2"/>
          <w:numId w:val="20"/>
        </w:numPr>
        <w:tabs>
          <w:tab w:val="left" w:pos="1854"/>
        </w:tabs>
        <w:spacing w:before="139" w:line="360" w:lineRule="auto"/>
        <w:ind w:right="412"/>
        <w:rPr>
          <w:sz w:val="24"/>
        </w:rPr>
      </w:pPr>
      <w:r>
        <w:rPr>
          <w:sz w:val="24"/>
        </w:rPr>
        <w:t>A profilaxia farmacológica que deve ser estendida por 30 a 35 dias, com Força de evidência 2B.</w:t>
      </w:r>
    </w:p>
    <w:p w:rsidR="000948EF" w:rsidRDefault="004D2824">
      <w:pPr>
        <w:pStyle w:val="PargrafodaLista"/>
        <w:numPr>
          <w:ilvl w:val="2"/>
          <w:numId w:val="20"/>
        </w:numPr>
        <w:tabs>
          <w:tab w:val="left" w:pos="1854"/>
        </w:tabs>
        <w:spacing w:line="360" w:lineRule="auto"/>
        <w:ind w:right="410"/>
        <w:rPr>
          <w:sz w:val="24"/>
        </w:rPr>
      </w:pPr>
      <w:r>
        <w:rPr>
          <w:sz w:val="24"/>
        </w:rPr>
        <w:t>Se houver risco aumentado de sangramento, sugere CPI em</w:t>
      </w:r>
      <w:r>
        <w:rPr>
          <w:sz w:val="24"/>
        </w:rPr>
        <w:t xml:space="preserve"> lugar de nenhuma profilaxia, com Força de evidência 2C.</w:t>
      </w:r>
    </w:p>
    <w:p w:rsidR="000948EF" w:rsidRDefault="000948EF">
      <w:pPr>
        <w:spacing w:line="360" w:lineRule="auto"/>
        <w:jc w:val="both"/>
        <w:rPr>
          <w:sz w:val="24"/>
        </w:rPr>
        <w:sectPr w:rsidR="000948EF">
          <w:pgSz w:w="11910" w:h="16840"/>
          <w:pgMar w:top="1040" w:right="720" w:bottom="900" w:left="0" w:header="0" w:footer="630" w:gutter="0"/>
          <w:cols w:space="720"/>
        </w:sectPr>
      </w:pPr>
    </w:p>
    <w:p w:rsidR="000948EF" w:rsidRDefault="004D2824">
      <w:pPr>
        <w:pStyle w:val="PargrafodaLista"/>
        <w:numPr>
          <w:ilvl w:val="2"/>
          <w:numId w:val="20"/>
        </w:numPr>
        <w:tabs>
          <w:tab w:val="left" w:pos="1854"/>
        </w:tabs>
        <w:spacing w:before="68" w:line="360" w:lineRule="auto"/>
        <w:ind w:right="413"/>
        <w:rPr>
          <w:sz w:val="24"/>
        </w:rPr>
      </w:pPr>
      <w:r>
        <w:rPr>
          <w:sz w:val="24"/>
        </w:rPr>
        <w:lastRenderedPageBreak/>
        <w:t>Não sendo recomendada a colocação de filtro de veia cava (FVC) como forma de profilaxia, a menos que haja risco aumentado de sangramento ou contraindicação para profilaxia farmacoló</w:t>
      </w:r>
      <w:r>
        <w:rPr>
          <w:sz w:val="24"/>
        </w:rPr>
        <w:t>gica ou mecânica, com Força de evidência 2C</w:t>
      </w:r>
      <w:r>
        <w:rPr>
          <w:spacing w:val="-2"/>
          <w:sz w:val="24"/>
        </w:rPr>
        <w:t xml:space="preserve"> </w:t>
      </w:r>
      <w:r>
        <w:rPr>
          <w:sz w:val="24"/>
        </w:rPr>
        <w:t>.</w:t>
      </w:r>
    </w:p>
    <w:p w:rsidR="000948EF" w:rsidRDefault="004D2824">
      <w:pPr>
        <w:spacing w:line="278" w:lineRule="exact"/>
        <w:ind w:left="1553"/>
        <w:rPr>
          <w:sz w:val="24"/>
        </w:rPr>
      </w:pPr>
      <w:r>
        <w:rPr>
          <w:sz w:val="24"/>
        </w:rPr>
        <w:t xml:space="preserve">O </w:t>
      </w:r>
      <w:r>
        <w:rPr>
          <w:i/>
          <w:sz w:val="24"/>
        </w:rPr>
        <w:t xml:space="preserve">American Academy of Orthopedic Surgeons </w:t>
      </w:r>
      <w:r>
        <w:rPr>
          <w:sz w:val="24"/>
        </w:rPr>
        <w:t>(AAOS)</w:t>
      </w:r>
      <w:r>
        <w:rPr>
          <w:position w:val="9"/>
          <w:sz w:val="16"/>
        </w:rPr>
        <w:t>44</w:t>
      </w:r>
      <w:r>
        <w:rPr>
          <w:sz w:val="24"/>
        </w:rPr>
        <w:t>, 2011, recomenda :</w:t>
      </w:r>
    </w:p>
    <w:p w:rsidR="000948EF" w:rsidRDefault="004D2824">
      <w:pPr>
        <w:pStyle w:val="PargrafodaLista"/>
        <w:numPr>
          <w:ilvl w:val="2"/>
          <w:numId w:val="20"/>
        </w:numPr>
        <w:tabs>
          <w:tab w:val="left" w:pos="1842"/>
        </w:tabs>
        <w:spacing w:before="137"/>
        <w:ind w:left="1841"/>
        <w:jc w:val="left"/>
        <w:rPr>
          <w:sz w:val="24"/>
        </w:rPr>
      </w:pPr>
      <w:r>
        <w:rPr>
          <w:sz w:val="24"/>
        </w:rPr>
        <w:t>Avaliar cada paciente para o risco de</w:t>
      </w:r>
      <w:r>
        <w:rPr>
          <w:spacing w:val="-5"/>
          <w:sz w:val="24"/>
        </w:rPr>
        <w:t xml:space="preserve"> </w:t>
      </w:r>
      <w:r>
        <w:rPr>
          <w:sz w:val="24"/>
        </w:rPr>
        <w:t>sangramento.</w:t>
      </w:r>
    </w:p>
    <w:p w:rsidR="000948EF" w:rsidRDefault="004D2824">
      <w:pPr>
        <w:pStyle w:val="PargrafodaLista"/>
        <w:numPr>
          <w:ilvl w:val="2"/>
          <w:numId w:val="20"/>
        </w:numPr>
        <w:tabs>
          <w:tab w:val="left" w:pos="1902"/>
        </w:tabs>
        <w:spacing w:before="139" w:line="360" w:lineRule="auto"/>
        <w:ind w:left="1841" w:right="417"/>
        <w:rPr>
          <w:sz w:val="24"/>
        </w:rPr>
      </w:pPr>
      <w:r>
        <w:rPr>
          <w:sz w:val="24"/>
        </w:rPr>
        <w:t>Suspender o agente antiplaquetário no período de 7 a 10 dias antes da cirurgia eletiva (com moderada evidência), avaliando o risco/benefício da descontinuação</w:t>
      </w:r>
      <w:r>
        <w:rPr>
          <w:spacing w:val="58"/>
          <w:sz w:val="24"/>
        </w:rPr>
        <w:t xml:space="preserve"> </w:t>
      </w:r>
      <w:r>
        <w:rPr>
          <w:sz w:val="24"/>
        </w:rPr>
        <w:t>antiplaquetária.</w:t>
      </w:r>
    </w:p>
    <w:p w:rsidR="000948EF" w:rsidRDefault="004D2824">
      <w:pPr>
        <w:pStyle w:val="PargrafodaLista"/>
        <w:numPr>
          <w:ilvl w:val="2"/>
          <w:numId w:val="20"/>
        </w:numPr>
        <w:tabs>
          <w:tab w:val="left" w:pos="1902"/>
        </w:tabs>
        <w:spacing w:before="1" w:line="360" w:lineRule="auto"/>
        <w:ind w:left="1841" w:right="414"/>
        <w:rPr>
          <w:sz w:val="24"/>
        </w:rPr>
      </w:pPr>
      <w:r>
        <w:rPr>
          <w:sz w:val="24"/>
        </w:rPr>
        <w:t>Associar</w:t>
      </w:r>
      <w:r>
        <w:rPr>
          <w:spacing w:val="-7"/>
          <w:sz w:val="24"/>
        </w:rPr>
        <w:t xml:space="preserve"> </w:t>
      </w:r>
      <w:r>
        <w:rPr>
          <w:sz w:val="24"/>
        </w:rPr>
        <w:t>profilaxia</w:t>
      </w:r>
      <w:r>
        <w:rPr>
          <w:spacing w:val="-6"/>
          <w:sz w:val="24"/>
        </w:rPr>
        <w:t xml:space="preserve"> </w:t>
      </w:r>
      <w:r>
        <w:rPr>
          <w:sz w:val="24"/>
        </w:rPr>
        <w:t>farmacológica</w:t>
      </w:r>
      <w:r>
        <w:rPr>
          <w:spacing w:val="-5"/>
          <w:sz w:val="24"/>
        </w:rPr>
        <w:t xml:space="preserve"> </w:t>
      </w:r>
      <w:r>
        <w:rPr>
          <w:sz w:val="24"/>
        </w:rPr>
        <w:t>e</w:t>
      </w:r>
      <w:r>
        <w:rPr>
          <w:spacing w:val="-6"/>
          <w:sz w:val="24"/>
        </w:rPr>
        <w:t xml:space="preserve"> </w:t>
      </w:r>
      <w:r>
        <w:rPr>
          <w:sz w:val="24"/>
        </w:rPr>
        <w:t>mecânica</w:t>
      </w:r>
      <w:r>
        <w:rPr>
          <w:spacing w:val="-4"/>
          <w:sz w:val="24"/>
        </w:rPr>
        <w:t xml:space="preserve"> </w:t>
      </w:r>
      <w:r>
        <w:rPr>
          <w:sz w:val="24"/>
        </w:rPr>
        <w:t>em</w:t>
      </w:r>
      <w:r>
        <w:rPr>
          <w:spacing w:val="-2"/>
          <w:sz w:val="24"/>
        </w:rPr>
        <w:t xml:space="preserve"> </w:t>
      </w:r>
      <w:r>
        <w:rPr>
          <w:sz w:val="24"/>
        </w:rPr>
        <w:t>caso</w:t>
      </w:r>
      <w:r>
        <w:rPr>
          <w:spacing w:val="-5"/>
          <w:sz w:val="24"/>
        </w:rPr>
        <w:t xml:space="preserve"> </w:t>
      </w:r>
      <w:r>
        <w:rPr>
          <w:sz w:val="24"/>
        </w:rPr>
        <w:t>de</w:t>
      </w:r>
      <w:r>
        <w:rPr>
          <w:spacing w:val="-4"/>
          <w:sz w:val="24"/>
        </w:rPr>
        <w:t xml:space="preserve"> </w:t>
      </w:r>
      <w:r>
        <w:rPr>
          <w:sz w:val="24"/>
        </w:rPr>
        <w:t>história</w:t>
      </w:r>
      <w:r>
        <w:rPr>
          <w:spacing w:val="-6"/>
          <w:sz w:val="24"/>
        </w:rPr>
        <w:t xml:space="preserve"> </w:t>
      </w:r>
      <w:r>
        <w:rPr>
          <w:sz w:val="24"/>
        </w:rPr>
        <w:t>prévia</w:t>
      </w:r>
      <w:r>
        <w:rPr>
          <w:spacing w:val="-4"/>
          <w:sz w:val="24"/>
        </w:rPr>
        <w:t xml:space="preserve"> </w:t>
      </w:r>
      <w:r>
        <w:rPr>
          <w:sz w:val="24"/>
        </w:rPr>
        <w:t>de</w:t>
      </w:r>
      <w:r>
        <w:rPr>
          <w:spacing w:val="-5"/>
          <w:sz w:val="24"/>
        </w:rPr>
        <w:t xml:space="preserve"> </w:t>
      </w:r>
      <w:r>
        <w:rPr>
          <w:sz w:val="24"/>
        </w:rPr>
        <w:t>TEV,</w:t>
      </w:r>
      <w:r>
        <w:rPr>
          <w:spacing w:val="-5"/>
          <w:sz w:val="24"/>
        </w:rPr>
        <w:t xml:space="preserve"> </w:t>
      </w:r>
      <w:r>
        <w:rPr>
          <w:sz w:val="24"/>
        </w:rPr>
        <w:t>por</w:t>
      </w:r>
      <w:r>
        <w:rPr>
          <w:spacing w:val="-6"/>
          <w:sz w:val="24"/>
        </w:rPr>
        <w:t xml:space="preserve"> </w:t>
      </w:r>
      <w:r>
        <w:rPr>
          <w:sz w:val="24"/>
        </w:rPr>
        <w:t>ser</w:t>
      </w:r>
      <w:r>
        <w:rPr>
          <w:spacing w:val="-6"/>
          <w:sz w:val="24"/>
        </w:rPr>
        <w:t xml:space="preserve"> </w:t>
      </w:r>
      <w:r>
        <w:rPr>
          <w:sz w:val="24"/>
        </w:rPr>
        <w:t>um consenso.</w:t>
      </w:r>
    </w:p>
    <w:p w:rsidR="000948EF" w:rsidRDefault="004D2824">
      <w:pPr>
        <w:pStyle w:val="PargrafodaLista"/>
        <w:numPr>
          <w:ilvl w:val="2"/>
          <w:numId w:val="20"/>
        </w:numPr>
        <w:tabs>
          <w:tab w:val="left" w:pos="1842"/>
        </w:tabs>
        <w:ind w:left="1841"/>
        <w:jc w:val="left"/>
        <w:rPr>
          <w:sz w:val="24"/>
        </w:rPr>
      </w:pPr>
      <w:r>
        <w:rPr>
          <w:sz w:val="24"/>
        </w:rPr>
        <w:t>Utilizar profilaxia mecânica isolada em casos de risco aumentado de</w:t>
      </w:r>
      <w:r>
        <w:rPr>
          <w:spacing w:val="-7"/>
          <w:sz w:val="24"/>
        </w:rPr>
        <w:t xml:space="preserve"> </w:t>
      </w:r>
      <w:r>
        <w:rPr>
          <w:sz w:val="24"/>
        </w:rPr>
        <w:t>sangramento.</w:t>
      </w:r>
    </w:p>
    <w:p w:rsidR="000948EF" w:rsidRDefault="004D2824">
      <w:pPr>
        <w:pStyle w:val="PargrafodaLista"/>
        <w:numPr>
          <w:ilvl w:val="2"/>
          <w:numId w:val="20"/>
        </w:numPr>
        <w:tabs>
          <w:tab w:val="left" w:pos="1842"/>
        </w:tabs>
        <w:spacing w:before="137"/>
        <w:ind w:left="1841"/>
        <w:jc w:val="left"/>
        <w:rPr>
          <w:sz w:val="24"/>
        </w:rPr>
      </w:pPr>
      <w:r>
        <w:rPr>
          <w:sz w:val="24"/>
        </w:rPr>
        <w:t>Mobilizar o mais rapidamente possível no</w:t>
      </w:r>
      <w:r>
        <w:rPr>
          <w:spacing w:val="-1"/>
          <w:sz w:val="24"/>
        </w:rPr>
        <w:t xml:space="preserve"> </w:t>
      </w:r>
      <w:r>
        <w:rPr>
          <w:sz w:val="24"/>
        </w:rPr>
        <w:t>pós-operatório.</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1"/>
        <w:ind w:left="0"/>
        <w:rPr>
          <w:sz w:val="32"/>
        </w:rPr>
      </w:pPr>
    </w:p>
    <w:p w:rsidR="000948EF" w:rsidRDefault="004D2824">
      <w:pPr>
        <w:pStyle w:val="Corpodetexto"/>
      </w:pPr>
      <w:r>
        <w:rPr>
          <w:u w:val="single"/>
        </w:rPr>
        <w:t>Evidência Científica</w:t>
      </w:r>
      <w:r>
        <w:t>:</w:t>
      </w:r>
    </w:p>
    <w:p w:rsidR="000948EF" w:rsidRDefault="004D2824">
      <w:pPr>
        <w:pStyle w:val="Corpodetexto"/>
        <w:spacing w:before="137" w:line="360" w:lineRule="auto"/>
        <w:ind w:right="412"/>
        <w:jc w:val="both"/>
      </w:pPr>
      <w:r>
        <w:t xml:space="preserve">AAOS: Avaliou um estudo de alta qualidade, três de qualidade moderada e </w:t>
      </w:r>
      <w:r>
        <w:t>oito de baixa qualidade, que compararam várias intervenções farmacológicas com placebo, sendo evidenciado que o uso da profilaxia diminui significativamente o risco de tromboembolismo venoso e complicações como trombose venosa profunda e tromboembolismo pu</w:t>
      </w:r>
      <w:r>
        <w:t>lmonar. Um estudo (Lahnborg et al) evidenciou mais hematoma no grupo da profilaxia que no placebo.</w:t>
      </w:r>
    </w:p>
    <w:p w:rsidR="000948EF" w:rsidRDefault="004D2824">
      <w:pPr>
        <w:pStyle w:val="Corpodetexto"/>
        <w:spacing w:line="360" w:lineRule="auto"/>
        <w:ind w:right="409"/>
        <w:jc w:val="both"/>
      </w:pPr>
      <w:r>
        <w:t>NICE</w:t>
      </w:r>
      <w:r>
        <w:rPr>
          <w:position w:val="9"/>
          <w:sz w:val="16"/>
        </w:rPr>
        <w:t>45</w:t>
      </w:r>
      <w:r>
        <w:t>:</w:t>
      </w:r>
      <w:r>
        <w:rPr>
          <w:spacing w:val="-14"/>
        </w:rPr>
        <w:t xml:space="preserve"> </w:t>
      </w:r>
      <w:r>
        <w:t>Avaliou</w:t>
      </w:r>
      <w:r>
        <w:rPr>
          <w:spacing w:val="-13"/>
        </w:rPr>
        <w:t xml:space="preserve"> </w:t>
      </w:r>
      <w:r>
        <w:t>seis</w:t>
      </w:r>
      <w:r>
        <w:rPr>
          <w:spacing w:val="-14"/>
        </w:rPr>
        <w:t xml:space="preserve"> </w:t>
      </w:r>
      <w:r>
        <w:t>revisões</w:t>
      </w:r>
      <w:r>
        <w:rPr>
          <w:spacing w:val="-13"/>
        </w:rPr>
        <w:t xml:space="preserve"> </w:t>
      </w:r>
      <w:r>
        <w:t>sistemáticas</w:t>
      </w:r>
      <w:r>
        <w:rPr>
          <w:spacing w:val="-14"/>
        </w:rPr>
        <w:t xml:space="preserve"> </w:t>
      </w:r>
      <w:r>
        <w:t>de</w:t>
      </w:r>
      <w:r>
        <w:rPr>
          <w:spacing w:val="-14"/>
        </w:rPr>
        <w:t xml:space="preserve"> </w:t>
      </w:r>
      <w:r>
        <w:t>ensaios</w:t>
      </w:r>
      <w:r>
        <w:rPr>
          <w:spacing w:val="-14"/>
        </w:rPr>
        <w:t xml:space="preserve"> </w:t>
      </w:r>
      <w:r>
        <w:t>clínicos</w:t>
      </w:r>
      <w:r>
        <w:rPr>
          <w:spacing w:val="-14"/>
        </w:rPr>
        <w:t xml:space="preserve"> </w:t>
      </w:r>
      <w:r>
        <w:t>randomizados</w:t>
      </w:r>
      <w:r>
        <w:rPr>
          <w:spacing w:val="-14"/>
        </w:rPr>
        <w:t xml:space="preserve"> </w:t>
      </w:r>
      <w:r>
        <w:t>de</w:t>
      </w:r>
      <w:r>
        <w:rPr>
          <w:spacing w:val="-14"/>
        </w:rPr>
        <w:t xml:space="preserve"> </w:t>
      </w:r>
      <w:r>
        <w:t>pacientes</w:t>
      </w:r>
      <w:r>
        <w:rPr>
          <w:spacing w:val="-8"/>
        </w:rPr>
        <w:t xml:space="preserve"> </w:t>
      </w:r>
      <w:r>
        <w:t>com</w:t>
      </w:r>
      <w:r>
        <w:rPr>
          <w:spacing w:val="-13"/>
        </w:rPr>
        <w:t xml:space="preserve"> </w:t>
      </w:r>
      <w:r>
        <w:t>fratura de</w:t>
      </w:r>
      <w:r>
        <w:rPr>
          <w:spacing w:val="-17"/>
        </w:rPr>
        <w:t xml:space="preserve"> </w:t>
      </w:r>
      <w:r>
        <w:t>colo</w:t>
      </w:r>
      <w:r>
        <w:rPr>
          <w:spacing w:val="-14"/>
        </w:rPr>
        <w:t xml:space="preserve"> </w:t>
      </w:r>
      <w:r>
        <w:t>de</w:t>
      </w:r>
      <w:r>
        <w:rPr>
          <w:spacing w:val="-16"/>
        </w:rPr>
        <w:t xml:space="preserve"> </w:t>
      </w:r>
      <w:r>
        <w:t>fêmur,</w:t>
      </w:r>
      <w:r>
        <w:rPr>
          <w:spacing w:val="-15"/>
        </w:rPr>
        <w:t xml:space="preserve"> </w:t>
      </w:r>
      <w:r>
        <w:t>sendo</w:t>
      </w:r>
      <w:r>
        <w:rPr>
          <w:spacing w:val="-13"/>
        </w:rPr>
        <w:t xml:space="preserve"> </w:t>
      </w:r>
      <w:r>
        <w:t>recomendada</w:t>
      </w:r>
      <w:r>
        <w:rPr>
          <w:spacing w:val="-16"/>
        </w:rPr>
        <w:t xml:space="preserve"> </w:t>
      </w:r>
      <w:r>
        <w:t>a</w:t>
      </w:r>
      <w:r>
        <w:rPr>
          <w:spacing w:val="-14"/>
        </w:rPr>
        <w:t xml:space="preserve"> </w:t>
      </w:r>
      <w:r>
        <w:t>profilaxia</w:t>
      </w:r>
      <w:r>
        <w:rPr>
          <w:spacing w:val="-14"/>
        </w:rPr>
        <w:t xml:space="preserve"> </w:t>
      </w:r>
      <w:r>
        <w:t>mecânica,</w:t>
      </w:r>
      <w:r>
        <w:rPr>
          <w:spacing w:val="-15"/>
        </w:rPr>
        <w:t xml:space="preserve"> </w:t>
      </w:r>
      <w:r>
        <w:t>com</w:t>
      </w:r>
      <w:r>
        <w:rPr>
          <w:spacing w:val="-14"/>
        </w:rPr>
        <w:t xml:space="preserve"> </w:t>
      </w:r>
      <w:r>
        <w:t>o</w:t>
      </w:r>
      <w:r>
        <w:rPr>
          <w:spacing w:val="-13"/>
        </w:rPr>
        <w:t xml:space="preserve"> </w:t>
      </w:r>
      <w:r>
        <w:t>uso</w:t>
      </w:r>
      <w:r>
        <w:rPr>
          <w:spacing w:val="-15"/>
        </w:rPr>
        <w:t xml:space="preserve"> </w:t>
      </w:r>
      <w:r>
        <w:t>de</w:t>
      </w:r>
      <w:r>
        <w:rPr>
          <w:spacing w:val="-14"/>
        </w:rPr>
        <w:t xml:space="preserve"> </w:t>
      </w:r>
      <w:r>
        <w:t>dispositivos</w:t>
      </w:r>
      <w:r>
        <w:rPr>
          <w:spacing w:val="-15"/>
        </w:rPr>
        <w:t xml:space="preserve"> </w:t>
      </w:r>
      <w:r>
        <w:t>de</w:t>
      </w:r>
      <w:r>
        <w:rPr>
          <w:spacing w:val="-16"/>
        </w:rPr>
        <w:t xml:space="preserve"> </w:t>
      </w:r>
      <w:r>
        <w:t>compressão pneumática intermitente, de dispositivos de impulso de pé e de meias elásticas, na altura da coxa ou do joelho, na admissão do paciente e até a recuperação da mobilidade,principalmente nos pacientes sem pro</w:t>
      </w:r>
      <w:r>
        <w:t>filaxia farmacológica. A profilaxia farmacológica deve ser adicionada desde que não haja contraindicações e não tenha risco de hemorragia, conforme a padronização e protocolo hospitalares de exclusiva responsabilidade do</w:t>
      </w:r>
      <w:r>
        <w:rPr>
          <w:spacing w:val="-4"/>
        </w:rPr>
        <w:t xml:space="preserve"> </w:t>
      </w:r>
      <w:r>
        <w:t>hospital:</w:t>
      </w:r>
    </w:p>
    <w:p w:rsidR="000948EF" w:rsidRDefault="004D2824">
      <w:pPr>
        <w:pStyle w:val="PargrafodaLista"/>
        <w:numPr>
          <w:ilvl w:val="2"/>
          <w:numId w:val="20"/>
        </w:numPr>
        <w:tabs>
          <w:tab w:val="left" w:pos="1854"/>
        </w:tabs>
        <w:spacing w:line="360" w:lineRule="auto"/>
        <w:ind w:right="418"/>
        <w:rPr>
          <w:sz w:val="24"/>
        </w:rPr>
      </w:pPr>
      <w:r>
        <w:rPr>
          <w:sz w:val="24"/>
        </w:rPr>
        <w:t>Heparina de baixo peso mo</w:t>
      </w:r>
      <w:r>
        <w:rPr>
          <w:sz w:val="24"/>
        </w:rPr>
        <w:t>lecular - Pode ser iniciada na admissão e suspensa 12 horas antes da cirurgia, devendo ser iniciada 12 horas após a cirurgia, desde que a hemostasia tenha sido restabelecida.</w:t>
      </w:r>
    </w:p>
    <w:p w:rsidR="000948EF" w:rsidRDefault="004D2824">
      <w:pPr>
        <w:pStyle w:val="PargrafodaLista"/>
        <w:numPr>
          <w:ilvl w:val="2"/>
          <w:numId w:val="20"/>
        </w:numPr>
        <w:tabs>
          <w:tab w:val="left" w:pos="1854"/>
        </w:tabs>
        <w:spacing w:line="360" w:lineRule="auto"/>
        <w:ind w:right="412"/>
        <w:rPr>
          <w:sz w:val="24"/>
        </w:rPr>
      </w:pPr>
      <w:r>
        <w:rPr>
          <w:sz w:val="24"/>
        </w:rPr>
        <w:t>Heparina não fracionada para pacientes com insuficiência renal - A partir da admissão, parando 12 horas antes da cirurgia e reiniciar 6-12 horas após a cirurgia, desde que a hemostasia tenha sido</w:t>
      </w:r>
      <w:r>
        <w:rPr>
          <w:spacing w:val="-2"/>
          <w:sz w:val="24"/>
        </w:rPr>
        <w:t xml:space="preserve"> </w:t>
      </w:r>
      <w:r>
        <w:rPr>
          <w:sz w:val="24"/>
        </w:rPr>
        <w:t>restabelecida.</w:t>
      </w:r>
    </w:p>
    <w:p w:rsidR="000948EF" w:rsidRDefault="004D2824">
      <w:pPr>
        <w:pStyle w:val="PargrafodaLista"/>
        <w:numPr>
          <w:ilvl w:val="2"/>
          <w:numId w:val="20"/>
        </w:numPr>
        <w:tabs>
          <w:tab w:val="left" w:pos="1842"/>
        </w:tabs>
        <w:spacing w:line="360" w:lineRule="auto"/>
        <w:ind w:left="1841" w:right="415"/>
        <w:rPr>
          <w:sz w:val="24"/>
        </w:rPr>
      </w:pPr>
      <w:r>
        <w:rPr>
          <w:sz w:val="24"/>
        </w:rPr>
        <w:t>Profilaxia farmacológica contínua durante 28-</w:t>
      </w:r>
      <w:r>
        <w:rPr>
          <w:sz w:val="24"/>
        </w:rPr>
        <w:t>35 dias, como prevenção para o tromboembolismo</w:t>
      </w:r>
      <w:r>
        <w:rPr>
          <w:spacing w:val="-1"/>
          <w:sz w:val="24"/>
        </w:rPr>
        <w:t xml:space="preserve"> </w:t>
      </w:r>
      <w:r>
        <w:rPr>
          <w:sz w:val="24"/>
        </w:rPr>
        <w:t>venoso.</w:t>
      </w:r>
    </w:p>
    <w:p w:rsidR="000948EF" w:rsidRDefault="000948EF">
      <w:pPr>
        <w:spacing w:line="360" w:lineRule="auto"/>
        <w:jc w:val="both"/>
        <w:rPr>
          <w:sz w:val="24"/>
        </w:rPr>
        <w:sectPr w:rsidR="000948EF">
          <w:pgSz w:w="11910" w:h="16840"/>
          <w:pgMar w:top="1040" w:right="720" w:bottom="900" w:left="0" w:header="0" w:footer="630" w:gutter="0"/>
          <w:cols w:space="720"/>
        </w:sectPr>
      </w:pPr>
    </w:p>
    <w:p w:rsidR="000948EF" w:rsidRDefault="004D2824">
      <w:pPr>
        <w:pStyle w:val="Corpodetexto"/>
        <w:spacing w:before="68"/>
      </w:pPr>
      <w:r>
        <w:rPr>
          <w:u w:val="single"/>
        </w:rPr>
        <w:lastRenderedPageBreak/>
        <w:t>Riscos e Benefícios</w:t>
      </w:r>
      <w:r>
        <w:t>:</w:t>
      </w:r>
    </w:p>
    <w:p w:rsidR="000948EF" w:rsidRDefault="004D2824">
      <w:pPr>
        <w:pStyle w:val="Corpodetexto"/>
        <w:spacing w:before="140" w:line="360" w:lineRule="auto"/>
        <w:ind w:right="410"/>
        <w:jc w:val="both"/>
      </w:pPr>
      <w:r>
        <w:t>Riscos: Encontram-se diretamente relacionados ao uso de anticoagulantes. A complicação temida, neste caso, é o sangramento no pós-operatório.</w:t>
      </w:r>
    </w:p>
    <w:p w:rsidR="000948EF" w:rsidRDefault="004D2824">
      <w:pPr>
        <w:pStyle w:val="Corpodetexto"/>
        <w:spacing w:line="360" w:lineRule="auto"/>
        <w:ind w:right="410" w:firstLine="60"/>
        <w:jc w:val="both"/>
      </w:pPr>
      <w:r>
        <w:t>Benefícios: Prevenir</w:t>
      </w:r>
      <w:r>
        <w:t xml:space="preserve"> a ocorrência do tromboembolismo venoso (TEV), representado pela trombose venosa profunda (TVP) e tromboembolismo pulmonar (TEP) e também outras complicações, tais como a síndrome pós-trombótica e a hipertensão pulmonar, que essas doenças podem acarretar.</w:t>
      </w:r>
    </w:p>
    <w:p w:rsidR="000948EF" w:rsidRDefault="000948EF">
      <w:pPr>
        <w:pStyle w:val="Corpodetexto"/>
        <w:ind w:left="0"/>
        <w:rPr>
          <w:sz w:val="20"/>
        </w:rPr>
      </w:pPr>
    </w:p>
    <w:p w:rsidR="000948EF" w:rsidRDefault="004D2824">
      <w:pPr>
        <w:pStyle w:val="Corpodetexto"/>
        <w:spacing w:before="9"/>
        <w:ind w:left="0"/>
      </w:pPr>
      <w:r>
        <w:pict>
          <v:group id="_x0000_s2100" style="position:absolute;margin-left:50.25pt;margin-top:16.5pt;width:446.25pt;height:132.6pt;z-index:251630592;mso-wrap-distance-left:0;mso-wrap-distance-right:0;mso-position-horizontal-relative:page" coordorigin="1005,330" coordsize="8925,2652">
            <v:shape id="_x0000_s2106" type="#_x0000_t75" style="position:absolute;left:1010;top:334;width:8915;height:2642">
              <v:imagedata r:id="rId41" o:title=""/>
            </v:shape>
            <v:rect id="_x0000_s2105" style="position:absolute;left:1010;top:334;width:8915;height:2642" filled="f" strokeweight=".5pt"/>
            <v:shape id="_x0000_s2104" type="#_x0000_t202" style="position:absolute;left:1879;top:1767;width:7648;height:838" filled="f" stroked="f">
              <v:textbox inset="0,0,0,0">
                <w:txbxContent>
                  <w:p w:rsidR="000948EF" w:rsidRDefault="004D2824">
                    <w:pPr>
                      <w:spacing w:line="175" w:lineRule="exact"/>
                      <w:ind w:left="40"/>
                      <w:rPr>
                        <w:rFonts w:ascii="Trebuchet MS" w:hAnsi="Trebuchet MS"/>
                        <w:b/>
                        <w:sz w:val="18"/>
                      </w:rPr>
                    </w:pPr>
                    <w:r>
                      <w:rPr>
                        <w:rFonts w:ascii="Trebuchet MS" w:hAnsi="Trebuchet MS"/>
                        <w:b/>
                        <w:w w:val="95"/>
                        <w:sz w:val="18"/>
                      </w:rPr>
                      <w:t>A</w:t>
                    </w:r>
                    <w:r>
                      <w:rPr>
                        <w:rFonts w:ascii="Trebuchet MS" w:hAnsi="Trebuchet MS"/>
                        <w:b/>
                        <w:spacing w:val="-34"/>
                        <w:w w:val="95"/>
                        <w:sz w:val="18"/>
                      </w:rPr>
                      <w:t xml:space="preserve"> </w:t>
                    </w:r>
                    <w:r>
                      <w:rPr>
                        <w:rFonts w:ascii="Trebuchet MS" w:hAnsi="Trebuchet MS"/>
                        <w:b/>
                        <w:w w:val="95"/>
                        <w:sz w:val="18"/>
                      </w:rPr>
                      <w:t>profilaxia</w:t>
                    </w:r>
                    <w:r>
                      <w:rPr>
                        <w:rFonts w:ascii="Trebuchet MS" w:hAnsi="Trebuchet MS"/>
                        <w:b/>
                        <w:spacing w:val="-34"/>
                        <w:w w:val="95"/>
                        <w:sz w:val="18"/>
                      </w:rPr>
                      <w:t xml:space="preserve"> </w:t>
                    </w:r>
                    <w:r>
                      <w:rPr>
                        <w:rFonts w:ascii="Trebuchet MS" w:hAnsi="Trebuchet MS"/>
                        <w:b/>
                        <w:w w:val="95"/>
                        <w:sz w:val="18"/>
                      </w:rPr>
                      <w:t>medicamentosa</w:t>
                    </w:r>
                    <w:r>
                      <w:rPr>
                        <w:rFonts w:ascii="Trebuchet MS" w:hAnsi="Trebuchet MS"/>
                        <w:b/>
                        <w:spacing w:val="-33"/>
                        <w:w w:val="95"/>
                        <w:sz w:val="18"/>
                      </w:rPr>
                      <w:t xml:space="preserve"> </w:t>
                    </w:r>
                    <w:r>
                      <w:rPr>
                        <w:rFonts w:ascii="Trebuchet MS" w:hAnsi="Trebuchet MS"/>
                        <w:b/>
                        <w:w w:val="95"/>
                        <w:sz w:val="18"/>
                      </w:rPr>
                      <w:t>deve</w:t>
                    </w:r>
                    <w:r>
                      <w:rPr>
                        <w:rFonts w:ascii="Trebuchet MS" w:hAnsi="Trebuchet MS"/>
                        <w:b/>
                        <w:spacing w:val="-34"/>
                        <w:w w:val="95"/>
                        <w:sz w:val="18"/>
                      </w:rPr>
                      <w:t xml:space="preserve"> </w:t>
                    </w:r>
                    <w:r>
                      <w:rPr>
                        <w:rFonts w:ascii="Trebuchet MS" w:hAnsi="Trebuchet MS"/>
                        <w:b/>
                        <w:w w:val="95"/>
                        <w:sz w:val="18"/>
                      </w:rPr>
                      <w:t>ser</w:t>
                    </w:r>
                    <w:r>
                      <w:rPr>
                        <w:rFonts w:ascii="Trebuchet MS" w:hAnsi="Trebuchet MS"/>
                        <w:b/>
                        <w:spacing w:val="-33"/>
                        <w:w w:val="95"/>
                        <w:sz w:val="18"/>
                      </w:rPr>
                      <w:t xml:space="preserve"> </w:t>
                    </w:r>
                    <w:r>
                      <w:rPr>
                        <w:rFonts w:ascii="Trebuchet MS" w:hAnsi="Trebuchet MS"/>
                        <w:b/>
                        <w:w w:val="95"/>
                        <w:sz w:val="18"/>
                      </w:rPr>
                      <w:t>estendida</w:t>
                    </w:r>
                    <w:r>
                      <w:rPr>
                        <w:rFonts w:ascii="Trebuchet MS" w:hAnsi="Trebuchet MS"/>
                        <w:b/>
                        <w:spacing w:val="-33"/>
                        <w:w w:val="95"/>
                        <w:sz w:val="18"/>
                      </w:rPr>
                      <w:t xml:space="preserve"> </w:t>
                    </w:r>
                    <w:r>
                      <w:rPr>
                        <w:rFonts w:ascii="Trebuchet MS" w:hAnsi="Trebuchet MS"/>
                        <w:b/>
                        <w:w w:val="95"/>
                        <w:sz w:val="18"/>
                      </w:rPr>
                      <w:t>após</w:t>
                    </w:r>
                    <w:r>
                      <w:rPr>
                        <w:rFonts w:ascii="Trebuchet MS" w:hAnsi="Trebuchet MS"/>
                        <w:b/>
                        <w:spacing w:val="-33"/>
                        <w:w w:val="95"/>
                        <w:sz w:val="18"/>
                      </w:rPr>
                      <w:t xml:space="preserve"> </w:t>
                    </w:r>
                    <w:r>
                      <w:rPr>
                        <w:rFonts w:ascii="Trebuchet MS" w:hAnsi="Trebuchet MS"/>
                        <w:b/>
                        <w:w w:val="95"/>
                        <w:sz w:val="18"/>
                      </w:rPr>
                      <w:t>a</w:t>
                    </w:r>
                    <w:r>
                      <w:rPr>
                        <w:rFonts w:ascii="Trebuchet MS" w:hAnsi="Trebuchet MS"/>
                        <w:b/>
                        <w:spacing w:val="-34"/>
                        <w:w w:val="95"/>
                        <w:sz w:val="18"/>
                      </w:rPr>
                      <w:t xml:space="preserve"> </w:t>
                    </w:r>
                    <w:r>
                      <w:rPr>
                        <w:rFonts w:ascii="Trebuchet MS" w:hAnsi="Trebuchet MS"/>
                        <w:b/>
                        <w:w w:val="95"/>
                        <w:sz w:val="18"/>
                      </w:rPr>
                      <w:t>alta</w:t>
                    </w:r>
                    <w:r>
                      <w:rPr>
                        <w:rFonts w:ascii="Trebuchet MS" w:hAnsi="Trebuchet MS"/>
                        <w:b/>
                        <w:spacing w:val="-33"/>
                        <w:w w:val="95"/>
                        <w:sz w:val="18"/>
                      </w:rPr>
                      <w:t xml:space="preserve"> </w:t>
                    </w:r>
                    <w:r>
                      <w:rPr>
                        <w:rFonts w:ascii="Trebuchet MS" w:hAnsi="Trebuchet MS"/>
                        <w:b/>
                        <w:w w:val="95"/>
                        <w:sz w:val="18"/>
                      </w:rPr>
                      <w:t>hospitalar</w:t>
                    </w:r>
                    <w:r>
                      <w:rPr>
                        <w:rFonts w:ascii="Trebuchet MS" w:hAnsi="Trebuchet MS"/>
                        <w:b/>
                        <w:spacing w:val="-33"/>
                        <w:w w:val="95"/>
                        <w:sz w:val="18"/>
                      </w:rPr>
                      <w:t xml:space="preserve"> </w:t>
                    </w:r>
                    <w:r>
                      <w:rPr>
                        <w:rFonts w:ascii="Trebuchet MS" w:hAnsi="Trebuchet MS"/>
                        <w:b/>
                        <w:w w:val="95"/>
                        <w:sz w:val="18"/>
                      </w:rPr>
                      <w:t>por</w:t>
                    </w:r>
                    <w:r>
                      <w:rPr>
                        <w:rFonts w:ascii="Trebuchet MS" w:hAnsi="Trebuchet MS"/>
                        <w:b/>
                        <w:spacing w:val="-33"/>
                        <w:w w:val="95"/>
                        <w:sz w:val="18"/>
                      </w:rPr>
                      <w:t xml:space="preserve"> </w:t>
                    </w:r>
                    <w:r>
                      <w:rPr>
                        <w:rFonts w:ascii="Trebuchet MS" w:hAnsi="Trebuchet MS"/>
                        <w:b/>
                        <w:w w:val="95"/>
                        <w:sz w:val="18"/>
                      </w:rPr>
                      <w:t>um</w:t>
                    </w:r>
                    <w:r>
                      <w:rPr>
                        <w:rFonts w:ascii="Trebuchet MS" w:hAnsi="Trebuchet MS"/>
                        <w:b/>
                        <w:spacing w:val="-33"/>
                        <w:w w:val="95"/>
                        <w:sz w:val="18"/>
                      </w:rPr>
                      <w:t xml:space="preserve"> </w:t>
                    </w:r>
                    <w:r>
                      <w:rPr>
                        <w:rFonts w:ascii="Trebuchet MS" w:hAnsi="Trebuchet MS"/>
                        <w:b/>
                        <w:w w:val="95"/>
                        <w:sz w:val="18"/>
                      </w:rPr>
                      <w:t>período</w:t>
                    </w:r>
                    <w:r>
                      <w:rPr>
                        <w:rFonts w:ascii="Trebuchet MS" w:hAnsi="Trebuchet MS"/>
                        <w:b/>
                        <w:spacing w:val="-34"/>
                        <w:w w:val="95"/>
                        <w:sz w:val="18"/>
                      </w:rPr>
                      <w:t xml:space="preserve"> </w:t>
                    </w:r>
                    <w:r>
                      <w:rPr>
                        <w:rFonts w:ascii="Trebuchet MS" w:hAnsi="Trebuchet MS"/>
                        <w:b/>
                        <w:w w:val="95"/>
                        <w:sz w:val="18"/>
                      </w:rPr>
                      <w:t>de</w:t>
                    </w:r>
                    <w:r>
                      <w:rPr>
                        <w:rFonts w:ascii="Trebuchet MS" w:hAnsi="Trebuchet MS"/>
                        <w:b/>
                        <w:spacing w:val="-34"/>
                        <w:w w:val="95"/>
                        <w:sz w:val="18"/>
                      </w:rPr>
                      <w:t xml:space="preserve"> </w:t>
                    </w:r>
                    <w:r>
                      <w:rPr>
                        <w:rFonts w:ascii="Trebuchet MS" w:hAnsi="Trebuchet MS"/>
                        <w:b/>
                        <w:w w:val="95"/>
                        <w:sz w:val="18"/>
                      </w:rPr>
                      <w:t>28</w:t>
                    </w:r>
                    <w:r>
                      <w:rPr>
                        <w:rFonts w:ascii="Trebuchet MS" w:hAnsi="Trebuchet MS"/>
                        <w:b/>
                        <w:spacing w:val="-33"/>
                        <w:w w:val="95"/>
                        <w:sz w:val="18"/>
                      </w:rPr>
                      <w:t xml:space="preserve"> </w:t>
                    </w:r>
                    <w:r>
                      <w:rPr>
                        <w:rFonts w:ascii="Trebuchet MS" w:hAnsi="Trebuchet MS"/>
                        <w:b/>
                        <w:w w:val="95"/>
                        <w:sz w:val="18"/>
                      </w:rPr>
                      <w:t>a</w:t>
                    </w:r>
                    <w:r>
                      <w:rPr>
                        <w:rFonts w:ascii="Trebuchet MS" w:hAnsi="Trebuchet MS"/>
                        <w:b/>
                        <w:spacing w:val="-34"/>
                        <w:w w:val="95"/>
                        <w:sz w:val="18"/>
                      </w:rPr>
                      <w:t xml:space="preserve"> </w:t>
                    </w:r>
                    <w:r>
                      <w:rPr>
                        <w:rFonts w:ascii="Trebuchet MS" w:hAnsi="Trebuchet MS"/>
                        <w:b/>
                        <w:w w:val="95"/>
                        <w:sz w:val="18"/>
                      </w:rPr>
                      <w:t>30</w:t>
                    </w:r>
                    <w:r>
                      <w:rPr>
                        <w:rFonts w:ascii="Trebuchet MS" w:hAnsi="Trebuchet MS"/>
                        <w:b/>
                        <w:spacing w:val="-33"/>
                        <w:w w:val="95"/>
                        <w:sz w:val="18"/>
                      </w:rPr>
                      <w:t xml:space="preserve"> </w:t>
                    </w:r>
                    <w:r>
                      <w:rPr>
                        <w:rFonts w:ascii="Trebuchet MS" w:hAnsi="Trebuchet MS"/>
                        <w:b/>
                        <w:w w:val="95"/>
                        <w:sz w:val="18"/>
                      </w:rPr>
                      <w:t>dias.</w:t>
                    </w:r>
                  </w:p>
                  <w:p w:rsidR="000948EF" w:rsidRDefault="004D2824">
                    <w:pPr>
                      <w:spacing w:line="330" w:lineRule="atLeast"/>
                      <w:ind w:right="1009" w:firstLine="40"/>
                      <w:rPr>
                        <w:rFonts w:ascii="Trebuchet MS" w:hAnsi="Trebuchet MS"/>
                        <w:b/>
                        <w:sz w:val="18"/>
                      </w:rPr>
                    </w:pPr>
                    <w:r>
                      <w:rPr>
                        <w:rFonts w:ascii="Trebuchet MS" w:hAnsi="Trebuchet MS"/>
                        <w:b/>
                        <w:w w:val="90"/>
                        <w:sz w:val="18"/>
                      </w:rPr>
                      <w:t>A</w:t>
                    </w:r>
                    <w:r>
                      <w:rPr>
                        <w:rFonts w:ascii="Trebuchet MS" w:hAnsi="Trebuchet MS"/>
                        <w:b/>
                        <w:spacing w:val="-15"/>
                        <w:w w:val="90"/>
                        <w:sz w:val="18"/>
                      </w:rPr>
                      <w:t xml:space="preserve"> </w:t>
                    </w:r>
                    <w:r>
                      <w:rPr>
                        <w:rFonts w:ascii="Trebuchet MS" w:hAnsi="Trebuchet MS"/>
                        <w:b/>
                        <w:w w:val="90"/>
                        <w:sz w:val="18"/>
                      </w:rPr>
                      <w:t>profilaxia</w:t>
                    </w:r>
                    <w:r>
                      <w:rPr>
                        <w:rFonts w:ascii="Trebuchet MS" w:hAnsi="Trebuchet MS"/>
                        <w:b/>
                        <w:spacing w:val="-13"/>
                        <w:w w:val="90"/>
                        <w:sz w:val="18"/>
                      </w:rPr>
                      <w:t xml:space="preserve"> </w:t>
                    </w:r>
                    <w:r>
                      <w:rPr>
                        <w:rFonts w:ascii="Trebuchet MS" w:hAnsi="Trebuchet MS"/>
                        <w:b/>
                        <w:w w:val="90"/>
                        <w:sz w:val="18"/>
                      </w:rPr>
                      <w:t>medicamentosa</w:t>
                    </w:r>
                    <w:r>
                      <w:rPr>
                        <w:rFonts w:ascii="Trebuchet MS" w:hAnsi="Trebuchet MS"/>
                        <w:b/>
                        <w:spacing w:val="-14"/>
                        <w:w w:val="90"/>
                        <w:sz w:val="18"/>
                      </w:rPr>
                      <w:t xml:space="preserve"> </w:t>
                    </w:r>
                    <w:r>
                      <w:rPr>
                        <w:rFonts w:ascii="Trebuchet MS" w:hAnsi="Trebuchet MS"/>
                        <w:b/>
                        <w:w w:val="90"/>
                        <w:sz w:val="18"/>
                      </w:rPr>
                      <w:t>deve</w:t>
                    </w:r>
                    <w:r>
                      <w:rPr>
                        <w:rFonts w:ascii="Trebuchet MS" w:hAnsi="Trebuchet MS"/>
                        <w:b/>
                        <w:spacing w:val="-13"/>
                        <w:w w:val="90"/>
                        <w:sz w:val="18"/>
                      </w:rPr>
                      <w:t xml:space="preserve"> </w:t>
                    </w:r>
                    <w:r>
                      <w:rPr>
                        <w:rFonts w:ascii="Trebuchet MS" w:hAnsi="Trebuchet MS"/>
                        <w:b/>
                        <w:w w:val="90"/>
                        <w:sz w:val="18"/>
                      </w:rPr>
                      <w:t>ser</w:t>
                    </w:r>
                    <w:r>
                      <w:rPr>
                        <w:rFonts w:ascii="Trebuchet MS" w:hAnsi="Trebuchet MS"/>
                        <w:b/>
                        <w:spacing w:val="-13"/>
                        <w:w w:val="90"/>
                        <w:sz w:val="18"/>
                      </w:rPr>
                      <w:t xml:space="preserve"> </w:t>
                    </w:r>
                    <w:r>
                      <w:rPr>
                        <w:rFonts w:ascii="Trebuchet MS" w:hAnsi="Trebuchet MS"/>
                        <w:b/>
                        <w:w w:val="90"/>
                        <w:sz w:val="18"/>
                      </w:rPr>
                      <w:t>prescrita</w:t>
                    </w:r>
                    <w:r>
                      <w:rPr>
                        <w:rFonts w:ascii="Trebuchet MS" w:hAnsi="Trebuchet MS"/>
                        <w:b/>
                        <w:spacing w:val="-13"/>
                        <w:w w:val="90"/>
                        <w:sz w:val="18"/>
                      </w:rPr>
                      <w:t xml:space="preserve"> </w:t>
                    </w:r>
                    <w:r>
                      <w:rPr>
                        <w:rFonts w:ascii="Trebuchet MS" w:hAnsi="Trebuchet MS"/>
                        <w:b/>
                        <w:w w:val="90"/>
                        <w:sz w:val="18"/>
                      </w:rPr>
                      <w:t>de</w:t>
                    </w:r>
                    <w:r>
                      <w:rPr>
                        <w:rFonts w:ascii="Trebuchet MS" w:hAnsi="Trebuchet MS"/>
                        <w:b/>
                        <w:spacing w:val="-13"/>
                        <w:w w:val="90"/>
                        <w:sz w:val="18"/>
                      </w:rPr>
                      <w:t xml:space="preserve"> </w:t>
                    </w:r>
                    <w:r>
                      <w:rPr>
                        <w:rFonts w:ascii="Trebuchet MS" w:hAnsi="Trebuchet MS"/>
                        <w:b/>
                        <w:w w:val="90"/>
                        <w:sz w:val="18"/>
                      </w:rPr>
                      <w:t>acordo</w:t>
                    </w:r>
                    <w:r>
                      <w:rPr>
                        <w:rFonts w:ascii="Trebuchet MS" w:hAnsi="Trebuchet MS"/>
                        <w:b/>
                        <w:spacing w:val="-15"/>
                        <w:w w:val="90"/>
                        <w:sz w:val="18"/>
                      </w:rPr>
                      <w:t xml:space="preserve"> </w:t>
                    </w:r>
                    <w:r>
                      <w:rPr>
                        <w:rFonts w:ascii="Trebuchet MS" w:hAnsi="Trebuchet MS"/>
                        <w:b/>
                        <w:w w:val="90"/>
                        <w:sz w:val="18"/>
                      </w:rPr>
                      <w:t>com</w:t>
                    </w:r>
                    <w:r>
                      <w:rPr>
                        <w:rFonts w:ascii="Trebuchet MS" w:hAnsi="Trebuchet MS"/>
                        <w:b/>
                        <w:spacing w:val="-13"/>
                        <w:w w:val="90"/>
                        <w:sz w:val="18"/>
                      </w:rPr>
                      <w:t xml:space="preserve"> </w:t>
                    </w:r>
                    <w:r>
                      <w:rPr>
                        <w:rFonts w:ascii="Trebuchet MS" w:hAnsi="Trebuchet MS"/>
                        <w:b/>
                        <w:w w:val="90"/>
                        <w:sz w:val="18"/>
                      </w:rPr>
                      <w:t>o</w:t>
                    </w:r>
                    <w:r>
                      <w:rPr>
                        <w:rFonts w:ascii="Trebuchet MS" w:hAnsi="Trebuchet MS"/>
                        <w:b/>
                        <w:spacing w:val="-12"/>
                        <w:w w:val="90"/>
                        <w:sz w:val="18"/>
                      </w:rPr>
                      <w:t xml:space="preserve"> </w:t>
                    </w:r>
                    <w:r>
                      <w:rPr>
                        <w:rFonts w:ascii="Trebuchet MS" w:hAnsi="Trebuchet MS"/>
                        <w:b/>
                        <w:w w:val="90"/>
                        <w:sz w:val="18"/>
                      </w:rPr>
                      <w:t>protocolo</w:t>
                    </w:r>
                    <w:r>
                      <w:rPr>
                        <w:rFonts w:ascii="Trebuchet MS" w:hAnsi="Trebuchet MS"/>
                        <w:b/>
                        <w:spacing w:val="-14"/>
                        <w:w w:val="90"/>
                        <w:sz w:val="18"/>
                      </w:rPr>
                      <w:t xml:space="preserve"> </w:t>
                    </w:r>
                    <w:r>
                      <w:rPr>
                        <w:rFonts w:ascii="Trebuchet MS" w:hAnsi="Trebuchet MS"/>
                        <w:b/>
                        <w:w w:val="90"/>
                        <w:sz w:val="18"/>
                      </w:rPr>
                      <w:t xml:space="preserve">institucional. </w:t>
                    </w:r>
                    <w:r>
                      <w:rPr>
                        <w:rFonts w:ascii="Trebuchet MS" w:hAnsi="Trebuchet MS"/>
                        <w:b/>
                        <w:sz w:val="18"/>
                      </w:rPr>
                      <w:t>A</w:t>
                    </w:r>
                    <w:r>
                      <w:rPr>
                        <w:rFonts w:ascii="Trebuchet MS" w:hAnsi="Trebuchet MS"/>
                        <w:b/>
                        <w:spacing w:val="-31"/>
                        <w:sz w:val="18"/>
                      </w:rPr>
                      <w:t xml:space="preserve"> </w:t>
                    </w:r>
                    <w:r>
                      <w:rPr>
                        <w:rFonts w:ascii="Trebuchet MS" w:hAnsi="Trebuchet MS"/>
                        <w:b/>
                        <w:sz w:val="18"/>
                      </w:rPr>
                      <w:t>profilaxia</w:t>
                    </w:r>
                    <w:r>
                      <w:rPr>
                        <w:rFonts w:ascii="Trebuchet MS" w:hAnsi="Trebuchet MS"/>
                        <w:b/>
                        <w:spacing w:val="-31"/>
                        <w:sz w:val="18"/>
                      </w:rPr>
                      <w:t xml:space="preserve"> </w:t>
                    </w:r>
                    <w:r>
                      <w:rPr>
                        <w:rFonts w:ascii="Trebuchet MS" w:hAnsi="Trebuchet MS"/>
                        <w:b/>
                        <w:sz w:val="18"/>
                      </w:rPr>
                      <w:t>mais</w:t>
                    </w:r>
                    <w:r>
                      <w:rPr>
                        <w:rFonts w:ascii="Trebuchet MS" w:hAnsi="Trebuchet MS"/>
                        <w:b/>
                        <w:spacing w:val="-30"/>
                        <w:sz w:val="18"/>
                      </w:rPr>
                      <w:t xml:space="preserve"> </w:t>
                    </w:r>
                    <w:r>
                      <w:rPr>
                        <w:rFonts w:ascii="Trebuchet MS" w:hAnsi="Trebuchet MS"/>
                        <w:b/>
                        <w:sz w:val="18"/>
                      </w:rPr>
                      <w:t>adequada</w:t>
                    </w:r>
                    <w:r>
                      <w:rPr>
                        <w:rFonts w:ascii="Trebuchet MS" w:hAnsi="Trebuchet MS"/>
                        <w:b/>
                        <w:spacing w:val="-31"/>
                        <w:sz w:val="18"/>
                      </w:rPr>
                      <w:t xml:space="preserve"> </w:t>
                    </w:r>
                    <w:r>
                      <w:rPr>
                        <w:rFonts w:ascii="Trebuchet MS" w:hAnsi="Trebuchet MS"/>
                        <w:b/>
                        <w:sz w:val="18"/>
                      </w:rPr>
                      <w:t>é</w:t>
                    </w:r>
                    <w:r>
                      <w:rPr>
                        <w:rFonts w:ascii="Trebuchet MS" w:hAnsi="Trebuchet MS"/>
                        <w:b/>
                        <w:spacing w:val="-30"/>
                        <w:sz w:val="18"/>
                      </w:rPr>
                      <w:t xml:space="preserve"> </w:t>
                    </w:r>
                    <w:r>
                      <w:rPr>
                        <w:rFonts w:ascii="Trebuchet MS" w:hAnsi="Trebuchet MS"/>
                        <w:b/>
                        <w:sz w:val="18"/>
                      </w:rPr>
                      <w:t>a</w:t>
                    </w:r>
                    <w:r>
                      <w:rPr>
                        <w:rFonts w:ascii="Trebuchet MS" w:hAnsi="Trebuchet MS"/>
                        <w:b/>
                        <w:spacing w:val="-30"/>
                        <w:sz w:val="18"/>
                      </w:rPr>
                      <w:t xml:space="preserve"> </w:t>
                    </w:r>
                    <w:r>
                      <w:rPr>
                        <w:rFonts w:ascii="Trebuchet MS" w:hAnsi="Trebuchet MS"/>
                        <w:b/>
                        <w:sz w:val="18"/>
                      </w:rPr>
                      <w:t>que</w:t>
                    </w:r>
                    <w:r>
                      <w:rPr>
                        <w:rFonts w:ascii="Trebuchet MS" w:hAnsi="Trebuchet MS"/>
                        <w:b/>
                        <w:spacing w:val="-31"/>
                        <w:sz w:val="18"/>
                      </w:rPr>
                      <w:t xml:space="preserve"> </w:t>
                    </w:r>
                    <w:r>
                      <w:rPr>
                        <w:rFonts w:ascii="Trebuchet MS" w:hAnsi="Trebuchet MS"/>
                        <w:b/>
                        <w:sz w:val="18"/>
                      </w:rPr>
                      <w:t>associa</w:t>
                    </w:r>
                    <w:r>
                      <w:rPr>
                        <w:rFonts w:ascii="Trebuchet MS" w:hAnsi="Trebuchet MS"/>
                        <w:b/>
                        <w:spacing w:val="-30"/>
                        <w:sz w:val="18"/>
                      </w:rPr>
                      <w:t xml:space="preserve"> </w:t>
                    </w:r>
                    <w:r>
                      <w:rPr>
                        <w:rFonts w:ascii="Trebuchet MS" w:hAnsi="Trebuchet MS"/>
                        <w:b/>
                        <w:sz w:val="18"/>
                      </w:rPr>
                      <w:t>métodos</w:t>
                    </w:r>
                    <w:r>
                      <w:rPr>
                        <w:rFonts w:ascii="Trebuchet MS" w:hAnsi="Trebuchet MS"/>
                        <w:b/>
                        <w:spacing w:val="-30"/>
                        <w:sz w:val="18"/>
                      </w:rPr>
                      <w:t xml:space="preserve"> </w:t>
                    </w:r>
                    <w:r>
                      <w:rPr>
                        <w:rFonts w:ascii="Trebuchet MS" w:hAnsi="Trebuchet MS"/>
                        <w:b/>
                        <w:sz w:val="18"/>
                      </w:rPr>
                      <w:t>mecânicos</w:t>
                    </w:r>
                    <w:r>
                      <w:rPr>
                        <w:rFonts w:ascii="Trebuchet MS" w:hAnsi="Trebuchet MS"/>
                        <w:b/>
                        <w:spacing w:val="-31"/>
                        <w:sz w:val="18"/>
                      </w:rPr>
                      <w:t xml:space="preserve"> </w:t>
                    </w:r>
                    <w:r>
                      <w:rPr>
                        <w:rFonts w:ascii="Trebuchet MS" w:hAnsi="Trebuchet MS"/>
                        <w:b/>
                        <w:sz w:val="18"/>
                      </w:rPr>
                      <w:t>e</w:t>
                    </w:r>
                    <w:r>
                      <w:rPr>
                        <w:rFonts w:ascii="Trebuchet MS" w:hAnsi="Trebuchet MS"/>
                        <w:b/>
                        <w:spacing w:val="-28"/>
                        <w:sz w:val="18"/>
                      </w:rPr>
                      <w:t xml:space="preserve"> </w:t>
                    </w:r>
                    <w:r>
                      <w:rPr>
                        <w:rFonts w:ascii="Trebuchet MS" w:hAnsi="Trebuchet MS"/>
                        <w:b/>
                        <w:sz w:val="18"/>
                      </w:rPr>
                      <w:t>químicos.</w:t>
                    </w:r>
                  </w:p>
                </w:txbxContent>
              </v:textbox>
            </v:shape>
            <v:shape id="_x0000_s2103" type="#_x0000_t202" style="position:absolute;left:1879;top:1106;width:7915;height:510" filled="f" stroked="f">
              <v:textbox inset="0,0,0,0">
                <w:txbxContent>
                  <w:p w:rsidR="000948EF" w:rsidRDefault="004D2824">
                    <w:pPr>
                      <w:spacing w:line="175" w:lineRule="exact"/>
                      <w:rPr>
                        <w:rFonts w:ascii="Trebuchet MS"/>
                        <w:b/>
                        <w:sz w:val="18"/>
                      </w:rPr>
                    </w:pPr>
                    <w:r>
                      <w:rPr>
                        <w:rFonts w:ascii="Trebuchet MS"/>
                        <w:b/>
                        <w:sz w:val="18"/>
                      </w:rPr>
                      <w:t>em todos os pacientes.</w:t>
                    </w:r>
                  </w:p>
                  <w:p w:rsidR="000948EF" w:rsidRDefault="004D2824">
                    <w:pPr>
                      <w:spacing w:before="120"/>
                      <w:rPr>
                        <w:rFonts w:ascii="Trebuchet MS" w:hAnsi="Trebuchet MS"/>
                        <w:b/>
                        <w:sz w:val="18"/>
                      </w:rPr>
                    </w:pPr>
                    <w:r>
                      <w:rPr>
                        <w:rFonts w:ascii="Trebuchet MS" w:hAnsi="Trebuchet MS"/>
                        <w:b/>
                        <w:w w:val="90"/>
                        <w:sz w:val="18"/>
                      </w:rPr>
                      <w:t>A</w:t>
                    </w:r>
                    <w:r>
                      <w:rPr>
                        <w:rFonts w:ascii="Trebuchet MS" w:hAnsi="Trebuchet MS"/>
                        <w:b/>
                        <w:spacing w:val="-23"/>
                        <w:w w:val="90"/>
                        <w:sz w:val="18"/>
                      </w:rPr>
                      <w:t xml:space="preserve"> </w:t>
                    </w:r>
                    <w:r>
                      <w:rPr>
                        <w:rFonts w:ascii="Trebuchet MS" w:hAnsi="Trebuchet MS"/>
                        <w:b/>
                        <w:w w:val="90"/>
                        <w:sz w:val="18"/>
                      </w:rPr>
                      <w:t>profilaxia</w:t>
                    </w:r>
                    <w:r>
                      <w:rPr>
                        <w:rFonts w:ascii="Trebuchet MS" w:hAnsi="Trebuchet MS"/>
                        <w:b/>
                        <w:spacing w:val="-22"/>
                        <w:w w:val="90"/>
                        <w:sz w:val="18"/>
                      </w:rPr>
                      <w:t xml:space="preserve"> </w:t>
                    </w:r>
                    <w:r>
                      <w:rPr>
                        <w:rFonts w:ascii="Trebuchet MS" w:hAnsi="Trebuchet MS"/>
                        <w:b/>
                        <w:w w:val="90"/>
                        <w:sz w:val="18"/>
                      </w:rPr>
                      <w:t>mecânica</w:t>
                    </w:r>
                    <w:r>
                      <w:rPr>
                        <w:rFonts w:ascii="Trebuchet MS" w:hAnsi="Trebuchet MS"/>
                        <w:b/>
                        <w:spacing w:val="-21"/>
                        <w:w w:val="90"/>
                        <w:sz w:val="18"/>
                      </w:rPr>
                      <w:t xml:space="preserve"> </w:t>
                    </w:r>
                    <w:r>
                      <w:rPr>
                        <w:rFonts w:ascii="Trebuchet MS" w:hAnsi="Trebuchet MS"/>
                        <w:b/>
                        <w:w w:val="90"/>
                        <w:sz w:val="18"/>
                      </w:rPr>
                      <w:t>deve</w:t>
                    </w:r>
                    <w:r>
                      <w:rPr>
                        <w:rFonts w:ascii="Trebuchet MS" w:hAnsi="Trebuchet MS"/>
                        <w:b/>
                        <w:spacing w:val="-22"/>
                        <w:w w:val="90"/>
                        <w:sz w:val="18"/>
                      </w:rPr>
                      <w:t xml:space="preserve"> </w:t>
                    </w:r>
                    <w:r>
                      <w:rPr>
                        <w:rFonts w:ascii="Trebuchet MS" w:hAnsi="Trebuchet MS"/>
                        <w:b/>
                        <w:w w:val="90"/>
                        <w:sz w:val="18"/>
                      </w:rPr>
                      <w:t>ser</w:t>
                    </w:r>
                    <w:r>
                      <w:rPr>
                        <w:rFonts w:ascii="Trebuchet MS" w:hAnsi="Trebuchet MS"/>
                        <w:b/>
                        <w:spacing w:val="-21"/>
                        <w:w w:val="90"/>
                        <w:sz w:val="18"/>
                      </w:rPr>
                      <w:t xml:space="preserve"> </w:t>
                    </w:r>
                    <w:r>
                      <w:rPr>
                        <w:rFonts w:ascii="Trebuchet MS" w:hAnsi="Trebuchet MS"/>
                        <w:b/>
                        <w:w w:val="90"/>
                        <w:sz w:val="18"/>
                      </w:rPr>
                      <w:t>utilizada</w:t>
                    </w:r>
                    <w:r>
                      <w:rPr>
                        <w:rFonts w:ascii="Trebuchet MS" w:hAnsi="Trebuchet MS"/>
                        <w:b/>
                        <w:spacing w:val="-22"/>
                        <w:w w:val="90"/>
                        <w:sz w:val="18"/>
                      </w:rPr>
                      <w:t xml:space="preserve"> </w:t>
                    </w:r>
                    <w:r>
                      <w:rPr>
                        <w:rFonts w:ascii="Trebuchet MS" w:hAnsi="Trebuchet MS"/>
                        <w:b/>
                        <w:w w:val="90"/>
                        <w:sz w:val="18"/>
                      </w:rPr>
                      <w:t>sempre</w:t>
                    </w:r>
                    <w:r>
                      <w:rPr>
                        <w:rFonts w:ascii="Trebuchet MS" w:hAnsi="Trebuchet MS"/>
                        <w:b/>
                        <w:spacing w:val="-22"/>
                        <w:w w:val="90"/>
                        <w:sz w:val="18"/>
                      </w:rPr>
                      <w:t xml:space="preserve"> </w:t>
                    </w:r>
                    <w:r>
                      <w:rPr>
                        <w:rFonts w:ascii="Trebuchet MS" w:hAnsi="Trebuchet MS"/>
                        <w:b/>
                        <w:w w:val="90"/>
                        <w:sz w:val="18"/>
                      </w:rPr>
                      <w:t>que</w:t>
                    </w:r>
                    <w:r>
                      <w:rPr>
                        <w:rFonts w:ascii="Trebuchet MS" w:hAnsi="Trebuchet MS"/>
                        <w:b/>
                        <w:spacing w:val="-22"/>
                        <w:w w:val="90"/>
                        <w:sz w:val="18"/>
                      </w:rPr>
                      <w:t xml:space="preserve"> </w:t>
                    </w:r>
                    <w:r>
                      <w:rPr>
                        <w:rFonts w:ascii="Trebuchet MS" w:hAnsi="Trebuchet MS"/>
                        <w:b/>
                        <w:w w:val="90"/>
                        <w:sz w:val="18"/>
                      </w:rPr>
                      <w:t>houver</w:t>
                    </w:r>
                    <w:r>
                      <w:rPr>
                        <w:rFonts w:ascii="Trebuchet MS" w:hAnsi="Trebuchet MS"/>
                        <w:b/>
                        <w:spacing w:val="-20"/>
                        <w:w w:val="90"/>
                        <w:sz w:val="18"/>
                      </w:rPr>
                      <w:t xml:space="preserve"> </w:t>
                    </w:r>
                    <w:r>
                      <w:rPr>
                        <w:rFonts w:ascii="Trebuchet MS" w:hAnsi="Trebuchet MS"/>
                        <w:b/>
                        <w:w w:val="90"/>
                        <w:sz w:val="18"/>
                      </w:rPr>
                      <w:t>contraindicação</w:t>
                    </w:r>
                    <w:r>
                      <w:rPr>
                        <w:rFonts w:ascii="Trebuchet MS" w:hAnsi="Trebuchet MS"/>
                        <w:b/>
                        <w:spacing w:val="-23"/>
                        <w:w w:val="90"/>
                        <w:sz w:val="18"/>
                      </w:rPr>
                      <w:t xml:space="preserve"> </w:t>
                    </w:r>
                    <w:r>
                      <w:rPr>
                        <w:rFonts w:ascii="Trebuchet MS" w:hAnsi="Trebuchet MS"/>
                        <w:b/>
                        <w:w w:val="90"/>
                        <w:sz w:val="18"/>
                      </w:rPr>
                      <w:t>para</w:t>
                    </w:r>
                    <w:r>
                      <w:rPr>
                        <w:rFonts w:ascii="Trebuchet MS" w:hAnsi="Trebuchet MS"/>
                        <w:b/>
                        <w:spacing w:val="-22"/>
                        <w:w w:val="90"/>
                        <w:sz w:val="18"/>
                      </w:rPr>
                      <w:t xml:space="preserve"> </w:t>
                    </w:r>
                    <w:r>
                      <w:rPr>
                        <w:rFonts w:ascii="Trebuchet MS" w:hAnsi="Trebuchet MS"/>
                        <w:b/>
                        <w:w w:val="90"/>
                        <w:sz w:val="18"/>
                      </w:rPr>
                      <w:t>o</w:t>
                    </w:r>
                    <w:r>
                      <w:rPr>
                        <w:rFonts w:ascii="Trebuchet MS" w:hAnsi="Trebuchet MS"/>
                        <w:b/>
                        <w:spacing w:val="-22"/>
                        <w:w w:val="90"/>
                        <w:sz w:val="18"/>
                      </w:rPr>
                      <w:t xml:space="preserve"> </w:t>
                    </w:r>
                    <w:r>
                      <w:rPr>
                        <w:rFonts w:ascii="Trebuchet MS" w:hAnsi="Trebuchet MS"/>
                        <w:b/>
                        <w:w w:val="90"/>
                        <w:sz w:val="18"/>
                      </w:rPr>
                      <w:t>uso</w:t>
                    </w:r>
                    <w:r>
                      <w:rPr>
                        <w:rFonts w:ascii="Trebuchet MS" w:hAnsi="Trebuchet MS"/>
                        <w:b/>
                        <w:spacing w:val="-22"/>
                        <w:w w:val="90"/>
                        <w:sz w:val="18"/>
                      </w:rPr>
                      <w:t xml:space="preserve"> </w:t>
                    </w:r>
                    <w:r>
                      <w:rPr>
                        <w:rFonts w:ascii="Trebuchet MS" w:hAnsi="Trebuchet MS"/>
                        <w:b/>
                        <w:w w:val="90"/>
                        <w:sz w:val="18"/>
                      </w:rPr>
                      <w:t>de</w:t>
                    </w:r>
                    <w:r>
                      <w:rPr>
                        <w:rFonts w:ascii="Trebuchet MS" w:hAnsi="Trebuchet MS"/>
                        <w:b/>
                        <w:spacing w:val="-22"/>
                        <w:w w:val="90"/>
                        <w:sz w:val="18"/>
                      </w:rPr>
                      <w:t xml:space="preserve"> </w:t>
                    </w:r>
                    <w:r>
                      <w:rPr>
                        <w:rFonts w:ascii="Trebuchet MS" w:hAnsi="Trebuchet MS"/>
                        <w:b/>
                        <w:w w:val="90"/>
                        <w:sz w:val="18"/>
                      </w:rPr>
                      <w:t>anticoagulantes.</w:t>
                    </w:r>
                  </w:p>
                </w:txbxContent>
              </v:textbox>
            </v:shape>
            <v:shape id="_x0000_s2102" type="#_x0000_t202" style="position:absolute;left:1519;top:1409;width:163;height:1189" filled="f" stroked="f">
              <v:textbox inset="0,0,0,0">
                <w:txbxContent>
                  <w:p w:rsidR="000948EF" w:rsidRDefault="004D2824">
                    <w:pPr>
                      <w:rPr>
                        <w:rFonts w:ascii="Wingdings" w:hAnsi="Wingdings"/>
                        <w:sz w:val="18"/>
                      </w:rPr>
                    </w:pPr>
                    <w:r>
                      <w:rPr>
                        <w:rFonts w:ascii="Wingdings" w:hAnsi="Wingdings"/>
                        <w:sz w:val="18"/>
                      </w:rPr>
                      <w:t></w:t>
                    </w:r>
                  </w:p>
                  <w:p w:rsidR="000948EF" w:rsidRDefault="004D2824">
                    <w:pPr>
                      <w:spacing w:before="138"/>
                      <w:rPr>
                        <w:rFonts w:ascii="Wingdings" w:hAnsi="Wingdings"/>
                        <w:sz w:val="18"/>
                      </w:rPr>
                    </w:pPr>
                    <w:r>
                      <w:rPr>
                        <w:rFonts w:ascii="Wingdings" w:hAnsi="Wingdings"/>
                        <w:sz w:val="18"/>
                      </w:rPr>
                      <w:t></w:t>
                    </w:r>
                  </w:p>
                  <w:p w:rsidR="000948EF" w:rsidRDefault="004D2824">
                    <w:pPr>
                      <w:spacing w:before="136"/>
                      <w:rPr>
                        <w:rFonts w:ascii="Wingdings" w:hAnsi="Wingdings"/>
                        <w:sz w:val="18"/>
                      </w:rPr>
                    </w:pPr>
                    <w:r>
                      <w:rPr>
                        <w:rFonts w:ascii="Wingdings" w:hAnsi="Wingdings"/>
                        <w:sz w:val="18"/>
                      </w:rPr>
                      <w:t></w:t>
                    </w:r>
                  </w:p>
                  <w:p w:rsidR="000948EF" w:rsidRDefault="004D2824">
                    <w:pPr>
                      <w:spacing w:before="136"/>
                      <w:rPr>
                        <w:rFonts w:ascii="Wingdings" w:hAnsi="Wingdings"/>
                        <w:sz w:val="18"/>
                      </w:rPr>
                    </w:pPr>
                    <w:r>
                      <w:rPr>
                        <w:rFonts w:ascii="Wingdings" w:hAnsi="Wingdings"/>
                        <w:sz w:val="18"/>
                      </w:rPr>
                      <w:t></w:t>
                    </w:r>
                  </w:p>
                </w:txbxContent>
              </v:textbox>
            </v:shape>
            <v:shape id="_x0000_s2101" type="#_x0000_t202" style="position:absolute;left:1159;top:446;width:8632;height:512" filled="f" stroked="f">
              <v:textbox inset="0,0,0,0">
                <w:txbxContent>
                  <w:p w:rsidR="000948EF" w:rsidRDefault="004D2824">
                    <w:pPr>
                      <w:spacing w:line="175" w:lineRule="exact"/>
                      <w:rPr>
                        <w:rFonts w:ascii="Trebuchet MS" w:hAnsi="Trebuchet MS"/>
                        <w:b/>
                        <w:sz w:val="18"/>
                      </w:rPr>
                    </w:pPr>
                    <w:r>
                      <w:rPr>
                        <w:rFonts w:ascii="Trebuchet MS" w:hAnsi="Trebuchet MS"/>
                        <w:b/>
                        <w:sz w:val="18"/>
                      </w:rPr>
                      <w:t>Considerações:</w:t>
                    </w:r>
                  </w:p>
                  <w:p w:rsidR="000948EF" w:rsidRDefault="004D2824">
                    <w:pPr>
                      <w:numPr>
                        <w:ilvl w:val="0"/>
                        <w:numId w:val="18"/>
                      </w:numPr>
                      <w:tabs>
                        <w:tab w:val="left" w:pos="719"/>
                        <w:tab w:val="left" w:pos="720"/>
                      </w:tabs>
                      <w:spacing w:before="122"/>
                      <w:rPr>
                        <w:rFonts w:ascii="Trebuchet MS" w:hAnsi="Trebuchet MS"/>
                        <w:b/>
                        <w:sz w:val="18"/>
                      </w:rPr>
                    </w:pPr>
                    <w:r>
                      <w:rPr>
                        <w:rFonts w:ascii="Trebuchet MS" w:hAnsi="Trebuchet MS"/>
                        <w:b/>
                        <w:w w:val="95"/>
                        <w:sz w:val="18"/>
                      </w:rPr>
                      <w:t>Em</w:t>
                    </w:r>
                    <w:r>
                      <w:rPr>
                        <w:rFonts w:ascii="Trebuchet MS" w:hAnsi="Trebuchet MS"/>
                        <w:b/>
                        <w:spacing w:val="-35"/>
                        <w:w w:val="95"/>
                        <w:sz w:val="18"/>
                      </w:rPr>
                      <w:t xml:space="preserve"> </w:t>
                    </w:r>
                    <w:r>
                      <w:rPr>
                        <w:rFonts w:ascii="Trebuchet MS" w:hAnsi="Trebuchet MS"/>
                        <w:b/>
                        <w:w w:val="95"/>
                        <w:sz w:val="18"/>
                      </w:rPr>
                      <w:t>cirurgias</w:t>
                    </w:r>
                    <w:r>
                      <w:rPr>
                        <w:rFonts w:ascii="Trebuchet MS" w:hAnsi="Trebuchet MS"/>
                        <w:b/>
                        <w:spacing w:val="-34"/>
                        <w:w w:val="95"/>
                        <w:sz w:val="18"/>
                      </w:rPr>
                      <w:t xml:space="preserve"> </w:t>
                    </w:r>
                    <w:r>
                      <w:rPr>
                        <w:rFonts w:ascii="Trebuchet MS" w:hAnsi="Trebuchet MS"/>
                        <w:b/>
                        <w:w w:val="95"/>
                        <w:sz w:val="18"/>
                      </w:rPr>
                      <w:t>de</w:t>
                    </w:r>
                    <w:r>
                      <w:rPr>
                        <w:rFonts w:ascii="Trebuchet MS" w:hAnsi="Trebuchet MS"/>
                        <w:b/>
                        <w:spacing w:val="-34"/>
                        <w:w w:val="95"/>
                        <w:sz w:val="18"/>
                      </w:rPr>
                      <w:t xml:space="preserve"> </w:t>
                    </w:r>
                    <w:r>
                      <w:rPr>
                        <w:rFonts w:ascii="Trebuchet MS" w:hAnsi="Trebuchet MS"/>
                        <w:b/>
                        <w:w w:val="95"/>
                        <w:sz w:val="18"/>
                      </w:rPr>
                      <w:t>artroplastia</w:t>
                    </w:r>
                    <w:r>
                      <w:rPr>
                        <w:rFonts w:ascii="Trebuchet MS" w:hAnsi="Trebuchet MS"/>
                        <w:b/>
                        <w:spacing w:val="-35"/>
                        <w:w w:val="95"/>
                        <w:sz w:val="18"/>
                      </w:rPr>
                      <w:t xml:space="preserve"> </w:t>
                    </w:r>
                    <w:r>
                      <w:rPr>
                        <w:rFonts w:ascii="Trebuchet MS" w:hAnsi="Trebuchet MS"/>
                        <w:b/>
                        <w:w w:val="95"/>
                        <w:sz w:val="18"/>
                      </w:rPr>
                      <w:t>do</w:t>
                    </w:r>
                    <w:r>
                      <w:rPr>
                        <w:rFonts w:ascii="Trebuchet MS" w:hAnsi="Trebuchet MS"/>
                        <w:b/>
                        <w:spacing w:val="-33"/>
                        <w:w w:val="95"/>
                        <w:sz w:val="18"/>
                      </w:rPr>
                      <w:t xml:space="preserve"> </w:t>
                    </w:r>
                    <w:r>
                      <w:rPr>
                        <w:rFonts w:ascii="Trebuchet MS" w:hAnsi="Trebuchet MS"/>
                        <w:b/>
                        <w:w w:val="95"/>
                        <w:sz w:val="18"/>
                      </w:rPr>
                      <w:t>quadril</w:t>
                    </w:r>
                    <w:r>
                      <w:rPr>
                        <w:rFonts w:ascii="Trebuchet MS" w:hAnsi="Trebuchet MS"/>
                        <w:b/>
                        <w:spacing w:val="-35"/>
                        <w:w w:val="95"/>
                        <w:sz w:val="18"/>
                      </w:rPr>
                      <w:t xml:space="preserve"> </w:t>
                    </w:r>
                    <w:r>
                      <w:rPr>
                        <w:rFonts w:ascii="Trebuchet MS" w:hAnsi="Trebuchet MS"/>
                        <w:b/>
                        <w:w w:val="95"/>
                        <w:sz w:val="18"/>
                      </w:rPr>
                      <w:t>total</w:t>
                    </w:r>
                    <w:r>
                      <w:rPr>
                        <w:rFonts w:ascii="Trebuchet MS" w:hAnsi="Trebuchet MS"/>
                        <w:b/>
                        <w:spacing w:val="-35"/>
                        <w:w w:val="95"/>
                        <w:sz w:val="18"/>
                      </w:rPr>
                      <w:t xml:space="preserve"> </w:t>
                    </w:r>
                    <w:r>
                      <w:rPr>
                        <w:rFonts w:ascii="Trebuchet MS" w:hAnsi="Trebuchet MS"/>
                        <w:b/>
                        <w:w w:val="95"/>
                        <w:sz w:val="18"/>
                      </w:rPr>
                      <w:t>e</w:t>
                    </w:r>
                    <w:r>
                      <w:rPr>
                        <w:rFonts w:ascii="Trebuchet MS" w:hAnsi="Trebuchet MS"/>
                        <w:b/>
                        <w:spacing w:val="-34"/>
                        <w:w w:val="95"/>
                        <w:sz w:val="18"/>
                      </w:rPr>
                      <w:t xml:space="preserve"> </w:t>
                    </w:r>
                    <w:r>
                      <w:rPr>
                        <w:rFonts w:ascii="Trebuchet MS" w:hAnsi="Trebuchet MS"/>
                        <w:b/>
                        <w:w w:val="95"/>
                        <w:sz w:val="18"/>
                      </w:rPr>
                      <w:t>parcial</w:t>
                    </w:r>
                    <w:r>
                      <w:rPr>
                        <w:rFonts w:ascii="Trebuchet MS" w:hAnsi="Trebuchet MS"/>
                        <w:b/>
                        <w:spacing w:val="-35"/>
                        <w:w w:val="95"/>
                        <w:sz w:val="18"/>
                      </w:rPr>
                      <w:t xml:space="preserve"> </w:t>
                    </w:r>
                    <w:r>
                      <w:rPr>
                        <w:rFonts w:ascii="Trebuchet MS" w:hAnsi="Trebuchet MS"/>
                        <w:b/>
                        <w:w w:val="95"/>
                        <w:sz w:val="18"/>
                      </w:rPr>
                      <w:t>e</w:t>
                    </w:r>
                    <w:r>
                      <w:rPr>
                        <w:rFonts w:ascii="Trebuchet MS" w:hAnsi="Trebuchet MS"/>
                        <w:b/>
                        <w:spacing w:val="-34"/>
                        <w:w w:val="95"/>
                        <w:sz w:val="18"/>
                      </w:rPr>
                      <w:t xml:space="preserve"> </w:t>
                    </w:r>
                    <w:r>
                      <w:rPr>
                        <w:rFonts w:ascii="Trebuchet MS" w:hAnsi="Trebuchet MS"/>
                        <w:b/>
                        <w:w w:val="95"/>
                        <w:sz w:val="18"/>
                      </w:rPr>
                      <w:t>osteossíntese,</w:t>
                    </w:r>
                    <w:r>
                      <w:rPr>
                        <w:rFonts w:ascii="Trebuchet MS" w:hAnsi="Trebuchet MS"/>
                        <w:b/>
                        <w:spacing w:val="-34"/>
                        <w:w w:val="95"/>
                        <w:sz w:val="18"/>
                      </w:rPr>
                      <w:t xml:space="preserve"> </w:t>
                    </w:r>
                    <w:r>
                      <w:rPr>
                        <w:rFonts w:ascii="Trebuchet MS" w:hAnsi="Trebuchet MS"/>
                        <w:b/>
                        <w:w w:val="95"/>
                        <w:sz w:val="18"/>
                      </w:rPr>
                      <w:t>é</w:t>
                    </w:r>
                    <w:r>
                      <w:rPr>
                        <w:rFonts w:ascii="Trebuchet MS" w:hAnsi="Trebuchet MS"/>
                        <w:b/>
                        <w:spacing w:val="-34"/>
                        <w:w w:val="95"/>
                        <w:sz w:val="18"/>
                      </w:rPr>
                      <w:t xml:space="preserve"> </w:t>
                    </w:r>
                    <w:r>
                      <w:rPr>
                        <w:rFonts w:ascii="Trebuchet MS" w:hAnsi="Trebuchet MS"/>
                        <w:b/>
                        <w:w w:val="95"/>
                        <w:sz w:val="18"/>
                      </w:rPr>
                      <w:t>feita</w:t>
                    </w:r>
                    <w:r>
                      <w:rPr>
                        <w:rFonts w:ascii="Trebuchet MS" w:hAnsi="Trebuchet MS"/>
                        <w:b/>
                        <w:spacing w:val="-35"/>
                        <w:w w:val="95"/>
                        <w:sz w:val="18"/>
                      </w:rPr>
                      <w:t xml:space="preserve"> </w:t>
                    </w:r>
                    <w:r>
                      <w:rPr>
                        <w:rFonts w:ascii="Trebuchet MS" w:hAnsi="Trebuchet MS"/>
                        <w:b/>
                        <w:w w:val="95"/>
                        <w:sz w:val="18"/>
                      </w:rPr>
                      <w:t>a</w:t>
                    </w:r>
                    <w:r>
                      <w:rPr>
                        <w:rFonts w:ascii="Trebuchet MS" w:hAnsi="Trebuchet MS"/>
                        <w:b/>
                        <w:spacing w:val="-34"/>
                        <w:w w:val="95"/>
                        <w:sz w:val="18"/>
                      </w:rPr>
                      <w:t xml:space="preserve"> </w:t>
                    </w:r>
                    <w:r>
                      <w:rPr>
                        <w:rFonts w:ascii="Trebuchet MS" w:hAnsi="Trebuchet MS"/>
                        <w:b/>
                        <w:w w:val="95"/>
                        <w:sz w:val="18"/>
                      </w:rPr>
                      <w:t>profilaxia</w:t>
                    </w:r>
                    <w:r>
                      <w:rPr>
                        <w:rFonts w:ascii="Trebuchet MS" w:hAnsi="Trebuchet MS"/>
                        <w:b/>
                        <w:spacing w:val="-34"/>
                        <w:w w:val="95"/>
                        <w:sz w:val="18"/>
                      </w:rPr>
                      <w:t xml:space="preserve"> </w:t>
                    </w:r>
                    <w:r>
                      <w:rPr>
                        <w:rFonts w:ascii="Trebuchet MS" w:hAnsi="Trebuchet MS"/>
                        <w:b/>
                        <w:w w:val="95"/>
                        <w:sz w:val="18"/>
                      </w:rPr>
                      <w:t>medicamentosa</w:t>
                    </w:r>
                  </w:p>
                </w:txbxContent>
              </v:textbox>
            </v:shape>
            <w10:wrap type="topAndBottom" anchorx="page"/>
          </v:group>
        </w:pict>
      </w:r>
    </w:p>
    <w:p w:rsidR="000948EF" w:rsidRDefault="000948EF">
      <w:pPr>
        <w:pStyle w:val="Corpodetexto"/>
        <w:spacing w:before="11"/>
        <w:ind w:left="0"/>
        <w:rPr>
          <w:sz w:val="34"/>
        </w:rPr>
      </w:pPr>
    </w:p>
    <w:p w:rsidR="000948EF" w:rsidRDefault="004D2824">
      <w:pPr>
        <w:pStyle w:val="Ttulo1"/>
      </w:pPr>
      <w:r>
        <w:t>CAPITULO 3- CUIDADOS PÓS- OPERATÓRIOS</w:t>
      </w:r>
    </w:p>
    <w:p w:rsidR="000948EF" w:rsidRDefault="000948EF">
      <w:pPr>
        <w:pStyle w:val="Corpodetexto"/>
        <w:spacing w:before="5"/>
        <w:ind w:left="0"/>
        <w:rPr>
          <w:b/>
          <w:sz w:val="29"/>
        </w:rPr>
      </w:pPr>
    </w:p>
    <w:p w:rsidR="000948EF" w:rsidRDefault="004D2824">
      <w:pPr>
        <w:pStyle w:val="PargrafodaLista"/>
        <w:numPr>
          <w:ilvl w:val="1"/>
          <w:numId w:val="17"/>
        </w:numPr>
        <w:tabs>
          <w:tab w:val="left" w:pos="1494"/>
        </w:tabs>
        <w:rPr>
          <w:b/>
          <w:sz w:val="24"/>
        </w:rPr>
      </w:pPr>
      <w:r>
        <w:rPr>
          <w:b/>
          <w:sz w:val="24"/>
        </w:rPr>
        <w:t>- Reabilitação e Cuidado</w:t>
      </w:r>
      <w:r>
        <w:rPr>
          <w:b/>
          <w:spacing w:val="-2"/>
          <w:sz w:val="24"/>
        </w:rPr>
        <w:t xml:space="preserve"> </w:t>
      </w:r>
      <w:r>
        <w:rPr>
          <w:b/>
          <w:sz w:val="24"/>
        </w:rPr>
        <w:t>Interdisciplinar</w:t>
      </w:r>
    </w:p>
    <w:p w:rsidR="000948EF" w:rsidRDefault="004D2824">
      <w:pPr>
        <w:spacing w:before="137"/>
        <w:ind w:left="1133" w:right="412"/>
        <w:jc w:val="both"/>
        <w:rPr>
          <w:b/>
          <w:sz w:val="24"/>
        </w:rPr>
      </w:pPr>
      <w:r>
        <w:rPr>
          <w:b/>
          <w:sz w:val="24"/>
        </w:rPr>
        <w:t>Evidência Científica: Os estudos da AAOS e do NICE estão relacionados no Apêndice 5 - Tabela 14</w:t>
      </w:r>
    </w:p>
    <w:p w:rsidR="000948EF" w:rsidRDefault="000948EF">
      <w:pPr>
        <w:pStyle w:val="Corpodetexto"/>
        <w:spacing w:before="9"/>
        <w:ind w:left="0"/>
        <w:rPr>
          <w:b/>
          <w:sz w:val="23"/>
        </w:rPr>
      </w:pPr>
    </w:p>
    <w:p w:rsidR="000948EF" w:rsidRDefault="004D2824">
      <w:pPr>
        <w:pStyle w:val="Corpodetexto"/>
        <w:spacing w:line="360" w:lineRule="auto"/>
        <w:ind w:right="408" w:firstLine="768"/>
        <w:jc w:val="both"/>
      </w:pPr>
      <w:r>
        <w:t>A reabilitação do idoso após fratura do colo do fêmur deverá ser avaliada por uma equipe multidisciplinar durante a sua internação, para que a sua reabilitação no lar e na sociedade possa ocorrer o mais rápido possível, evitando, assim, a ocorrência ou o a</w:t>
      </w:r>
      <w:r>
        <w:t>gravamento de comorbidades, como pneumonia, infecção hospitalar, úlcera por pressão e restrição ao leito. A equipe interdisciplinar deve ser composta por médicos clínicos ou geriatras, enfermagem, fisioterapeutas, terapeuta ocupacional, fonoaudiólogas, nut</w:t>
      </w:r>
      <w:r>
        <w:t>ricionistas, psicólogos e assistentes sociais. É importante que a equipe tenha conhecimento do processo de envelhecimento e de suas complicações para uma intervenção eficaz, portanto sugere-se que todos os membros da equipe participem de discussão de casos</w:t>
      </w:r>
      <w:r>
        <w:t xml:space="preserve"> clínicos, por meio de análise crítica de artigos científicos a qual possibilite uma intervenção com maior efetividade.</w:t>
      </w:r>
    </w:p>
    <w:p w:rsidR="000948EF" w:rsidRDefault="004D2824">
      <w:pPr>
        <w:pStyle w:val="Corpodetexto"/>
        <w:spacing w:line="360" w:lineRule="auto"/>
        <w:ind w:right="411"/>
        <w:jc w:val="both"/>
      </w:pPr>
      <w:r>
        <w:t>AAOS: Avaliou dois estudos de alta qualidade científica e sete de qualidade moderada, que observaram</w:t>
      </w:r>
      <w:r>
        <w:rPr>
          <w:spacing w:val="-9"/>
        </w:rPr>
        <w:t xml:space="preserve"> </w:t>
      </w:r>
      <w:r>
        <w:t>um</w:t>
      </w:r>
      <w:r>
        <w:rPr>
          <w:spacing w:val="-8"/>
        </w:rPr>
        <w:t xml:space="preserve"> </w:t>
      </w:r>
      <w:r>
        <w:t>programa</w:t>
      </w:r>
      <w:r>
        <w:rPr>
          <w:spacing w:val="-7"/>
        </w:rPr>
        <w:t xml:space="preserve"> </w:t>
      </w:r>
      <w:r>
        <w:t>de</w:t>
      </w:r>
      <w:r>
        <w:rPr>
          <w:spacing w:val="-10"/>
        </w:rPr>
        <w:t xml:space="preserve"> </w:t>
      </w:r>
      <w:r>
        <w:t>reabilitação</w:t>
      </w:r>
      <w:r>
        <w:rPr>
          <w:spacing w:val="-9"/>
        </w:rPr>
        <w:t xml:space="preserve"> </w:t>
      </w:r>
      <w:r>
        <w:t>interdisciplinar</w:t>
      </w:r>
      <w:r>
        <w:rPr>
          <w:spacing w:val="-9"/>
        </w:rPr>
        <w:t xml:space="preserve"> </w:t>
      </w:r>
      <w:r>
        <w:t>e</w:t>
      </w:r>
      <w:r>
        <w:rPr>
          <w:spacing w:val="-8"/>
        </w:rPr>
        <w:t xml:space="preserve"> </w:t>
      </w:r>
      <w:r>
        <w:t>de</w:t>
      </w:r>
      <w:r>
        <w:rPr>
          <w:spacing w:val="-10"/>
        </w:rPr>
        <w:t xml:space="preserve"> </w:t>
      </w:r>
      <w:r>
        <w:t>prevenção</w:t>
      </w:r>
      <w:r>
        <w:rPr>
          <w:spacing w:val="-10"/>
        </w:rPr>
        <w:t xml:space="preserve"> </w:t>
      </w:r>
      <w:r>
        <w:t>de</w:t>
      </w:r>
      <w:r>
        <w:rPr>
          <w:spacing w:val="-7"/>
        </w:rPr>
        <w:t xml:space="preserve"> </w:t>
      </w:r>
      <w:r>
        <w:t>quedas</w:t>
      </w:r>
      <w:r>
        <w:rPr>
          <w:spacing w:val="-8"/>
        </w:rPr>
        <w:t xml:space="preserve"> </w:t>
      </w:r>
      <w:r>
        <w:t>em</w:t>
      </w:r>
      <w:r>
        <w:rPr>
          <w:spacing w:val="-8"/>
        </w:rPr>
        <w:t xml:space="preserve"> </w:t>
      </w:r>
      <w:r>
        <w:t>pacientes</w:t>
      </w:r>
      <w:r>
        <w:rPr>
          <w:spacing w:val="-9"/>
        </w:rPr>
        <w:t xml:space="preserve"> </w:t>
      </w:r>
      <w:r>
        <w:t>com fratura de quadril no pós-operatório. Os estudos concluíram que um programa de assistência interdisciplinar apresenta melhores resultados funcionais e prevenção de quedas em pacientes</w:t>
      </w:r>
      <w:r>
        <w:rPr>
          <w:spacing w:val="-33"/>
        </w:rPr>
        <w:t xml:space="preserve"> </w:t>
      </w:r>
      <w:r>
        <w:t>idosos pós- c</w:t>
      </w:r>
      <w:r>
        <w:t>irúrgicos de fratura de colo de fêmur. As maiores diferenças foram encontradas no grupo de pacientes com demência suave à</w:t>
      </w:r>
      <w:r>
        <w:rPr>
          <w:spacing w:val="-2"/>
        </w:rPr>
        <w:t xml:space="preserve"> </w:t>
      </w:r>
      <w:r>
        <w:t>moderada.</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08"/>
        <w:jc w:val="both"/>
      </w:pPr>
      <w:r>
        <w:lastRenderedPageBreak/>
        <w:t>NICE: Avaliou seis estudos clínicos randomizados com sérias limitações, como tempo de acompanhamento</w:t>
      </w:r>
      <w:r>
        <w:rPr>
          <w:spacing w:val="-8"/>
        </w:rPr>
        <w:t xml:space="preserve"> </w:t>
      </w:r>
      <w:r>
        <w:t>e</w:t>
      </w:r>
      <w:r>
        <w:rPr>
          <w:spacing w:val="-6"/>
        </w:rPr>
        <w:t xml:space="preserve"> </w:t>
      </w:r>
      <w:r>
        <w:t>fal</w:t>
      </w:r>
      <w:r>
        <w:t>ta</w:t>
      </w:r>
      <w:r>
        <w:rPr>
          <w:spacing w:val="-4"/>
        </w:rPr>
        <w:t xml:space="preserve"> </w:t>
      </w:r>
      <w:r>
        <w:t>de</w:t>
      </w:r>
      <w:r>
        <w:rPr>
          <w:spacing w:val="-9"/>
        </w:rPr>
        <w:t xml:space="preserve"> </w:t>
      </w:r>
      <w:r>
        <w:t>análise</w:t>
      </w:r>
      <w:r>
        <w:rPr>
          <w:spacing w:val="-7"/>
        </w:rPr>
        <w:t xml:space="preserve"> </w:t>
      </w:r>
      <w:r>
        <w:t>de</w:t>
      </w:r>
      <w:r>
        <w:rPr>
          <w:spacing w:val="-7"/>
        </w:rPr>
        <w:t xml:space="preserve"> </w:t>
      </w:r>
      <w:r>
        <w:t>sensibilidade.</w:t>
      </w:r>
      <w:r>
        <w:rPr>
          <w:spacing w:val="48"/>
        </w:rPr>
        <w:t xml:space="preserve"> </w:t>
      </w:r>
      <w:r>
        <w:t>A</w:t>
      </w:r>
      <w:r>
        <w:rPr>
          <w:spacing w:val="-8"/>
        </w:rPr>
        <w:t xml:space="preserve"> </w:t>
      </w:r>
      <w:r>
        <w:t>qualidade</w:t>
      </w:r>
      <w:r>
        <w:rPr>
          <w:spacing w:val="-9"/>
        </w:rPr>
        <w:t xml:space="preserve"> </w:t>
      </w:r>
      <w:r>
        <w:t>de</w:t>
      </w:r>
      <w:r>
        <w:rPr>
          <w:spacing w:val="-10"/>
        </w:rPr>
        <w:t xml:space="preserve"> </w:t>
      </w:r>
      <w:r>
        <w:t>vida</w:t>
      </w:r>
      <w:r>
        <w:rPr>
          <w:spacing w:val="-6"/>
        </w:rPr>
        <w:t xml:space="preserve"> </w:t>
      </w:r>
      <w:r>
        <w:t>relacionada</w:t>
      </w:r>
      <w:r>
        <w:rPr>
          <w:spacing w:val="-7"/>
        </w:rPr>
        <w:t xml:space="preserve"> </w:t>
      </w:r>
      <w:r>
        <w:t>à</w:t>
      </w:r>
      <w:r>
        <w:rPr>
          <w:spacing w:val="-9"/>
        </w:rPr>
        <w:t xml:space="preserve"> </w:t>
      </w:r>
      <w:r>
        <w:t>saúde</w:t>
      </w:r>
      <w:r>
        <w:rPr>
          <w:spacing w:val="-6"/>
        </w:rPr>
        <w:t xml:space="preserve"> </w:t>
      </w:r>
      <w:r>
        <w:t>não</w:t>
      </w:r>
      <w:r>
        <w:rPr>
          <w:spacing w:val="-6"/>
        </w:rPr>
        <w:t xml:space="preserve"> </w:t>
      </w:r>
      <w:r>
        <w:t>foi calculada e nenhuma análise incremental foi conduzida. Os estudos concluíram que a alta planejada por uma equipe interdisciplinar ajuda na prevenção de queda, na saúde óssea e nos cuidados primários.</w:t>
      </w:r>
    </w:p>
    <w:p w:rsidR="000948EF" w:rsidRDefault="000948EF">
      <w:pPr>
        <w:pStyle w:val="Corpodetexto"/>
        <w:ind w:left="0"/>
        <w:rPr>
          <w:sz w:val="20"/>
        </w:rPr>
      </w:pPr>
    </w:p>
    <w:p w:rsidR="000948EF" w:rsidRDefault="004D2824">
      <w:pPr>
        <w:pStyle w:val="Corpodetexto"/>
        <w:ind w:left="0"/>
        <w:rPr>
          <w:sz w:val="16"/>
        </w:rPr>
      </w:pPr>
      <w:r>
        <w:pict>
          <v:group id="_x0000_s2097" style="position:absolute;margin-left:56.5pt;margin-top:11.2pt;width:425.75pt;height:68.1pt;z-index:251631616;mso-wrap-distance-left:0;mso-wrap-distance-right:0;mso-position-horizontal-relative:page" coordorigin="1130,224" coordsize="8515,1362">
            <v:shape id="_x0000_s2099" type="#_x0000_t75" style="position:absolute;left:1135;top:228;width:8505;height:1352">
              <v:imagedata r:id="rId42" o:title=""/>
            </v:shape>
            <v:shape id="_x0000_s2098" type="#_x0000_t202" style="position:absolute;left:1135;top:228;width:8505;height:1352"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19"/>
                      <w:ind w:left="144" w:firstLine="708"/>
                      <w:rPr>
                        <w:rFonts w:ascii="Trebuchet MS" w:hAnsi="Trebuchet MS"/>
                        <w:b/>
                        <w:sz w:val="18"/>
                      </w:rPr>
                    </w:pPr>
                    <w:r>
                      <w:rPr>
                        <w:rFonts w:ascii="Trebuchet MS" w:hAnsi="Trebuchet MS"/>
                        <w:b/>
                        <w:w w:val="90"/>
                        <w:sz w:val="18"/>
                      </w:rPr>
                      <w:t>O programa de reabilitação inter</w:t>
                    </w:r>
                    <w:r>
                      <w:rPr>
                        <w:rFonts w:ascii="Trebuchet MS" w:hAnsi="Trebuchet MS"/>
                        <w:b/>
                        <w:w w:val="90"/>
                        <w:sz w:val="18"/>
                      </w:rPr>
                      <w:t>disciplinar promove melhor resultado e funcionalidade do paciente</w:t>
                    </w:r>
                  </w:p>
                  <w:p w:rsidR="000948EF" w:rsidRDefault="004D2824">
                    <w:pPr>
                      <w:spacing w:before="2" w:line="330" w:lineRule="atLeast"/>
                      <w:ind w:left="144"/>
                      <w:rPr>
                        <w:rFonts w:ascii="Trebuchet MS" w:hAnsi="Trebuchet MS"/>
                        <w:b/>
                        <w:sz w:val="18"/>
                      </w:rPr>
                    </w:pPr>
                    <w:r>
                      <w:rPr>
                        <w:rFonts w:ascii="Trebuchet MS" w:hAnsi="Trebuchet MS"/>
                        <w:b/>
                        <w:w w:val="90"/>
                        <w:sz w:val="18"/>
                      </w:rPr>
                      <w:t>no</w:t>
                    </w:r>
                    <w:r>
                      <w:rPr>
                        <w:rFonts w:ascii="Trebuchet MS" w:hAnsi="Trebuchet MS"/>
                        <w:b/>
                        <w:spacing w:val="-13"/>
                        <w:w w:val="90"/>
                        <w:sz w:val="18"/>
                      </w:rPr>
                      <w:t xml:space="preserve"> </w:t>
                    </w:r>
                    <w:r>
                      <w:rPr>
                        <w:rFonts w:ascii="Trebuchet MS" w:hAnsi="Trebuchet MS"/>
                        <w:b/>
                        <w:w w:val="90"/>
                        <w:sz w:val="18"/>
                      </w:rPr>
                      <w:t>pós-operatório</w:t>
                    </w:r>
                    <w:r>
                      <w:rPr>
                        <w:rFonts w:ascii="Trebuchet MS" w:hAnsi="Trebuchet MS"/>
                        <w:b/>
                        <w:spacing w:val="-13"/>
                        <w:w w:val="90"/>
                        <w:sz w:val="18"/>
                      </w:rPr>
                      <w:t xml:space="preserve"> </w:t>
                    </w:r>
                    <w:r>
                      <w:rPr>
                        <w:rFonts w:ascii="Trebuchet MS" w:hAnsi="Trebuchet MS"/>
                        <w:b/>
                        <w:w w:val="90"/>
                        <w:sz w:val="18"/>
                      </w:rPr>
                      <w:t>de</w:t>
                    </w:r>
                    <w:r>
                      <w:rPr>
                        <w:rFonts w:ascii="Trebuchet MS" w:hAnsi="Trebuchet MS"/>
                        <w:b/>
                        <w:spacing w:val="-12"/>
                        <w:w w:val="90"/>
                        <w:sz w:val="18"/>
                      </w:rPr>
                      <w:t xml:space="preserve"> </w:t>
                    </w:r>
                    <w:r>
                      <w:rPr>
                        <w:rFonts w:ascii="Trebuchet MS" w:hAnsi="Trebuchet MS"/>
                        <w:b/>
                        <w:w w:val="90"/>
                        <w:sz w:val="18"/>
                      </w:rPr>
                      <w:t>fratura</w:t>
                    </w:r>
                    <w:r>
                      <w:rPr>
                        <w:rFonts w:ascii="Trebuchet MS" w:hAnsi="Trebuchet MS"/>
                        <w:b/>
                        <w:spacing w:val="-12"/>
                        <w:w w:val="90"/>
                        <w:sz w:val="18"/>
                      </w:rPr>
                      <w:t xml:space="preserve"> </w:t>
                    </w:r>
                    <w:r>
                      <w:rPr>
                        <w:rFonts w:ascii="Trebuchet MS" w:hAnsi="Trebuchet MS"/>
                        <w:b/>
                        <w:w w:val="90"/>
                        <w:sz w:val="18"/>
                      </w:rPr>
                      <w:t>do</w:t>
                    </w:r>
                    <w:r>
                      <w:rPr>
                        <w:rFonts w:ascii="Trebuchet MS" w:hAnsi="Trebuchet MS"/>
                        <w:b/>
                        <w:spacing w:val="-13"/>
                        <w:w w:val="90"/>
                        <w:sz w:val="18"/>
                      </w:rPr>
                      <w:t xml:space="preserve"> </w:t>
                    </w:r>
                    <w:r>
                      <w:rPr>
                        <w:rFonts w:ascii="Trebuchet MS" w:hAnsi="Trebuchet MS"/>
                        <w:b/>
                        <w:w w:val="90"/>
                        <w:sz w:val="18"/>
                      </w:rPr>
                      <w:t>quadril,</w:t>
                    </w:r>
                    <w:r>
                      <w:rPr>
                        <w:rFonts w:ascii="Trebuchet MS" w:hAnsi="Trebuchet MS"/>
                        <w:b/>
                        <w:spacing w:val="-13"/>
                        <w:w w:val="90"/>
                        <w:sz w:val="18"/>
                      </w:rPr>
                      <w:t xml:space="preserve"> </w:t>
                    </w:r>
                    <w:r>
                      <w:rPr>
                        <w:rFonts w:ascii="Trebuchet MS" w:hAnsi="Trebuchet MS"/>
                        <w:b/>
                        <w:w w:val="90"/>
                        <w:sz w:val="18"/>
                      </w:rPr>
                      <w:t>atuando</w:t>
                    </w:r>
                    <w:r>
                      <w:rPr>
                        <w:rFonts w:ascii="Trebuchet MS" w:hAnsi="Trebuchet MS"/>
                        <w:b/>
                        <w:spacing w:val="-13"/>
                        <w:w w:val="90"/>
                        <w:sz w:val="18"/>
                      </w:rPr>
                      <w:t xml:space="preserve"> </w:t>
                    </w:r>
                    <w:r>
                      <w:rPr>
                        <w:rFonts w:ascii="Trebuchet MS" w:hAnsi="Trebuchet MS"/>
                        <w:b/>
                        <w:w w:val="90"/>
                        <w:sz w:val="18"/>
                      </w:rPr>
                      <w:t>na</w:t>
                    </w:r>
                    <w:r>
                      <w:rPr>
                        <w:rFonts w:ascii="Trebuchet MS" w:hAnsi="Trebuchet MS"/>
                        <w:b/>
                        <w:spacing w:val="-12"/>
                        <w:w w:val="90"/>
                        <w:sz w:val="18"/>
                      </w:rPr>
                      <w:t xml:space="preserve"> </w:t>
                    </w:r>
                    <w:r>
                      <w:rPr>
                        <w:rFonts w:ascii="Trebuchet MS" w:hAnsi="Trebuchet MS"/>
                        <w:b/>
                        <w:w w:val="90"/>
                        <w:sz w:val="18"/>
                      </w:rPr>
                      <w:t>proposta</w:t>
                    </w:r>
                    <w:r>
                      <w:rPr>
                        <w:rFonts w:ascii="Trebuchet MS" w:hAnsi="Trebuchet MS"/>
                        <w:b/>
                        <w:spacing w:val="-10"/>
                        <w:w w:val="90"/>
                        <w:sz w:val="18"/>
                      </w:rPr>
                      <w:t xml:space="preserve"> </w:t>
                    </w:r>
                    <w:r>
                      <w:rPr>
                        <w:rFonts w:ascii="Trebuchet MS" w:hAnsi="Trebuchet MS"/>
                        <w:b/>
                        <w:w w:val="90"/>
                        <w:sz w:val="18"/>
                      </w:rPr>
                      <w:t>preventiva</w:t>
                    </w:r>
                    <w:r>
                      <w:rPr>
                        <w:rFonts w:ascii="Trebuchet MS" w:hAnsi="Trebuchet MS"/>
                        <w:b/>
                        <w:spacing w:val="-12"/>
                        <w:w w:val="90"/>
                        <w:sz w:val="18"/>
                      </w:rPr>
                      <w:t xml:space="preserve"> </w:t>
                    </w:r>
                    <w:r>
                      <w:rPr>
                        <w:rFonts w:ascii="Trebuchet MS" w:hAnsi="Trebuchet MS"/>
                        <w:b/>
                        <w:w w:val="90"/>
                        <w:sz w:val="18"/>
                      </w:rPr>
                      <w:t>e</w:t>
                    </w:r>
                    <w:r>
                      <w:rPr>
                        <w:rFonts w:ascii="Trebuchet MS" w:hAnsi="Trebuchet MS"/>
                        <w:b/>
                        <w:spacing w:val="-11"/>
                        <w:w w:val="90"/>
                        <w:sz w:val="18"/>
                      </w:rPr>
                      <w:t xml:space="preserve"> </w:t>
                    </w:r>
                    <w:r>
                      <w:rPr>
                        <w:rFonts w:ascii="Trebuchet MS" w:hAnsi="Trebuchet MS"/>
                        <w:b/>
                        <w:w w:val="90"/>
                        <w:sz w:val="18"/>
                      </w:rPr>
                      <w:t>nos</w:t>
                    </w:r>
                    <w:r>
                      <w:rPr>
                        <w:rFonts w:ascii="Trebuchet MS" w:hAnsi="Trebuchet MS"/>
                        <w:b/>
                        <w:spacing w:val="-12"/>
                        <w:w w:val="90"/>
                        <w:sz w:val="18"/>
                      </w:rPr>
                      <w:t xml:space="preserve"> </w:t>
                    </w:r>
                    <w:r>
                      <w:rPr>
                        <w:rFonts w:ascii="Trebuchet MS" w:hAnsi="Trebuchet MS"/>
                        <w:b/>
                        <w:w w:val="90"/>
                        <w:sz w:val="18"/>
                      </w:rPr>
                      <w:t>cuidados</w:t>
                    </w:r>
                    <w:r>
                      <w:rPr>
                        <w:rFonts w:ascii="Trebuchet MS" w:hAnsi="Trebuchet MS"/>
                        <w:b/>
                        <w:spacing w:val="-12"/>
                        <w:w w:val="90"/>
                        <w:sz w:val="18"/>
                      </w:rPr>
                      <w:t xml:space="preserve"> </w:t>
                    </w:r>
                    <w:r>
                      <w:rPr>
                        <w:rFonts w:ascii="Trebuchet MS" w:hAnsi="Trebuchet MS"/>
                        <w:b/>
                        <w:w w:val="90"/>
                        <w:sz w:val="18"/>
                      </w:rPr>
                      <w:t>básicos</w:t>
                    </w:r>
                    <w:r>
                      <w:rPr>
                        <w:rFonts w:ascii="Trebuchet MS" w:hAnsi="Trebuchet MS"/>
                        <w:b/>
                        <w:spacing w:val="-10"/>
                        <w:w w:val="90"/>
                        <w:sz w:val="18"/>
                      </w:rPr>
                      <w:t xml:space="preserve"> </w:t>
                    </w:r>
                    <w:r>
                      <w:rPr>
                        <w:rFonts w:ascii="Trebuchet MS" w:hAnsi="Trebuchet MS"/>
                        <w:b/>
                        <w:w w:val="90"/>
                        <w:sz w:val="18"/>
                      </w:rPr>
                      <w:t>de</w:t>
                    </w:r>
                    <w:r>
                      <w:rPr>
                        <w:rFonts w:ascii="Trebuchet MS" w:hAnsi="Trebuchet MS"/>
                        <w:b/>
                        <w:spacing w:val="-12"/>
                        <w:w w:val="90"/>
                        <w:sz w:val="18"/>
                      </w:rPr>
                      <w:t xml:space="preserve"> </w:t>
                    </w:r>
                    <w:r>
                      <w:rPr>
                        <w:rFonts w:ascii="Trebuchet MS" w:hAnsi="Trebuchet MS"/>
                        <w:b/>
                        <w:w w:val="90"/>
                        <w:sz w:val="18"/>
                      </w:rPr>
                      <w:t>saúde,</w:t>
                    </w:r>
                    <w:r>
                      <w:rPr>
                        <w:rFonts w:ascii="Trebuchet MS" w:hAnsi="Trebuchet MS"/>
                        <w:b/>
                        <w:spacing w:val="-13"/>
                        <w:w w:val="90"/>
                        <w:sz w:val="18"/>
                      </w:rPr>
                      <w:t xml:space="preserve"> </w:t>
                    </w:r>
                    <w:r>
                      <w:rPr>
                        <w:rFonts w:ascii="Trebuchet MS" w:hAnsi="Trebuchet MS"/>
                        <w:b/>
                        <w:w w:val="90"/>
                        <w:sz w:val="18"/>
                      </w:rPr>
                      <w:t xml:space="preserve">tais </w:t>
                    </w:r>
                    <w:r>
                      <w:rPr>
                        <w:rFonts w:ascii="Trebuchet MS" w:hAnsi="Trebuchet MS"/>
                        <w:b/>
                        <w:sz w:val="18"/>
                      </w:rPr>
                      <w:t>como</w:t>
                    </w:r>
                    <w:r>
                      <w:rPr>
                        <w:rFonts w:ascii="Trebuchet MS" w:hAnsi="Trebuchet MS"/>
                        <w:b/>
                        <w:spacing w:val="-22"/>
                        <w:sz w:val="18"/>
                      </w:rPr>
                      <w:t xml:space="preserve"> </w:t>
                    </w:r>
                    <w:r>
                      <w:rPr>
                        <w:rFonts w:ascii="Trebuchet MS" w:hAnsi="Trebuchet MS"/>
                        <w:b/>
                        <w:sz w:val="18"/>
                      </w:rPr>
                      <w:t>adequação</w:t>
                    </w:r>
                    <w:r>
                      <w:rPr>
                        <w:rFonts w:ascii="Trebuchet MS" w:hAnsi="Trebuchet MS"/>
                        <w:b/>
                        <w:spacing w:val="-20"/>
                        <w:sz w:val="18"/>
                      </w:rPr>
                      <w:t xml:space="preserve"> </w:t>
                    </w:r>
                    <w:r>
                      <w:rPr>
                        <w:rFonts w:ascii="Trebuchet MS" w:hAnsi="Trebuchet MS"/>
                        <w:b/>
                        <w:sz w:val="18"/>
                      </w:rPr>
                      <w:t>do</w:t>
                    </w:r>
                    <w:r>
                      <w:rPr>
                        <w:rFonts w:ascii="Trebuchet MS" w:hAnsi="Trebuchet MS"/>
                        <w:b/>
                        <w:spacing w:val="-21"/>
                        <w:sz w:val="18"/>
                      </w:rPr>
                      <w:t xml:space="preserve"> </w:t>
                    </w:r>
                    <w:r>
                      <w:rPr>
                        <w:rFonts w:ascii="Trebuchet MS" w:hAnsi="Trebuchet MS"/>
                        <w:b/>
                        <w:sz w:val="18"/>
                      </w:rPr>
                      <w:t>ambiente</w:t>
                    </w:r>
                    <w:r>
                      <w:rPr>
                        <w:rFonts w:ascii="Trebuchet MS" w:hAnsi="Trebuchet MS"/>
                        <w:b/>
                        <w:spacing w:val="-21"/>
                        <w:sz w:val="18"/>
                      </w:rPr>
                      <w:t xml:space="preserve"> </w:t>
                    </w:r>
                    <w:r>
                      <w:rPr>
                        <w:rFonts w:ascii="Trebuchet MS" w:hAnsi="Trebuchet MS"/>
                        <w:b/>
                        <w:sz w:val="18"/>
                      </w:rPr>
                      <w:t>doméstico</w:t>
                    </w:r>
                    <w:r>
                      <w:rPr>
                        <w:rFonts w:ascii="Trebuchet MS" w:hAnsi="Trebuchet MS"/>
                        <w:b/>
                        <w:spacing w:val="-21"/>
                        <w:sz w:val="18"/>
                      </w:rPr>
                      <w:t xml:space="preserve"> </w:t>
                    </w:r>
                    <w:r>
                      <w:rPr>
                        <w:rFonts w:ascii="Trebuchet MS" w:hAnsi="Trebuchet MS"/>
                        <w:b/>
                        <w:sz w:val="18"/>
                      </w:rPr>
                      <w:t>e</w:t>
                    </w:r>
                    <w:r>
                      <w:rPr>
                        <w:rFonts w:ascii="Trebuchet MS" w:hAnsi="Trebuchet MS"/>
                        <w:b/>
                        <w:spacing w:val="-21"/>
                        <w:sz w:val="18"/>
                      </w:rPr>
                      <w:t xml:space="preserve"> </w:t>
                    </w:r>
                    <w:r>
                      <w:rPr>
                        <w:rFonts w:ascii="Trebuchet MS" w:hAnsi="Trebuchet MS"/>
                        <w:b/>
                        <w:sz w:val="18"/>
                      </w:rPr>
                      <w:t>a</w:t>
                    </w:r>
                    <w:r>
                      <w:rPr>
                        <w:rFonts w:ascii="Trebuchet MS" w:hAnsi="Trebuchet MS"/>
                        <w:b/>
                        <w:spacing w:val="-20"/>
                        <w:sz w:val="18"/>
                      </w:rPr>
                      <w:t xml:space="preserve"> </w:t>
                    </w:r>
                    <w:r>
                      <w:rPr>
                        <w:rFonts w:ascii="Trebuchet MS" w:hAnsi="Trebuchet MS"/>
                        <w:b/>
                        <w:sz w:val="18"/>
                      </w:rPr>
                      <w:t>reinserção</w:t>
                    </w:r>
                    <w:r>
                      <w:rPr>
                        <w:rFonts w:ascii="Trebuchet MS" w:hAnsi="Trebuchet MS"/>
                        <w:b/>
                        <w:spacing w:val="-22"/>
                        <w:sz w:val="18"/>
                      </w:rPr>
                      <w:t xml:space="preserve"> </w:t>
                    </w:r>
                    <w:r>
                      <w:rPr>
                        <w:rFonts w:ascii="Trebuchet MS" w:hAnsi="Trebuchet MS"/>
                        <w:b/>
                        <w:sz w:val="18"/>
                      </w:rPr>
                      <w:t>na</w:t>
                    </w:r>
                    <w:r>
                      <w:rPr>
                        <w:rFonts w:ascii="Trebuchet MS" w:hAnsi="Trebuchet MS"/>
                        <w:b/>
                        <w:spacing w:val="-20"/>
                        <w:sz w:val="18"/>
                      </w:rPr>
                      <w:t xml:space="preserve"> </w:t>
                    </w:r>
                    <w:r>
                      <w:rPr>
                        <w:rFonts w:ascii="Trebuchet MS" w:hAnsi="Trebuchet MS"/>
                        <w:b/>
                        <w:sz w:val="18"/>
                      </w:rPr>
                      <w:t>sociedade.</w:t>
                    </w:r>
                  </w:p>
                </w:txbxContent>
              </v:textbox>
            </v:shape>
            <w10:wrap type="topAndBottom" anchorx="page"/>
          </v:group>
        </w:pict>
      </w: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numPr>
          <w:ilvl w:val="1"/>
          <w:numId w:val="17"/>
        </w:numPr>
        <w:tabs>
          <w:tab w:val="left" w:pos="1494"/>
        </w:tabs>
        <w:spacing w:before="219"/>
      </w:pPr>
      <w:r>
        <w:t>-</w:t>
      </w:r>
      <w:r>
        <w:rPr>
          <w:spacing w:val="-2"/>
        </w:rPr>
        <w:t xml:space="preserve"> </w:t>
      </w:r>
      <w:r>
        <w:t>Fisioterapia</w:t>
      </w:r>
    </w:p>
    <w:p w:rsidR="000948EF" w:rsidRDefault="004D2824">
      <w:pPr>
        <w:spacing w:before="137"/>
        <w:ind w:left="1133" w:right="409"/>
        <w:rPr>
          <w:b/>
          <w:sz w:val="24"/>
        </w:rPr>
      </w:pPr>
      <w:r>
        <w:rPr>
          <w:b/>
          <w:sz w:val="24"/>
        </w:rPr>
        <w:t>Evidência Científica: Os estudos da AAOS e do NICE estão relacionados no Apêndice 5 - Tabela 15</w:t>
      </w:r>
    </w:p>
    <w:p w:rsidR="000948EF" w:rsidRDefault="000948EF">
      <w:pPr>
        <w:pStyle w:val="Corpodetexto"/>
        <w:spacing w:before="9"/>
        <w:ind w:left="0"/>
        <w:rPr>
          <w:b/>
          <w:sz w:val="23"/>
        </w:rPr>
      </w:pPr>
    </w:p>
    <w:p w:rsidR="000948EF" w:rsidRDefault="004D2824">
      <w:pPr>
        <w:pStyle w:val="Corpodetexto"/>
        <w:spacing w:line="360" w:lineRule="auto"/>
        <w:ind w:right="409"/>
        <w:jc w:val="both"/>
      </w:pPr>
      <w:r>
        <w:t>AAOS: Foram avaliados três estudos de evidência científica alta e seis estudos com evidência científica</w:t>
      </w:r>
      <w:r>
        <w:rPr>
          <w:spacing w:val="-7"/>
        </w:rPr>
        <w:t xml:space="preserve"> </w:t>
      </w:r>
      <w:r>
        <w:t>moderada,</w:t>
      </w:r>
      <w:r>
        <w:rPr>
          <w:spacing w:val="-6"/>
        </w:rPr>
        <w:t xml:space="preserve"> </w:t>
      </w:r>
      <w:r>
        <w:t>sendo</w:t>
      </w:r>
      <w:r>
        <w:rPr>
          <w:spacing w:val="-6"/>
        </w:rPr>
        <w:t xml:space="preserve"> </w:t>
      </w:r>
      <w:r>
        <w:t>evidenciado</w:t>
      </w:r>
      <w:r>
        <w:rPr>
          <w:spacing w:val="-7"/>
        </w:rPr>
        <w:t xml:space="preserve"> </w:t>
      </w:r>
      <w:r>
        <w:t>que</w:t>
      </w:r>
      <w:r>
        <w:rPr>
          <w:spacing w:val="-5"/>
        </w:rPr>
        <w:t xml:space="preserve"> </w:t>
      </w:r>
      <w:r>
        <w:t>a</w:t>
      </w:r>
      <w:r>
        <w:rPr>
          <w:spacing w:val="-7"/>
        </w:rPr>
        <w:t xml:space="preserve"> </w:t>
      </w:r>
      <w:r>
        <w:t>fisioter</w:t>
      </w:r>
      <w:r>
        <w:t>apia</w:t>
      </w:r>
      <w:r>
        <w:rPr>
          <w:spacing w:val="-4"/>
        </w:rPr>
        <w:t xml:space="preserve"> </w:t>
      </w:r>
      <w:r>
        <w:t>continua</w:t>
      </w:r>
      <w:r>
        <w:rPr>
          <w:spacing w:val="-7"/>
        </w:rPr>
        <w:t xml:space="preserve"> </w:t>
      </w:r>
      <w:r>
        <w:t>mostrou</w:t>
      </w:r>
      <w:r>
        <w:rPr>
          <w:spacing w:val="-7"/>
        </w:rPr>
        <w:t xml:space="preserve"> </w:t>
      </w:r>
      <w:r>
        <w:t>ser</w:t>
      </w:r>
      <w:r>
        <w:rPr>
          <w:spacing w:val="-7"/>
        </w:rPr>
        <w:t xml:space="preserve"> </w:t>
      </w:r>
      <w:r>
        <w:t>eficaz</w:t>
      </w:r>
      <w:r>
        <w:rPr>
          <w:spacing w:val="-5"/>
        </w:rPr>
        <w:t xml:space="preserve"> </w:t>
      </w:r>
      <w:r>
        <w:t>para</w:t>
      </w:r>
      <w:r>
        <w:rPr>
          <w:spacing w:val="-6"/>
        </w:rPr>
        <w:t xml:space="preserve"> </w:t>
      </w:r>
      <w:r>
        <w:t>a</w:t>
      </w:r>
      <w:r>
        <w:rPr>
          <w:spacing w:val="-7"/>
        </w:rPr>
        <w:t xml:space="preserve"> </w:t>
      </w:r>
      <w:r>
        <w:t>melhora funcional do idoso pós- fratura do quadril e que a fisioterapia domiciliar do paciente é superior à fisioterapia ambulatorial para a melhora física e mobilidade do</w:t>
      </w:r>
      <w:r>
        <w:rPr>
          <w:spacing w:val="-8"/>
        </w:rPr>
        <w:t xml:space="preserve"> </w:t>
      </w:r>
      <w:r>
        <w:t>idoso.</w:t>
      </w:r>
    </w:p>
    <w:p w:rsidR="000948EF" w:rsidRDefault="004D2824">
      <w:pPr>
        <w:pStyle w:val="Corpodetexto"/>
        <w:spacing w:before="1" w:line="360" w:lineRule="auto"/>
        <w:ind w:right="416"/>
        <w:jc w:val="both"/>
      </w:pPr>
      <w:r>
        <w:t xml:space="preserve">NICE: Avaliou um estudo com evidência científica moderada que comparou a fisioterapia precoce (dentro de 48h) versus a mobilização retardada, sendo evidenciado que os pacientes que não tinham nenhuma contraindicação para a fisioterapia precoce tiveram uma </w:t>
      </w:r>
      <w:r>
        <w:t>mobilidade e uma independência de transferência melhor em relação à mobilização retardada.</w:t>
      </w:r>
    </w:p>
    <w:p w:rsidR="000948EF" w:rsidRDefault="004D2824">
      <w:pPr>
        <w:pStyle w:val="Corpodetexto"/>
      </w:pPr>
      <w:r>
        <w:rPr>
          <w:u w:val="single"/>
        </w:rPr>
        <w:t>Riscos e</w:t>
      </w:r>
      <w:r>
        <w:rPr>
          <w:spacing w:val="-5"/>
          <w:u w:val="single"/>
        </w:rPr>
        <w:t xml:space="preserve"> </w:t>
      </w:r>
      <w:r>
        <w:rPr>
          <w:u w:val="single"/>
        </w:rPr>
        <w:t>Benefícios</w:t>
      </w:r>
      <w:r>
        <w:t>:</w:t>
      </w:r>
    </w:p>
    <w:p w:rsidR="000948EF" w:rsidRDefault="004D2824">
      <w:pPr>
        <w:pStyle w:val="Corpodetexto"/>
        <w:spacing w:before="137" w:line="360" w:lineRule="auto"/>
        <w:ind w:right="506"/>
      </w:pPr>
      <w:r>
        <w:t>Riscos: Exceder quantitativamente os exercícios propostos pela fisioterapia, podendo causar fadiga e lesões</w:t>
      </w:r>
      <w:r>
        <w:rPr>
          <w:spacing w:val="-2"/>
        </w:rPr>
        <w:t xml:space="preserve"> </w:t>
      </w:r>
      <w:r>
        <w:t>musculares.</w:t>
      </w:r>
    </w:p>
    <w:p w:rsidR="000948EF" w:rsidRDefault="004D2824">
      <w:pPr>
        <w:pStyle w:val="Corpodetexto"/>
        <w:tabs>
          <w:tab w:val="left" w:pos="7638"/>
        </w:tabs>
      </w:pPr>
      <w:r>
        <w:t xml:space="preserve">Benefícios:  Orientação </w:t>
      </w:r>
      <w:r>
        <w:t xml:space="preserve"> dos  familiares  no  cuidado</w:t>
      </w:r>
      <w:r>
        <w:rPr>
          <w:spacing w:val="-23"/>
        </w:rPr>
        <w:t xml:space="preserve"> </w:t>
      </w:r>
      <w:r>
        <w:t>do</w:t>
      </w:r>
      <w:r>
        <w:rPr>
          <w:spacing w:val="45"/>
        </w:rPr>
        <w:t xml:space="preserve"> </w:t>
      </w:r>
      <w:r>
        <w:t>paciente,</w:t>
      </w:r>
      <w:r>
        <w:tab/>
        <w:t>adequação do ambiente à</w:t>
      </w:r>
      <w:r>
        <w:rPr>
          <w:spacing w:val="7"/>
        </w:rPr>
        <w:t xml:space="preserve"> </w:t>
      </w:r>
      <w:r>
        <w:t>nova</w:t>
      </w:r>
    </w:p>
    <w:p w:rsidR="000948EF" w:rsidRDefault="000948EF">
      <w:pPr>
        <w:pStyle w:val="Corpodetexto"/>
        <w:ind w:left="0"/>
        <w:rPr>
          <w:sz w:val="20"/>
        </w:rPr>
      </w:pPr>
    </w:p>
    <w:p w:rsidR="000948EF" w:rsidRDefault="004D2824">
      <w:pPr>
        <w:pStyle w:val="Corpodetexto"/>
        <w:spacing w:before="9"/>
        <w:ind w:left="0"/>
        <w:rPr>
          <w:sz w:val="10"/>
        </w:rPr>
      </w:pPr>
      <w:r>
        <w:pict>
          <v:group id="_x0000_s2094" style="position:absolute;margin-left:56.45pt;margin-top:8.4pt;width:482.9pt;height:57.65pt;z-index:251632640;mso-wrap-distance-left:0;mso-wrap-distance-right:0;mso-position-horizontal-relative:page" coordorigin="1129,168" coordsize="9658,1153">
            <v:shape id="_x0000_s2096" type="#_x0000_t75" style="position:absolute;left:1134;top:173;width:9648;height:1143">
              <v:imagedata r:id="rId43" o:title=""/>
            </v:shape>
            <v:shape id="_x0000_s2095" type="#_x0000_t202" style="position:absolute;left:1134;top:173;width:9648;height:1143" filled="f" strokeweight=".5pt">
              <v:textbox inset="0,0,0,0">
                <w:txbxContent>
                  <w:p w:rsidR="000948EF" w:rsidRDefault="004D2824">
                    <w:pPr>
                      <w:spacing w:before="74"/>
                      <w:ind w:left="145"/>
                      <w:rPr>
                        <w:rFonts w:ascii="Trebuchet MS" w:hAnsi="Trebuchet MS"/>
                        <w:b/>
                        <w:sz w:val="18"/>
                      </w:rPr>
                    </w:pPr>
                    <w:r>
                      <w:rPr>
                        <w:rFonts w:ascii="Trebuchet MS" w:hAnsi="Trebuchet MS"/>
                        <w:b/>
                        <w:sz w:val="18"/>
                      </w:rPr>
                      <w:t>Considerações:</w:t>
                    </w:r>
                  </w:p>
                  <w:p w:rsidR="000948EF" w:rsidRDefault="004D2824">
                    <w:pPr>
                      <w:spacing w:before="120" w:line="379" w:lineRule="auto"/>
                      <w:ind w:left="145" w:firstLine="708"/>
                      <w:rPr>
                        <w:rFonts w:ascii="Trebuchet MS" w:hAnsi="Trebuchet MS"/>
                        <w:b/>
                        <w:sz w:val="18"/>
                      </w:rPr>
                    </w:pPr>
                    <w:r>
                      <w:rPr>
                        <w:rFonts w:ascii="Trebuchet MS" w:hAnsi="Trebuchet MS"/>
                        <w:b/>
                        <w:w w:val="90"/>
                        <w:sz w:val="18"/>
                      </w:rPr>
                      <w:t>A</w:t>
                    </w:r>
                    <w:r>
                      <w:rPr>
                        <w:rFonts w:ascii="Trebuchet MS" w:hAnsi="Trebuchet MS"/>
                        <w:b/>
                        <w:spacing w:val="-19"/>
                        <w:w w:val="90"/>
                        <w:sz w:val="18"/>
                      </w:rPr>
                      <w:t xml:space="preserve"> </w:t>
                    </w:r>
                    <w:r>
                      <w:rPr>
                        <w:rFonts w:ascii="Trebuchet MS" w:hAnsi="Trebuchet MS"/>
                        <w:b/>
                        <w:w w:val="90"/>
                        <w:sz w:val="18"/>
                      </w:rPr>
                      <w:t>fisioterapia</w:t>
                    </w:r>
                    <w:r>
                      <w:rPr>
                        <w:rFonts w:ascii="Trebuchet MS" w:hAnsi="Trebuchet MS"/>
                        <w:b/>
                        <w:spacing w:val="-18"/>
                        <w:w w:val="90"/>
                        <w:sz w:val="18"/>
                      </w:rPr>
                      <w:t xml:space="preserve"> </w:t>
                    </w:r>
                    <w:r>
                      <w:rPr>
                        <w:rFonts w:ascii="Trebuchet MS" w:hAnsi="Trebuchet MS"/>
                        <w:b/>
                        <w:w w:val="90"/>
                        <w:sz w:val="18"/>
                      </w:rPr>
                      <w:t>precoce</w:t>
                    </w:r>
                    <w:r>
                      <w:rPr>
                        <w:rFonts w:ascii="Trebuchet MS" w:hAnsi="Trebuchet MS"/>
                        <w:b/>
                        <w:spacing w:val="-17"/>
                        <w:w w:val="90"/>
                        <w:sz w:val="18"/>
                      </w:rPr>
                      <w:t xml:space="preserve"> </w:t>
                    </w:r>
                    <w:r>
                      <w:rPr>
                        <w:rFonts w:ascii="Trebuchet MS" w:hAnsi="Trebuchet MS"/>
                        <w:b/>
                        <w:w w:val="90"/>
                        <w:sz w:val="18"/>
                      </w:rPr>
                      <w:t>(dentro</w:t>
                    </w:r>
                    <w:r>
                      <w:rPr>
                        <w:rFonts w:ascii="Trebuchet MS" w:hAnsi="Trebuchet MS"/>
                        <w:b/>
                        <w:spacing w:val="-19"/>
                        <w:w w:val="90"/>
                        <w:sz w:val="18"/>
                      </w:rPr>
                      <w:t xml:space="preserve"> </w:t>
                    </w:r>
                    <w:r>
                      <w:rPr>
                        <w:rFonts w:ascii="Trebuchet MS" w:hAnsi="Trebuchet MS"/>
                        <w:b/>
                        <w:w w:val="90"/>
                        <w:sz w:val="18"/>
                      </w:rPr>
                      <w:t>das</w:t>
                    </w:r>
                    <w:r>
                      <w:rPr>
                        <w:rFonts w:ascii="Trebuchet MS" w:hAnsi="Trebuchet MS"/>
                        <w:b/>
                        <w:spacing w:val="-17"/>
                        <w:w w:val="90"/>
                        <w:sz w:val="18"/>
                      </w:rPr>
                      <w:t xml:space="preserve"> </w:t>
                    </w:r>
                    <w:r>
                      <w:rPr>
                        <w:rFonts w:ascii="Trebuchet MS" w:hAnsi="Trebuchet MS"/>
                        <w:b/>
                        <w:w w:val="90"/>
                        <w:sz w:val="18"/>
                      </w:rPr>
                      <w:t>48h)</w:t>
                    </w:r>
                    <w:r>
                      <w:rPr>
                        <w:rFonts w:ascii="Trebuchet MS" w:hAnsi="Trebuchet MS"/>
                        <w:b/>
                        <w:spacing w:val="-19"/>
                        <w:w w:val="90"/>
                        <w:sz w:val="18"/>
                      </w:rPr>
                      <w:t xml:space="preserve"> </w:t>
                    </w:r>
                    <w:r>
                      <w:rPr>
                        <w:rFonts w:ascii="Trebuchet MS" w:hAnsi="Trebuchet MS"/>
                        <w:b/>
                        <w:w w:val="90"/>
                        <w:sz w:val="18"/>
                      </w:rPr>
                      <w:t>no</w:t>
                    </w:r>
                    <w:r>
                      <w:rPr>
                        <w:rFonts w:ascii="Trebuchet MS" w:hAnsi="Trebuchet MS"/>
                        <w:b/>
                        <w:spacing w:val="-19"/>
                        <w:w w:val="90"/>
                        <w:sz w:val="18"/>
                      </w:rPr>
                      <w:t xml:space="preserve"> </w:t>
                    </w:r>
                    <w:r>
                      <w:rPr>
                        <w:rFonts w:ascii="Trebuchet MS" w:hAnsi="Trebuchet MS"/>
                        <w:b/>
                        <w:w w:val="90"/>
                        <w:sz w:val="18"/>
                      </w:rPr>
                      <w:t>pós-operatório,</w:t>
                    </w:r>
                    <w:r>
                      <w:rPr>
                        <w:rFonts w:ascii="Trebuchet MS" w:hAnsi="Trebuchet MS"/>
                        <w:b/>
                        <w:spacing w:val="-19"/>
                        <w:w w:val="90"/>
                        <w:sz w:val="18"/>
                      </w:rPr>
                      <w:t xml:space="preserve"> </w:t>
                    </w:r>
                    <w:r>
                      <w:rPr>
                        <w:rFonts w:ascii="Trebuchet MS" w:hAnsi="Trebuchet MS"/>
                        <w:b/>
                        <w:w w:val="90"/>
                        <w:sz w:val="18"/>
                      </w:rPr>
                      <w:t>com</w:t>
                    </w:r>
                    <w:r>
                      <w:rPr>
                        <w:rFonts w:ascii="Trebuchet MS" w:hAnsi="Trebuchet MS"/>
                        <w:b/>
                        <w:spacing w:val="-15"/>
                        <w:w w:val="90"/>
                        <w:sz w:val="18"/>
                      </w:rPr>
                      <w:t xml:space="preserve"> </w:t>
                    </w:r>
                    <w:r>
                      <w:rPr>
                        <w:rFonts w:ascii="Trebuchet MS" w:hAnsi="Trebuchet MS"/>
                        <w:b/>
                        <w:w w:val="90"/>
                        <w:sz w:val="18"/>
                      </w:rPr>
                      <w:t>continuidade</w:t>
                    </w:r>
                    <w:r>
                      <w:rPr>
                        <w:rFonts w:ascii="Trebuchet MS" w:hAnsi="Trebuchet MS"/>
                        <w:b/>
                        <w:spacing w:val="-17"/>
                        <w:w w:val="90"/>
                        <w:sz w:val="18"/>
                      </w:rPr>
                      <w:t xml:space="preserve"> </w:t>
                    </w:r>
                    <w:r>
                      <w:rPr>
                        <w:rFonts w:ascii="Trebuchet MS" w:hAnsi="Trebuchet MS"/>
                        <w:b/>
                        <w:w w:val="90"/>
                        <w:sz w:val="18"/>
                      </w:rPr>
                      <w:t>e</w:t>
                    </w:r>
                    <w:r>
                      <w:rPr>
                        <w:rFonts w:ascii="Trebuchet MS" w:hAnsi="Trebuchet MS"/>
                        <w:b/>
                        <w:spacing w:val="-17"/>
                        <w:w w:val="90"/>
                        <w:sz w:val="18"/>
                      </w:rPr>
                      <w:t xml:space="preserve"> </w:t>
                    </w:r>
                    <w:r>
                      <w:rPr>
                        <w:rFonts w:ascii="Trebuchet MS" w:hAnsi="Trebuchet MS"/>
                        <w:b/>
                        <w:w w:val="90"/>
                        <w:sz w:val="18"/>
                      </w:rPr>
                      <w:t>supervisionada</w:t>
                    </w:r>
                    <w:r>
                      <w:rPr>
                        <w:rFonts w:ascii="Trebuchet MS" w:hAnsi="Trebuchet MS"/>
                        <w:b/>
                        <w:spacing w:val="-18"/>
                        <w:w w:val="90"/>
                        <w:sz w:val="18"/>
                      </w:rPr>
                      <w:t xml:space="preserve"> </w:t>
                    </w:r>
                    <w:r>
                      <w:rPr>
                        <w:rFonts w:ascii="Trebuchet MS" w:hAnsi="Trebuchet MS"/>
                        <w:b/>
                        <w:w w:val="90"/>
                        <w:sz w:val="18"/>
                      </w:rPr>
                      <w:t>por</w:t>
                    </w:r>
                    <w:r>
                      <w:rPr>
                        <w:rFonts w:ascii="Trebuchet MS" w:hAnsi="Trebuchet MS"/>
                        <w:b/>
                        <w:spacing w:val="-15"/>
                        <w:w w:val="90"/>
                        <w:sz w:val="18"/>
                      </w:rPr>
                      <w:t xml:space="preserve"> </w:t>
                    </w:r>
                    <w:r>
                      <w:rPr>
                        <w:rFonts w:ascii="Trebuchet MS" w:hAnsi="Trebuchet MS"/>
                        <w:b/>
                        <w:w w:val="90"/>
                        <w:sz w:val="18"/>
                      </w:rPr>
                      <w:t>um</w:t>
                    </w:r>
                    <w:r>
                      <w:rPr>
                        <w:rFonts w:ascii="Trebuchet MS" w:hAnsi="Trebuchet MS"/>
                        <w:b/>
                        <w:spacing w:val="-18"/>
                        <w:w w:val="90"/>
                        <w:sz w:val="18"/>
                      </w:rPr>
                      <w:t xml:space="preserve"> </w:t>
                    </w:r>
                    <w:r>
                      <w:rPr>
                        <w:rFonts w:ascii="Trebuchet MS" w:hAnsi="Trebuchet MS"/>
                        <w:b/>
                        <w:w w:val="90"/>
                        <w:sz w:val="18"/>
                      </w:rPr>
                      <w:t xml:space="preserve">fisioterapeuta </w:t>
                    </w:r>
                    <w:r>
                      <w:rPr>
                        <w:rFonts w:ascii="Trebuchet MS" w:hAnsi="Trebuchet MS"/>
                        <w:b/>
                        <w:sz w:val="18"/>
                      </w:rPr>
                      <w:t>demonstra</w:t>
                    </w:r>
                    <w:r>
                      <w:rPr>
                        <w:rFonts w:ascii="Trebuchet MS" w:hAnsi="Trebuchet MS"/>
                        <w:b/>
                        <w:spacing w:val="-19"/>
                        <w:sz w:val="18"/>
                      </w:rPr>
                      <w:t xml:space="preserve"> </w:t>
                    </w:r>
                    <w:r>
                      <w:rPr>
                        <w:rFonts w:ascii="Trebuchet MS" w:hAnsi="Trebuchet MS"/>
                        <w:b/>
                        <w:sz w:val="18"/>
                      </w:rPr>
                      <w:t>uma</w:t>
                    </w:r>
                    <w:r>
                      <w:rPr>
                        <w:rFonts w:ascii="Trebuchet MS" w:hAnsi="Trebuchet MS"/>
                        <w:b/>
                        <w:spacing w:val="-19"/>
                        <w:sz w:val="18"/>
                      </w:rPr>
                      <w:t xml:space="preserve"> </w:t>
                    </w:r>
                    <w:r>
                      <w:rPr>
                        <w:rFonts w:ascii="Trebuchet MS" w:hAnsi="Trebuchet MS"/>
                        <w:b/>
                        <w:sz w:val="18"/>
                      </w:rPr>
                      <w:t>melhora</w:t>
                    </w:r>
                    <w:r>
                      <w:rPr>
                        <w:rFonts w:ascii="Trebuchet MS" w:hAnsi="Trebuchet MS"/>
                        <w:b/>
                        <w:spacing w:val="-18"/>
                        <w:sz w:val="18"/>
                      </w:rPr>
                      <w:t xml:space="preserve"> </w:t>
                    </w:r>
                    <w:r>
                      <w:rPr>
                        <w:rFonts w:ascii="Trebuchet MS" w:hAnsi="Trebuchet MS"/>
                        <w:b/>
                        <w:sz w:val="18"/>
                      </w:rPr>
                      <w:t>na</w:t>
                    </w:r>
                    <w:r>
                      <w:rPr>
                        <w:rFonts w:ascii="Trebuchet MS" w:hAnsi="Trebuchet MS"/>
                        <w:b/>
                        <w:spacing w:val="-19"/>
                        <w:sz w:val="18"/>
                      </w:rPr>
                      <w:t xml:space="preserve"> </w:t>
                    </w:r>
                    <w:r>
                      <w:rPr>
                        <w:rFonts w:ascii="Trebuchet MS" w:hAnsi="Trebuchet MS"/>
                        <w:b/>
                        <w:sz w:val="18"/>
                      </w:rPr>
                      <w:t>mobilização</w:t>
                    </w:r>
                    <w:r>
                      <w:rPr>
                        <w:rFonts w:ascii="Trebuchet MS" w:hAnsi="Trebuchet MS"/>
                        <w:b/>
                        <w:spacing w:val="-19"/>
                        <w:sz w:val="18"/>
                      </w:rPr>
                      <w:t xml:space="preserve"> </w:t>
                    </w:r>
                    <w:r>
                      <w:rPr>
                        <w:rFonts w:ascii="Trebuchet MS" w:hAnsi="Trebuchet MS"/>
                        <w:b/>
                        <w:sz w:val="18"/>
                      </w:rPr>
                      <w:t>e</w:t>
                    </w:r>
                    <w:r>
                      <w:rPr>
                        <w:rFonts w:ascii="Trebuchet MS" w:hAnsi="Trebuchet MS"/>
                        <w:b/>
                        <w:spacing w:val="-19"/>
                        <w:sz w:val="18"/>
                      </w:rPr>
                      <w:t xml:space="preserve"> </w:t>
                    </w:r>
                    <w:r>
                      <w:rPr>
                        <w:rFonts w:ascii="Trebuchet MS" w:hAnsi="Trebuchet MS"/>
                        <w:b/>
                        <w:sz w:val="18"/>
                      </w:rPr>
                      <w:t>independência</w:t>
                    </w:r>
                    <w:r>
                      <w:rPr>
                        <w:rFonts w:ascii="Trebuchet MS" w:hAnsi="Trebuchet MS"/>
                        <w:b/>
                        <w:spacing w:val="-18"/>
                        <w:sz w:val="18"/>
                      </w:rPr>
                      <w:t xml:space="preserve"> </w:t>
                    </w:r>
                    <w:r>
                      <w:rPr>
                        <w:rFonts w:ascii="Trebuchet MS" w:hAnsi="Trebuchet MS"/>
                        <w:b/>
                        <w:sz w:val="18"/>
                      </w:rPr>
                      <w:t>do</w:t>
                    </w:r>
                    <w:r>
                      <w:rPr>
                        <w:rFonts w:ascii="Trebuchet MS" w:hAnsi="Trebuchet MS"/>
                        <w:b/>
                        <w:spacing w:val="-18"/>
                        <w:sz w:val="18"/>
                      </w:rPr>
                      <w:t xml:space="preserve"> </w:t>
                    </w:r>
                    <w:r>
                      <w:rPr>
                        <w:rFonts w:ascii="Trebuchet MS" w:hAnsi="Trebuchet MS"/>
                        <w:b/>
                        <w:sz w:val="18"/>
                      </w:rPr>
                      <w:t>idoso.</w:t>
                    </w:r>
                  </w:p>
                </w:txbxContent>
              </v:textbox>
            </v:shape>
            <w10:wrap type="topAndBottom" anchorx="page"/>
          </v:group>
        </w:pict>
      </w:r>
    </w:p>
    <w:p w:rsidR="000948EF" w:rsidRDefault="004D2824">
      <w:pPr>
        <w:pStyle w:val="Corpodetexto"/>
      </w:pPr>
      <w:r>
        <w:t>condição funcional do paciente e realização dos exercícios propostos de forma supervisionada.</w:t>
      </w: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spacing w:before="158"/>
      </w:pPr>
      <w:r>
        <w:t>3. 3 – Frequência da Fisioterapia</w:t>
      </w:r>
    </w:p>
    <w:p w:rsidR="000948EF" w:rsidRDefault="004D2824">
      <w:pPr>
        <w:tabs>
          <w:tab w:val="left" w:pos="3538"/>
        </w:tabs>
        <w:spacing w:before="134"/>
        <w:ind w:left="1133" w:right="413"/>
        <w:rPr>
          <w:b/>
          <w:sz w:val="24"/>
        </w:rPr>
      </w:pPr>
      <w:r>
        <w:rPr>
          <w:b/>
          <w:sz w:val="24"/>
        </w:rPr>
        <w:t>Evidência</w:t>
      </w:r>
      <w:r>
        <w:rPr>
          <w:b/>
          <w:spacing w:val="17"/>
          <w:sz w:val="24"/>
        </w:rPr>
        <w:t xml:space="preserve"> </w:t>
      </w:r>
      <w:r>
        <w:rPr>
          <w:b/>
          <w:sz w:val="24"/>
        </w:rPr>
        <w:t>Científica:</w:t>
      </w:r>
      <w:r>
        <w:rPr>
          <w:b/>
          <w:sz w:val="24"/>
        </w:rPr>
        <w:tab/>
        <w:t>Os estudos da AAOS e do NICE estão relacionados no Apêndice 5 - Tabela 16</w:t>
      </w:r>
    </w:p>
    <w:p w:rsidR="000948EF" w:rsidRDefault="000948EF">
      <w:pPr>
        <w:rPr>
          <w:sz w:val="24"/>
        </w:rPr>
        <w:sectPr w:rsidR="000948EF">
          <w:pgSz w:w="11910" w:h="16840"/>
          <w:pgMar w:top="1040" w:right="720" w:bottom="900" w:left="0" w:header="0" w:footer="630" w:gutter="0"/>
          <w:cols w:space="720"/>
        </w:sectPr>
      </w:pPr>
    </w:p>
    <w:p w:rsidR="000948EF" w:rsidRDefault="004D2824">
      <w:pPr>
        <w:pStyle w:val="Corpodetexto"/>
        <w:spacing w:before="64"/>
      </w:pPr>
      <w:r>
        <w:lastRenderedPageBreak/>
        <w:t>Evidência Científica:</w:t>
      </w:r>
    </w:p>
    <w:p w:rsidR="000948EF" w:rsidRDefault="004D2824">
      <w:pPr>
        <w:pStyle w:val="Corpodetexto"/>
        <w:spacing w:before="137" w:line="360" w:lineRule="auto"/>
        <w:ind w:right="413"/>
        <w:jc w:val="both"/>
      </w:pPr>
      <w:r>
        <w:t>AAOS: Avaliou dois estudos de qualidade científica alta e dois estudos de qualidade moderada que observaram os benefícios da fisioterapia intensificada na alta hospitalar em pacientes idosos com fratura</w:t>
      </w:r>
      <w:r>
        <w:rPr>
          <w:spacing w:val="-15"/>
        </w:rPr>
        <w:t xml:space="preserve"> </w:t>
      </w:r>
      <w:r>
        <w:t>de</w:t>
      </w:r>
      <w:r>
        <w:rPr>
          <w:spacing w:val="-16"/>
        </w:rPr>
        <w:t xml:space="preserve"> </w:t>
      </w:r>
      <w:r>
        <w:t>quadril.</w:t>
      </w:r>
      <w:r>
        <w:rPr>
          <w:spacing w:val="30"/>
        </w:rPr>
        <w:t xml:space="preserve"> </w:t>
      </w:r>
      <w:r>
        <w:t>Os</w:t>
      </w:r>
      <w:r>
        <w:rPr>
          <w:spacing w:val="-14"/>
        </w:rPr>
        <w:t xml:space="preserve"> </w:t>
      </w:r>
      <w:r>
        <w:t>estudos</w:t>
      </w:r>
      <w:r>
        <w:rPr>
          <w:spacing w:val="-15"/>
        </w:rPr>
        <w:t xml:space="preserve"> </w:t>
      </w:r>
      <w:r>
        <w:t>evidenciaram</w:t>
      </w:r>
      <w:r>
        <w:rPr>
          <w:spacing w:val="-15"/>
        </w:rPr>
        <w:t xml:space="preserve"> </w:t>
      </w:r>
      <w:r>
        <w:t>melhora</w:t>
      </w:r>
      <w:r>
        <w:rPr>
          <w:spacing w:val="-17"/>
        </w:rPr>
        <w:t xml:space="preserve"> </w:t>
      </w:r>
      <w:r>
        <w:t>funcional,</w:t>
      </w:r>
      <w:r>
        <w:rPr>
          <w:spacing w:val="32"/>
        </w:rPr>
        <w:t xml:space="preserve"> </w:t>
      </w:r>
      <w:r>
        <w:t>fortalecimento</w:t>
      </w:r>
      <w:r>
        <w:rPr>
          <w:spacing w:val="-15"/>
        </w:rPr>
        <w:t xml:space="preserve"> </w:t>
      </w:r>
      <w:r>
        <w:t>das</w:t>
      </w:r>
      <w:r>
        <w:rPr>
          <w:spacing w:val="-15"/>
        </w:rPr>
        <w:t xml:space="preserve"> </w:t>
      </w:r>
      <w:r>
        <w:t>pernas,</w:t>
      </w:r>
      <w:r>
        <w:rPr>
          <w:spacing w:val="-16"/>
        </w:rPr>
        <w:t xml:space="preserve"> </w:t>
      </w:r>
      <w:r>
        <w:t>equilíbrio, mobilidade e melhora das atividades da vida diária na residência. O seguimento dos pacientes nos estudos variou de três a seis</w:t>
      </w:r>
      <w:r>
        <w:rPr>
          <w:spacing w:val="2"/>
        </w:rPr>
        <w:t xml:space="preserve"> </w:t>
      </w:r>
      <w:r>
        <w:t>meses.</w:t>
      </w:r>
    </w:p>
    <w:p w:rsidR="000948EF" w:rsidRDefault="004D2824">
      <w:pPr>
        <w:pStyle w:val="Corpodetexto"/>
        <w:spacing w:before="1" w:line="360" w:lineRule="auto"/>
        <w:ind w:right="410"/>
        <w:jc w:val="both"/>
      </w:pPr>
      <w:r>
        <w:t>NICE:</w:t>
      </w:r>
      <w:r>
        <w:rPr>
          <w:spacing w:val="-9"/>
        </w:rPr>
        <w:t xml:space="preserve"> </w:t>
      </w:r>
      <w:r>
        <w:t>Avaliou</w:t>
      </w:r>
      <w:r>
        <w:rPr>
          <w:spacing w:val="-11"/>
        </w:rPr>
        <w:t xml:space="preserve"> </w:t>
      </w:r>
      <w:r>
        <w:t>três</w:t>
      </w:r>
      <w:r>
        <w:rPr>
          <w:spacing w:val="-8"/>
        </w:rPr>
        <w:t xml:space="preserve"> </w:t>
      </w:r>
      <w:r>
        <w:t>estudos</w:t>
      </w:r>
      <w:r>
        <w:rPr>
          <w:spacing w:val="-11"/>
        </w:rPr>
        <w:t xml:space="preserve"> </w:t>
      </w:r>
      <w:r>
        <w:t>clínicos</w:t>
      </w:r>
      <w:r>
        <w:rPr>
          <w:spacing w:val="-11"/>
        </w:rPr>
        <w:t xml:space="preserve"> </w:t>
      </w:r>
      <w:r>
        <w:t>rand</w:t>
      </w:r>
      <w:r>
        <w:t>omizados</w:t>
      </w:r>
      <w:r>
        <w:rPr>
          <w:spacing w:val="-11"/>
        </w:rPr>
        <w:t xml:space="preserve"> </w:t>
      </w:r>
      <w:r>
        <w:t>com</w:t>
      </w:r>
      <w:r>
        <w:rPr>
          <w:spacing w:val="-11"/>
        </w:rPr>
        <w:t xml:space="preserve"> </w:t>
      </w:r>
      <w:r>
        <w:t>evidência</w:t>
      </w:r>
      <w:r>
        <w:rPr>
          <w:spacing w:val="-9"/>
        </w:rPr>
        <w:t xml:space="preserve"> </w:t>
      </w:r>
      <w:r>
        <w:t>científica</w:t>
      </w:r>
      <w:r>
        <w:rPr>
          <w:spacing w:val="-10"/>
        </w:rPr>
        <w:t xml:space="preserve"> </w:t>
      </w:r>
      <w:r>
        <w:t>de</w:t>
      </w:r>
      <w:r>
        <w:rPr>
          <w:spacing w:val="-12"/>
        </w:rPr>
        <w:t xml:space="preserve"> </w:t>
      </w:r>
      <w:r>
        <w:t>baixa</w:t>
      </w:r>
      <w:r>
        <w:rPr>
          <w:spacing w:val="-12"/>
        </w:rPr>
        <w:t xml:space="preserve"> </w:t>
      </w:r>
      <w:r>
        <w:t>à</w:t>
      </w:r>
      <w:r>
        <w:rPr>
          <w:spacing w:val="-12"/>
        </w:rPr>
        <w:t xml:space="preserve"> </w:t>
      </w:r>
      <w:r>
        <w:t>alta</w:t>
      </w:r>
      <w:r>
        <w:rPr>
          <w:spacing w:val="-10"/>
        </w:rPr>
        <w:t xml:space="preserve"> </w:t>
      </w:r>
      <w:r>
        <w:t>qualidade, com desfechos diferentes. Os estudos evidenciaram que não há diferença estatisticamente significativa</w:t>
      </w:r>
      <w:r>
        <w:rPr>
          <w:spacing w:val="-7"/>
        </w:rPr>
        <w:t xml:space="preserve"> </w:t>
      </w:r>
      <w:r>
        <w:t>em</w:t>
      </w:r>
      <w:r>
        <w:rPr>
          <w:spacing w:val="-8"/>
        </w:rPr>
        <w:t xml:space="preserve"> </w:t>
      </w:r>
      <w:r>
        <w:t>testes</w:t>
      </w:r>
      <w:r>
        <w:rPr>
          <w:spacing w:val="-8"/>
        </w:rPr>
        <w:t xml:space="preserve"> </w:t>
      </w:r>
      <w:r>
        <w:t>de</w:t>
      </w:r>
      <w:r>
        <w:rPr>
          <w:spacing w:val="-7"/>
        </w:rPr>
        <w:t xml:space="preserve"> </w:t>
      </w:r>
      <w:r>
        <w:t>desempenho</w:t>
      </w:r>
      <w:r>
        <w:rPr>
          <w:spacing w:val="-9"/>
        </w:rPr>
        <w:t xml:space="preserve"> </w:t>
      </w:r>
      <w:r>
        <w:t>funcional,</w:t>
      </w:r>
      <w:r>
        <w:rPr>
          <w:spacing w:val="46"/>
        </w:rPr>
        <w:t xml:space="preserve"> </w:t>
      </w:r>
      <w:r>
        <w:t>qualidade</w:t>
      </w:r>
      <w:r>
        <w:rPr>
          <w:spacing w:val="-10"/>
        </w:rPr>
        <w:t xml:space="preserve"> </w:t>
      </w:r>
      <w:r>
        <w:t>de</w:t>
      </w:r>
      <w:r>
        <w:rPr>
          <w:spacing w:val="-10"/>
        </w:rPr>
        <w:t xml:space="preserve"> </w:t>
      </w:r>
      <w:r>
        <w:t>vida,</w:t>
      </w:r>
      <w:r>
        <w:rPr>
          <w:spacing w:val="-9"/>
        </w:rPr>
        <w:t xml:space="preserve"> </w:t>
      </w:r>
      <w:r>
        <w:t>velocidade</w:t>
      </w:r>
      <w:r>
        <w:rPr>
          <w:spacing w:val="-10"/>
        </w:rPr>
        <w:t xml:space="preserve"> </w:t>
      </w:r>
      <w:r>
        <w:t>de</w:t>
      </w:r>
      <w:r>
        <w:rPr>
          <w:spacing w:val="-10"/>
        </w:rPr>
        <w:t xml:space="preserve"> </w:t>
      </w:r>
      <w:r>
        <w:t>caminhada</w:t>
      </w:r>
      <w:r>
        <w:rPr>
          <w:spacing w:val="-9"/>
        </w:rPr>
        <w:t xml:space="preserve"> </w:t>
      </w:r>
      <w:r>
        <w:t>ou</w:t>
      </w:r>
      <w:r>
        <w:rPr>
          <w:spacing w:val="-9"/>
        </w:rPr>
        <w:t xml:space="preserve"> </w:t>
      </w:r>
      <w:r>
        <w:t>dor com o ex</w:t>
      </w:r>
      <w:r>
        <w:t>ercício de apoio, peso e treinamento de marcha, força do extensor do joelho, força do musculo adutor ou tempo de permanência no hospital com um aumento no número de sessões de fisioterapia por dia, em comparação com o controle. O seguimento dos pacientes v</w:t>
      </w:r>
      <w:r>
        <w:t>ariou de três meses a 14 meses. O NICE recomenda que a fisioterapia diária apresente benefícios potenciais de melhoria da mobilidade e equilíbrio, o aumento da independência e a redução da necessidade de cuidados institucionais e</w:t>
      </w:r>
      <w:r>
        <w:rPr>
          <w:spacing w:val="-2"/>
        </w:rPr>
        <w:t xml:space="preserve"> </w:t>
      </w:r>
      <w:r>
        <w:t>sociais.</w:t>
      </w:r>
    </w:p>
    <w:p w:rsidR="000948EF" w:rsidRDefault="004D2824">
      <w:pPr>
        <w:pStyle w:val="Corpodetexto"/>
        <w:spacing w:line="276" w:lineRule="exact"/>
      </w:pPr>
      <w:r>
        <w:rPr>
          <w:u w:val="single"/>
        </w:rPr>
        <w:t>Riscos e Benefíci</w:t>
      </w:r>
      <w:r>
        <w:rPr>
          <w:u w:val="single"/>
        </w:rPr>
        <w:t>os</w:t>
      </w:r>
      <w:r>
        <w:t>:</w:t>
      </w:r>
    </w:p>
    <w:p w:rsidR="000948EF" w:rsidRDefault="004D2824">
      <w:pPr>
        <w:pStyle w:val="Corpodetexto"/>
        <w:spacing w:before="139" w:line="360" w:lineRule="auto"/>
        <w:ind w:right="819"/>
      </w:pPr>
      <w:r>
        <w:t>Riscos: Intensificar o quantitativo de exercícios diários pode causar lesões musculoesqueléticas. Benefícios: Melhorar as atividades de vida diária, recreacionais e ocupacionais.</w:t>
      </w:r>
    </w:p>
    <w:p w:rsidR="000948EF" w:rsidRDefault="004D2824">
      <w:pPr>
        <w:pStyle w:val="Corpodetexto"/>
        <w:spacing w:before="3"/>
        <w:ind w:left="0"/>
        <w:rPr>
          <w:sz w:val="9"/>
        </w:rPr>
      </w:pPr>
      <w:r>
        <w:pict>
          <v:group id="_x0000_s2091" style="position:absolute;margin-left:56.45pt;margin-top:7.55pt;width:482.9pt;height:57.65pt;z-index:251633664;mso-wrap-distance-left:0;mso-wrap-distance-right:0;mso-position-horizontal-relative:page" coordorigin="1129,151" coordsize="9658,1153">
            <v:shape id="_x0000_s2093" type="#_x0000_t75" style="position:absolute;left:1134;top:155;width:9648;height:1143">
              <v:imagedata r:id="rId44" o:title=""/>
            </v:shape>
            <v:shape id="_x0000_s2092" type="#_x0000_t202" style="position:absolute;left:1134;top:155;width:9648;height:1143" filled="f" strokeweight=".5pt">
              <v:textbox inset="0,0,0,0">
                <w:txbxContent>
                  <w:p w:rsidR="000948EF" w:rsidRDefault="004D2824">
                    <w:pPr>
                      <w:spacing w:before="75"/>
                      <w:ind w:left="145"/>
                      <w:rPr>
                        <w:rFonts w:ascii="Trebuchet MS" w:hAnsi="Trebuchet MS"/>
                        <w:b/>
                        <w:sz w:val="18"/>
                      </w:rPr>
                    </w:pPr>
                    <w:r>
                      <w:rPr>
                        <w:rFonts w:ascii="Trebuchet MS" w:hAnsi="Trebuchet MS"/>
                        <w:b/>
                        <w:sz w:val="18"/>
                      </w:rPr>
                      <w:t>Considerações:</w:t>
                    </w:r>
                  </w:p>
                  <w:p w:rsidR="000948EF" w:rsidRDefault="004D2824">
                    <w:pPr>
                      <w:spacing w:before="120" w:line="374" w:lineRule="auto"/>
                      <w:ind w:left="145" w:firstLine="708"/>
                      <w:rPr>
                        <w:rFonts w:ascii="Trebuchet MS" w:hAnsi="Trebuchet MS"/>
                        <w:b/>
                        <w:sz w:val="18"/>
                      </w:rPr>
                    </w:pPr>
                    <w:r>
                      <w:rPr>
                        <w:rFonts w:ascii="Trebuchet MS" w:hAnsi="Trebuchet MS"/>
                        <w:b/>
                        <w:w w:val="95"/>
                        <w:sz w:val="18"/>
                      </w:rPr>
                      <w:t>Ambas</w:t>
                    </w:r>
                    <w:r>
                      <w:rPr>
                        <w:rFonts w:ascii="Trebuchet MS" w:hAnsi="Trebuchet MS"/>
                        <w:b/>
                        <w:spacing w:val="-35"/>
                        <w:w w:val="95"/>
                        <w:sz w:val="18"/>
                      </w:rPr>
                      <w:t xml:space="preserve"> </w:t>
                    </w:r>
                    <w:r>
                      <w:rPr>
                        <w:rFonts w:ascii="Trebuchet MS" w:hAnsi="Trebuchet MS"/>
                        <w:b/>
                        <w:w w:val="95"/>
                        <w:sz w:val="18"/>
                      </w:rPr>
                      <w:t>as</w:t>
                    </w:r>
                    <w:r>
                      <w:rPr>
                        <w:rFonts w:ascii="Trebuchet MS" w:hAnsi="Trebuchet MS"/>
                        <w:b/>
                        <w:spacing w:val="-35"/>
                        <w:w w:val="95"/>
                        <w:sz w:val="18"/>
                      </w:rPr>
                      <w:t xml:space="preserve"> </w:t>
                    </w:r>
                    <w:r>
                      <w:rPr>
                        <w:rFonts w:ascii="Trebuchet MS" w:hAnsi="Trebuchet MS"/>
                        <w:b/>
                        <w:w w:val="95"/>
                        <w:sz w:val="18"/>
                      </w:rPr>
                      <w:t>diretrizes</w:t>
                    </w:r>
                    <w:r>
                      <w:rPr>
                        <w:rFonts w:ascii="Trebuchet MS" w:hAnsi="Trebuchet MS"/>
                        <w:b/>
                        <w:spacing w:val="-35"/>
                        <w:w w:val="95"/>
                        <w:sz w:val="18"/>
                      </w:rPr>
                      <w:t xml:space="preserve"> </w:t>
                    </w:r>
                    <w:r>
                      <w:rPr>
                        <w:rFonts w:ascii="Trebuchet MS" w:hAnsi="Trebuchet MS"/>
                        <w:b/>
                        <w:w w:val="95"/>
                        <w:sz w:val="18"/>
                      </w:rPr>
                      <w:t>da</w:t>
                    </w:r>
                    <w:r>
                      <w:rPr>
                        <w:rFonts w:ascii="Trebuchet MS" w:hAnsi="Trebuchet MS"/>
                        <w:b/>
                        <w:spacing w:val="-35"/>
                        <w:w w:val="95"/>
                        <w:sz w:val="18"/>
                      </w:rPr>
                      <w:t xml:space="preserve"> </w:t>
                    </w:r>
                    <w:r>
                      <w:rPr>
                        <w:rFonts w:ascii="Trebuchet MS" w:hAnsi="Trebuchet MS"/>
                        <w:b/>
                        <w:w w:val="95"/>
                        <w:sz w:val="18"/>
                      </w:rPr>
                      <w:t>AAOS</w:t>
                    </w:r>
                    <w:r>
                      <w:rPr>
                        <w:rFonts w:ascii="Trebuchet MS" w:hAnsi="Trebuchet MS"/>
                        <w:b/>
                        <w:spacing w:val="-35"/>
                        <w:w w:val="95"/>
                        <w:sz w:val="18"/>
                      </w:rPr>
                      <w:t xml:space="preserve"> </w:t>
                    </w:r>
                    <w:r>
                      <w:rPr>
                        <w:rFonts w:ascii="Trebuchet MS" w:hAnsi="Trebuchet MS"/>
                        <w:b/>
                        <w:w w:val="95"/>
                        <w:sz w:val="18"/>
                      </w:rPr>
                      <w:t>e</w:t>
                    </w:r>
                    <w:r>
                      <w:rPr>
                        <w:rFonts w:ascii="Trebuchet MS" w:hAnsi="Trebuchet MS"/>
                        <w:b/>
                        <w:spacing w:val="-35"/>
                        <w:w w:val="95"/>
                        <w:sz w:val="18"/>
                      </w:rPr>
                      <w:t xml:space="preserve"> </w:t>
                    </w:r>
                    <w:r>
                      <w:rPr>
                        <w:rFonts w:ascii="Trebuchet MS" w:hAnsi="Trebuchet MS"/>
                        <w:b/>
                        <w:w w:val="95"/>
                        <w:sz w:val="18"/>
                      </w:rPr>
                      <w:t>do</w:t>
                    </w:r>
                    <w:r>
                      <w:rPr>
                        <w:rFonts w:ascii="Trebuchet MS" w:hAnsi="Trebuchet MS"/>
                        <w:b/>
                        <w:spacing w:val="-35"/>
                        <w:w w:val="95"/>
                        <w:sz w:val="18"/>
                      </w:rPr>
                      <w:t xml:space="preserve"> </w:t>
                    </w:r>
                    <w:r>
                      <w:rPr>
                        <w:rFonts w:ascii="Trebuchet MS" w:hAnsi="Trebuchet MS"/>
                        <w:b/>
                        <w:w w:val="95"/>
                        <w:sz w:val="18"/>
                      </w:rPr>
                      <w:t>NICE</w:t>
                    </w:r>
                    <w:r>
                      <w:rPr>
                        <w:rFonts w:ascii="Trebuchet MS" w:hAnsi="Trebuchet MS"/>
                        <w:b/>
                        <w:spacing w:val="-34"/>
                        <w:w w:val="95"/>
                        <w:sz w:val="18"/>
                      </w:rPr>
                      <w:t xml:space="preserve"> </w:t>
                    </w:r>
                    <w:r>
                      <w:rPr>
                        <w:rFonts w:ascii="Trebuchet MS" w:hAnsi="Trebuchet MS"/>
                        <w:b/>
                        <w:w w:val="95"/>
                        <w:sz w:val="18"/>
                      </w:rPr>
                      <w:t>recomendam</w:t>
                    </w:r>
                    <w:r>
                      <w:rPr>
                        <w:rFonts w:ascii="Trebuchet MS" w:hAnsi="Trebuchet MS"/>
                        <w:b/>
                        <w:spacing w:val="-35"/>
                        <w:w w:val="95"/>
                        <w:sz w:val="18"/>
                      </w:rPr>
                      <w:t xml:space="preserve"> </w:t>
                    </w:r>
                    <w:r>
                      <w:rPr>
                        <w:rFonts w:ascii="Trebuchet MS" w:hAnsi="Trebuchet MS"/>
                        <w:b/>
                        <w:w w:val="95"/>
                        <w:sz w:val="18"/>
                      </w:rPr>
                      <w:t>um</w:t>
                    </w:r>
                    <w:r>
                      <w:rPr>
                        <w:rFonts w:ascii="Trebuchet MS" w:hAnsi="Trebuchet MS"/>
                        <w:b/>
                        <w:spacing w:val="-35"/>
                        <w:w w:val="95"/>
                        <w:sz w:val="18"/>
                      </w:rPr>
                      <w:t xml:space="preserve"> </w:t>
                    </w:r>
                    <w:r>
                      <w:rPr>
                        <w:rFonts w:ascii="Trebuchet MS" w:hAnsi="Trebuchet MS"/>
                        <w:b/>
                        <w:w w:val="95"/>
                        <w:sz w:val="18"/>
                      </w:rPr>
                      <w:t>programa</w:t>
                    </w:r>
                    <w:r>
                      <w:rPr>
                        <w:rFonts w:ascii="Trebuchet MS" w:hAnsi="Trebuchet MS"/>
                        <w:b/>
                        <w:spacing w:val="-35"/>
                        <w:w w:val="95"/>
                        <w:sz w:val="18"/>
                      </w:rPr>
                      <w:t xml:space="preserve"> </w:t>
                    </w:r>
                    <w:r>
                      <w:rPr>
                        <w:rFonts w:ascii="Trebuchet MS" w:hAnsi="Trebuchet MS"/>
                        <w:b/>
                        <w:w w:val="95"/>
                        <w:sz w:val="18"/>
                      </w:rPr>
                      <w:t>de</w:t>
                    </w:r>
                    <w:r>
                      <w:rPr>
                        <w:rFonts w:ascii="Trebuchet MS" w:hAnsi="Trebuchet MS"/>
                        <w:b/>
                        <w:spacing w:val="-35"/>
                        <w:w w:val="95"/>
                        <w:sz w:val="18"/>
                      </w:rPr>
                      <w:t xml:space="preserve"> </w:t>
                    </w:r>
                    <w:r>
                      <w:rPr>
                        <w:rFonts w:ascii="Trebuchet MS" w:hAnsi="Trebuchet MS"/>
                        <w:b/>
                        <w:w w:val="95"/>
                        <w:sz w:val="18"/>
                      </w:rPr>
                      <w:t>fisioterapia</w:t>
                    </w:r>
                    <w:r>
                      <w:rPr>
                        <w:rFonts w:ascii="Trebuchet MS" w:hAnsi="Trebuchet MS"/>
                        <w:b/>
                        <w:spacing w:val="-35"/>
                        <w:w w:val="95"/>
                        <w:sz w:val="18"/>
                      </w:rPr>
                      <w:t xml:space="preserve"> </w:t>
                    </w:r>
                    <w:r>
                      <w:rPr>
                        <w:rFonts w:ascii="Trebuchet MS" w:hAnsi="Trebuchet MS"/>
                        <w:b/>
                        <w:w w:val="95"/>
                        <w:sz w:val="18"/>
                      </w:rPr>
                      <w:t>regular</w:t>
                    </w:r>
                    <w:r>
                      <w:rPr>
                        <w:rFonts w:ascii="Trebuchet MS" w:hAnsi="Trebuchet MS"/>
                        <w:b/>
                        <w:spacing w:val="-34"/>
                        <w:w w:val="95"/>
                        <w:sz w:val="18"/>
                      </w:rPr>
                      <w:t xml:space="preserve"> </w:t>
                    </w:r>
                    <w:r>
                      <w:rPr>
                        <w:rFonts w:ascii="Trebuchet MS" w:hAnsi="Trebuchet MS"/>
                        <w:b/>
                        <w:w w:val="95"/>
                        <w:sz w:val="18"/>
                      </w:rPr>
                      <w:t>domiciliar</w:t>
                    </w:r>
                    <w:r>
                      <w:rPr>
                        <w:rFonts w:ascii="Trebuchet MS" w:hAnsi="Trebuchet MS"/>
                        <w:b/>
                        <w:spacing w:val="-35"/>
                        <w:w w:val="95"/>
                        <w:sz w:val="18"/>
                      </w:rPr>
                      <w:t xml:space="preserve"> </w:t>
                    </w:r>
                    <w:r>
                      <w:rPr>
                        <w:rFonts w:ascii="Trebuchet MS" w:hAnsi="Trebuchet MS"/>
                        <w:b/>
                        <w:w w:val="95"/>
                        <w:sz w:val="18"/>
                      </w:rPr>
                      <w:t>e</w:t>
                    </w:r>
                    <w:r>
                      <w:rPr>
                        <w:rFonts w:ascii="Trebuchet MS" w:hAnsi="Trebuchet MS"/>
                        <w:b/>
                        <w:spacing w:val="-34"/>
                        <w:w w:val="95"/>
                        <w:sz w:val="18"/>
                      </w:rPr>
                      <w:t xml:space="preserve"> </w:t>
                    </w:r>
                    <w:r>
                      <w:rPr>
                        <w:rFonts w:ascii="Trebuchet MS" w:hAnsi="Trebuchet MS"/>
                        <w:b/>
                        <w:w w:val="95"/>
                        <w:sz w:val="18"/>
                      </w:rPr>
                      <w:t xml:space="preserve">ambulatorial </w:t>
                    </w:r>
                    <w:r>
                      <w:rPr>
                        <w:rFonts w:ascii="Trebuchet MS" w:hAnsi="Trebuchet MS"/>
                        <w:b/>
                        <w:sz w:val="18"/>
                      </w:rPr>
                      <w:t>para</w:t>
                    </w:r>
                    <w:r>
                      <w:rPr>
                        <w:rFonts w:ascii="Trebuchet MS" w:hAnsi="Trebuchet MS"/>
                        <w:b/>
                        <w:spacing w:val="-18"/>
                        <w:sz w:val="18"/>
                      </w:rPr>
                      <w:t xml:space="preserve"> </w:t>
                    </w:r>
                    <w:r>
                      <w:rPr>
                        <w:rFonts w:ascii="Trebuchet MS" w:hAnsi="Trebuchet MS"/>
                        <w:b/>
                        <w:sz w:val="18"/>
                      </w:rPr>
                      <w:t>a</w:t>
                    </w:r>
                    <w:r>
                      <w:rPr>
                        <w:rFonts w:ascii="Trebuchet MS" w:hAnsi="Trebuchet MS"/>
                        <w:b/>
                        <w:spacing w:val="-18"/>
                        <w:sz w:val="18"/>
                      </w:rPr>
                      <w:t xml:space="preserve"> </w:t>
                    </w:r>
                    <w:r>
                      <w:rPr>
                        <w:rFonts w:ascii="Trebuchet MS" w:hAnsi="Trebuchet MS"/>
                        <w:b/>
                        <w:sz w:val="18"/>
                      </w:rPr>
                      <w:t>recuperação</w:t>
                    </w:r>
                    <w:r>
                      <w:rPr>
                        <w:rFonts w:ascii="Trebuchet MS" w:hAnsi="Trebuchet MS"/>
                        <w:b/>
                        <w:spacing w:val="-19"/>
                        <w:sz w:val="18"/>
                      </w:rPr>
                      <w:t xml:space="preserve"> </w:t>
                    </w:r>
                    <w:r>
                      <w:rPr>
                        <w:rFonts w:ascii="Trebuchet MS" w:hAnsi="Trebuchet MS"/>
                        <w:b/>
                        <w:sz w:val="18"/>
                      </w:rPr>
                      <w:t>funcional</w:t>
                    </w:r>
                    <w:r>
                      <w:rPr>
                        <w:rFonts w:ascii="Trebuchet MS" w:hAnsi="Trebuchet MS"/>
                        <w:b/>
                        <w:spacing w:val="-17"/>
                        <w:sz w:val="18"/>
                      </w:rPr>
                      <w:t xml:space="preserve"> </w:t>
                    </w:r>
                    <w:r>
                      <w:rPr>
                        <w:rFonts w:ascii="Trebuchet MS" w:hAnsi="Trebuchet MS"/>
                        <w:b/>
                        <w:sz w:val="18"/>
                      </w:rPr>
                      <w:t>do</w:t>
                    </w:r>
                    <w:r>
                      <w:rPr>
                        <w:rFonts w:ascii="Trebuchet MS" w:hAnsi="Trebuchet MS"/>
                        <w:b/>
                        <w:spacing w:val="-17"/>
                        <w:sz w:val="18"/>
                      </w:rPr>
                      <w:t xml:space="preserve"> </w:t>
                    </w:r>
                    <w:r>
                      <w:rPr>
                        <w:rFonts w:ascii="Trebuchet MS" w:hAnsi="Trebuchet MS"/>
                        <w:b/>
                        <w:sz w:val="18"/>
                      </w:rPr>
                      <w:t>idoso,</w:t>
                    </w:r>
                    <w:r>
                      <w:rPr>
                        <w:rFonts w:ascii="Trebuchet MS" w:hAnsi="Trebuchet MS"/>
                        <w:b/>
                        <w:spacing w:val="-19"/>
                        <w:sz w:val="18"/>
                      </w:rPr>
                      <w:t xml:space="preserve"> </w:t>
                    </w:r>
                    <w:r>
                      <w:rPr>
                        <w:rFonts w:ascii="Trebuchet MS" w:hAnsi="Trebuchet MS"/>
                        <w:b/>
                        <w:sz w:val="18"/>
                      </w:rPr>
                      <w:t>após</w:t>
                    </w:r>
                    <w:r>
                      <w:rPr>
                        <w:rFonts w:ascii="Trebuchet MS" w:hAnsi="Trebuchet MS"/>
                        <w:b/>
                        <w:spacing w:val="-18"/>
                        <w:sz w:val="18"/>
                      </w:rPr>
                      <w:t xml:space="preserve"> </w:t>
                    </w:r>
                    <w:r>
                      <w:rPr>
                        <w:rFonts w:ascii="Trebuchet MS" w:hAnsi="Trebuchet MS"/>
                        <w:b/>
                        <w:sz w:val="18"/>
                      </w:rPr>
                      <w:t>a</w:t>
                    </w:r>
                    <w:r>
                      <w:rPr>
                        <w:rFonts w:ascii="Trebuchet MS" w:hAnsi="Trebuchet MS"/>
                        <w:b/>
                        <w:spacing w:val="-18"/>
                        <w:sz w:val="18"/>
                      </w:rPr>
                      <w:t xml:space="preserve"> </w:t>
                    </w:r>
                    <w:r>
                      <w:rPr>
                        <w:rFonts w:ascii="Trebuchet MS" w:hAnsi="Trebuchet MS"/>
                        <w:b/>
                        <w:sz w:val="18"/>
                      </w:rPr>
                      <w:t>alta</w:t>
                    </w:r>
                    <w:r>
                      <w:rPr>
                        <w:rFonts w:ascii="Trebuchet MS" w:hAnsi="Trebuchet MS"/>
                        <w:b/>
                        <w:spacing w:val="-16"/>
                        <w:sz w:val="18"/>
                      </w:rPr>
                      <w:t xml:space="preserve"> </w:t>
                    </w:r>
                    <w:r>
                      <w:rPr>
                        <w:rFonts w:ascii="Trebuchet MS" w:hAnsi="Trebuchet MS"/>
                        <w:b/>
                        <w:sz w:val="18"/>
                      </w:rPr>
                      <w:t>hospitalar.</w:t>
                    </w:r>
                  </w:p>
                </w:txbxContent>
              </v:textbox>
            </v:shape>
            <w10:wrap type="topAndBottom" anchorx="page"/>
          </v:group>
        </w:pict>
      </w:r>
    </w:p>
    <w:p w:rsidR="000948EF" w:rsidRDefault="000948EF">
      <w:pPr>
        <w:pStyle w:val="Corpodetexto"/>
        <w:ind w:left="0"/>
        <w:rPr>
          <w:sz w:val="26"/>
        </w:rPr>
      </w:pPr>
    </w:p>
    <w:p w:rsidR="000948EF" w:rsidRDefault="000948EF">
      <w:pPr>
        <w:pStyle w:val="Corpodetexto"/>
        <w:spacing w:before="4"/>
        <w:ind w:left="0"/>
        <w:rPr>
          <w:sz w:val="26"/>
        </w:rPr>
      </w:pPr>
    </w:p>
    <w:p w:rsidR="000948EF" w:rsidRDefault="004D2824">
      <w:pPr>
        <w:pStyle w:val="Ttulo1"/>
        <w:numPr>
          <w:ilvl w:val="1"/>
          <w:numId w:val="16"/>
        </w:numPr>
        <w:tabs>
          <w:tab w:val="left" w:pos="1494"/>
        </w:tabs>
      </w:pPr>
      <w:r>
        <w:t>- Terapia</w:t>
      </w:r>
      <w:r>
        <w:rPr>
          <w:spacing w:val="-2"/>
        </w:rPr>
        <w:t xml:space="preserve"> </w:t>
      </w:r>
      <w:r>
        <w:t>Ocupacional</w:t>
      </w:r>
    </w:p>
    <w:p w:rsidR="000948EF" w:rsidRDefault="000948EF">
      <w:pPr>
        <w:pStyle w:val="Corpodetexto"/>
        <w:spacing w:before="3"/>
        <w:ind w:left="0"/>
        <w:rPr>
          <w:b/>
          <w:sz w:val="29"/>
        </w:rPr>
      </w:pPr>
    </w:p>
    <w:p w:rsidR="000948EF" w:rsidRDefault="004D2824">
      <w:pPr>
        <w:spacing w:line="362" w:lineRule="auto"/>
        <w:ind w:left="1133" w:right="409"/>
        <w:rPr>
          <w:b/>
          <w:sz w:val="24"/>
        </w:rPr>
      </w:pPr>
      <w:r>
        <w:rPr>
          <w:b/>
          <w:sz w:val="24"/>
        </w:rPr>
        <w:t>Evidência Científica: Os estudos da AAOS e do NICE estão relacionados no Apêndice 5 - Tabela 15</w:t>
      </w:r>
    </w:p>
    <w:p w:rsidR="000948EF" w:rsidRDefault="004D2824">
      <w:pPr>
        <w:pStyle w:val="Corpodetexto"/>
        <w:spacing w:line="360" w:lineRule="auto"/>
        <w:ind w:right="409" w:firstLine="708"/>
        <w:jc w:val="both"/>
      </w:pPr>
      <w:r>
        <w:t>A intervenção terapêutica ocupacional tem no desempenho ocupacional do idoso com fratura de fêmur proximal seu foco. O processo do envelhecimento é complexo. A função e a incapacidade têm um papel fundamental na atenção à saúde do idoso e o conceito de saú</w:t>
      </w:r>
      <w:r>
        <w:t>de está intimamente ligada</w:t>
      </w:r>
      <w:r>
        <w:rPr>
          <w:spacing w:val="-15"/>
        </w:rPr>
        <w:t xml:space="preserve"> </w:t>
      </w:r>
      <w:r>
        <w:t>ao</w:t>
      </w:r>
      <w:r>
        <w:rPr>
          <w:spacing w:val="-15"/>
        </w:rPr>
        <w:t xml:space="preserve"> </w:t>
      </w:r>
      <w:r>
        <w:t>de</w:t>
      </w:r>
      <w:r>
        <w:rPr>
          <w:spacing w:val="-14"/>
        </w:rPr>
        <w:t xml:space="preserve"> </w:t>
      </w:r>
      <w:r>
        <w:t>capacidade</w:t>
      </w:r>
      <w:r>
        <w:rPr>
          <w:spacing w:val="-14"/>
        </w:rPr>
        <w:t xml:space="preserve"> </w:t>
      </w:r>
      <w:r>
        <w:t>funcional.</w:t>
      </w:r>
      <w:r>
        <w:rPr>
          <w:spacing w:val="32"/>
        </w:rPr>
        <w:t xml:space="preserve"> </w:t>
      </w:r>
      <w:r>
        <w:t>Saúde</w:t>
      </w:r>
      <w:r>
        <w:rPr>
          <w:spacing w:val="-15"/>
        </w:rPr>
        <w:t xml:space="preserve"> </w:t>
      </w:r>
      <w:r>
        <w:t>para</w:t>
      </w:r>
      <w:r>
        <w:rPr>
          <w:spacing w:val="-16"/>
        </w:rPr>
        <w:t xml:space="preserve"> </w:t>
      </w:r>
      <w:r>
        <w:t>o</w:t>
      </w:r>
      <w:r>
        <w:rPr>
          <w:spacing w:val="-14"/>
        </w:rPr>
        <w:t xml:space="preserve"> </w:t>
      </w:r>
      <w:r>
        <w:t>idoso</w:t>
      </w:r>
      <w:r>
        <w:rPr>
          <w:spacing w:val="-14"/>
        </w:rPr>
        <w:t xml:space="preserve"> </w:t>
      </w:r>
      <w:r>
        <w:t>envolve</w:t>
      </w:r>
      <w:r>
        <w:rPr>
          <w:spacing w:val="-14"/>
        </w:rPr>
        <w:t xml:space="preserve"> </w:t>
      </w:r>
      <w:r>
        <w:t>a</w:t>
      </w:r>
      <w:r>
        <w:rPr>
          <w:spacing w:val="-16"/>
        </w:rPr>
        <w:t xml:space="preserve"> </w:t>
      </w:r>
      <w:r>
        <w:t>saúde</w:t>
      </w:r>
      <w:r>
        <w:rPr>
          <w:spacing w:val="-16"/>
        </w:rPr>
        <w:t xml:space="preserve"> </w:t>
      </w:r>
      <w:r>
        <w:t>física</w:t>
      </w:r>
      <w:r>
        <w:rPr>
          <w:spacing w:val="-15"/>
        </w:rPr>
        <w:t xml:space="preserve"> </w:t>
      </w:r>
      <w:r>
        <w:t>e</w:t>
      </w:r>
      <w:r>
        <w:rPr>
          <w:spacing w:val="-16"/>
        </w:rPr>
        <w:t xml:space="preserve"> </w:t>
      </w:r>
      <w:r>
        <w:t>mental,</w:t>
      </w:r>
      <w:r>
        <w:rPr>
          <w:spacing w:val="36"/>
        </w:rPr>
        <w:t xml:space="preserve"> </w:t>
      </w:r>
      <w:r>
        <w:t>independência nas AVDs, integração social, suporte familiar e independência econômica. As fraturas de fêmur proximal são uma das causas mais importan</w:t>
      </w:r>
      <w:r>
        <w:t>tes para a perda da capacidade funcional dele. O terapeuta ocupacional identifica e analisa como os componentes sensoriomotores, cognitivos, físicos, psicológicos e psicossociais podem interferir na realização das atividades de vida</w:t>
      </w:r>
      <w:r>
        <w:rPr>
          <w:spacing w:val="50"/>
        </w:rPr>
        <w:t xml:space="preserve"> </w:t>
      </w:r>
      <w:r>
        <w:t>diária,</w:t>
      </w:r>
    </w:p>
    <w:p w:rsidR="000948EF" w:rsidRDefault="000948EF">
      <w:pPr>
        <w:spacing w:line="360" w:lineRule="auto"/>
        <w:jc w:val="both"/>
        <w:sectPr w:rsidR="000948EF">
          <w:pgSz w:w="11910" w:h="16840"/>
          <w:pgMar w:top="1460" w:right="720" w:bottom="900" w:left="0" w:header="0" w:footer="630" w:gutter="0"/>
          <w:cols w:space="720"/>
        </w:sectPr>
      </w:pPr>
    </w:p>
    <w:p w:rsidR="000948EF" w:rsidRDefault="004D2824">
      <w:pPr>
        <w:pStyle w:val="Corpodetexto"/>
        <w:spacing w:before="68" w:line="360" w:lineRule="auto"/>
        <w:ind w:right="411"/>
        <w:jc w:val="both"/>
      </w:pPr>
      <w:r>
        <w:lastRenderedPageBreak/>
        <w:t xml:space="preserve">nas atividades instrumentais desse tipo de vida, nas atividades produtivas e de lazer e também identifica e analisa em que contexto essas atividades são realizadas. Esses dados norteiam uma intervenção precoce eficaz e possibilitam, por </w:t>
      </w:r>
      <w:r>
        <w:t xml:space="preserve">meio de cuidados específicos, minimizar os efeitos do trauma e da internação, otimizar as capacidades remanescentes do idoso, prevenindo a perda da capacidade funcional e outras comorbidades como </w:t>
      </w:r>
      <w:r>
        <w:rPr>
          <w:i/>
        </w:rPr>
        <w:t>delirium</w:t>
      </w:r>
      <w:r>
        <w:t>, depressão e síndrome de imobilidade. Também são im</w:t>
      </w:r>
      <w:r>
        <w:t>portantes os cuidados com a segurança, os riscos de quedas e as modificações ambientais e também é importante a indicação de treino quando necessário, adaptações e órteses para a execução das atividades com segurança, além da orientação ao cuidador.</w:t>
      </w:r>
    </w:p>
    <w:p w:rsidR="000948EF" w:rsidRDefault="004D2824">
      <w:pPr>
        <w:pStyle w:val="Corpodetexto"/>
        <w:spacing w:before="1"/>
      </w:pPr>
      <w:r>
        <w:rPr>
          <w:u w:val="single"/>
        </w:rPr>
        <w:t>Evidên</w:t>
      </w:r>
      <w:r>
        <w:rPr>
          <w:u w:val="single"/>
        </w:rPr>
        <w:t>cia Científica</w:t>
      </w:r>
      <w:r>
        <w:t>:</w:t>
      </w:r>
    </w:p>
    <w:p w:rsidR="000948EF" w:rsidRDefault="004D2824">
      <w:pPr>
        <w:pStyle w:val="Corpodetexto"/>
        <w:spacing w:before="139" w:line="360" w:lineRule="auto"/>
        <w:ind w:right="411"/>
        <w:jc w:val="both"/>
      </w:pPr>
      <w:r>
        <w:t>AAOS: Foram avaliados três estudos de evidência científica alta e seis estudos com evidência científica moderada, que observaram que a terapia ocupacional iniciada durante a internação e</w:t>
      </w:r>
      <w:r>
        <w:rPr>
          <w:spacing w:val="-42"/>
        </w:rPr>
        <w:t xml:space="preserve"> </w:t>
      </w:r>
      <w:r>
        <w:t>sendo mantida na residência melhora os resultados fun</w:t>
      </w:r>
      <w:r>
        <w:t xml:space="preserve">cionais, como a Atividade de Vida Diária (AVD), Atividades Instrumentais de Vida Diária (IADL), </w:t>
      </w:r>
      <w:r>
        <w:rPr>
          <w:i/>
          <w:spacing w:val="8"/>
        </w:rPr>
        <w:t xml:space="preserve">Health-Related Quality </w:t>
      </w:r>
      <w:r>
        <w:rPr>
          <w:i/>
          <w:spacing w:val="4"/>
        </w:rPr>
        <w:t xml:space="preserve">Of </w:t>
      </w:r>
      <w:r>
        <w:rPr>
          <w:i/>
          <w:spacing w:val="7"/>
        </w:rPr>
        <w:t xml:space="preserve">Life </w:t>
      </w:r>
      <w:r>
        <w:t>(HRQOL) e redução de quedas. Os estudos incluídos para a Fisioterapia e para a Terapia Ocupacional foram os mesmos.</w:t>
      </w:r>
    </w:p>
    <w:p w:rsidR="000948EF" w:rsidRDefault="004D2824">
      <w:pPr>
        <w:pStyle w:val="Corpodetexto"/>
        <w:spacing w:before="1" w:line="360" w:lineRule="auto"/>
        <w:ind w:right="405"/>
        <w:jc w:val="both"/>
      </w:pPr>
      <w:r>
        <w:t>NICE: Avaliou os estudos selecionados para fisioterapia e terapia ocupacional em conjunto e recomenda que um rápido restabelecimento das funções físicas e o autocuidado são fundamentais para a recuperação da fratura de quadril, especialmente quando o objet</w:t>
      </w:r>
      <w:r>
        <w:t>ivo é devolver o paciente aos níveis pré-operatórios anteriores a sua função na residência.</w:t>
      </w:r>
    </w:p>
    <w:p w:rsidR="000948EF" w:rsidRDefault="004D2824">
      <w:pPr>
        <w:pStyle w:val="Corpodetexto"/>
        <w:spacing w:before="1" w:line="360" w:lineRule="auto"/>
        <w:ind w:right="7410"/>
      </w:pPr>
      <w:r>
        <w:rPr>
          <w:u w:val="single"/>
        </w:rPr>
        <w:t>Riscos e Benefícios</w:t>
      </w:r>
      <w:r>
        <w:t>: Riscos: Não apresenta.</w:t>
      </w:r>
    </w:p>
    <w:p w:rsidR="000948EF" w:rsidRDefault="004D2824">
      <w:pPr>
        <w:pStyle w:val="Corpodetexto"/>
        <w:spacing w:line="360" w:lineRule="auto"/>
        <w:ind w:right="412"/>
        <w:jc w:val="both"/>
      </w:pPr>
      <w:r>
        <w:t>Benefícios: Prevenir quedas e proporcionar independência nas atividades da vida diária, lazer e integração social.</w:t>
      </w:r>
    </w:p>
    <w:p w:rsidR="000948EF" w:rsidRDefault="004D2824">
      <w:pPr>
        <w:pStyle w:val="Corpodetexto"/>
        <w:ind w:left="0"/>
        <w:rPr>
          <w:sz w:val="20"/>
        </w:rPr>
      </w:pPr>
      <w:r>
        <w:pict>
          <v:group id="_x0000_s2088" style="position:absolute;margin-left:56.5pt;margin-top:13.75pt;width:448.15pt;height:156.5pt;z-index:251634688;mso-wrap-distance-left:0;mso-wrap-distance-right:0;mso-position-horizontal-relative:page" coordorigin="1130,275" coordsize="8963,3130">
            <v:shape id="_x0000_s2090" type="#_x0000_t75" style="position:absolute;left:1135;top:279;width:8953;height:3120">
              <v:imagedata r:id="rId45" o:title=""/>
            </v:shape>
            <v:shape id="_x0000_s2089" type="#_x0000_t202" style="position:absolute;left:1135;top:279;width:8953;height:3120" filled="f" strokeweight=".5pt">
              <v:textbox inset="0,0,0,0">
                <w:txbxContent>
                  <w:p w:rsidR="000948EF" w:rsidRDefault="004D2824">
                    <w:pPr>
                      <w:spacing w:before="75"/>
                      <w:ind w:left="144"/>
                      <w:rPr>
                        <w:rFonts w:ascii="Trebuchet MS" w:hAnsi="Trebuchet MS"/>
                        <w:b/>
                        <w:sz w:val="18"/>
                      </w:rPr>
                    </w:pPr>
                    <w:r>
                      <w:rPr>
                        <w:rFonts w:ascii="Trebuchet MS" w:hAnsi="Trebuchet MS"/>
                        <w:b/>
                        <w:sz w:val="18"/>
                      </w:rPr>
                      <w:t>C</w:t>
                    </w:r>
                    <w:r>
                      <w:rPr>
                        <w:rFonts w:ascii="Trebuchet MS" w:hAnsi="Trebuchet MS"/>
                        <w:b/>
                        <w:sz w:val="18"/>
                      </w:rPr>
                      <w:t>onsiderações:</w:t>
                    </w:r>
                  </w:p>
                  <w:p w:rsidR="000948EF" w:rsidRDefault="004D2824">
                    <w:pPr>
                      <w:numPr>
                        <w:ilvl w:val="0"/>
                        <w:numId w:val="15"/>
                      </w:numPr>
                      <w:tabs>
                        <w:tab w:val="left" w:pos="864"/>
                        <w:tab w:val="left" w:pos="865"/>
                      </w:tabs>
                      <w:spacing w:before="120" w:line="376" w:lineRule="auto"/>
                      <w:ind w:right="144"/>
                      <w:rPr>
                        <w:rFonts w:ascii="Trebuchet MS" w:hAnsi="Trebuchet MS"/>
                        <w:b/>
                        <w:sz w:val="18"/>
                      </w:rPr>
                    </w:pPr>
                    <w:r>
                      <w:rPr>
                        <w:rFonts w:ascii="Trebuchet MS" w:hAnsi="Trebuchet MS"/>
                        <w:b/>
                        <w:w w:val="95"/>
                        <w:sz w:val="18"/>
                      </w:rPr>
                      <w:t>É</w:t>
                    </w:r>
                    <w:r>
                      <w:rPr>
                        <w:rFonts w:ascii="Trebuchet MS" w:hAnsi="Trebuchet MS"/>
                        <w:b/>
                        <w:spacing w:val="-18"/>
                        <w:w w:val="95"/>
                        <w:sz w:val="18"/>
                      </w:rPr>
                      <w:t xml:space="preserve"> </w:t>
                    </w:r>
                    <w:r>
                      <w:rPr>
                        <w:rFonts w:ascii="Trebuchet MS" w:hAnsi="Trebuchet MS"/>
                        <w:b/>
                        <w:w w:val="95"/>
                        <w:sz w:val="18"/>
                      </w:rPr>
                      <w:t>indicada</w:t>
                    </w:r>
                    <w:r>
                      <w:rPr>
                        <w:rFonts w:ascii="Trebuchet MS" w:hAnsi="Trebuchet MS"/>
                        <w:b/>
                        <w:spacing w:val="-18"/>
                        <w:w w:val="95"/>
                        <w:sz w:val="18"/>
                      </w:rPr>
                      <w:t xml:space="preserve"> </w:t>
                    </w:r>
                    <w:r>
                      <w:rPr>
                        <w:rFonts w:ascii="Trebuchet MS" w:hAnsi="Trebuchet MS"/>
                        <w:b/>
                        <w:w w:val="95"/>
                        <w:sz w:val="18"/>
                      </w:rPr>
                      <w:t>a</w:t>
                    </w:r>
                    <w:r>
                      <w:rPr>
                        <w:rFonts w:ascii="Trebuchet MS" w:hAnsi="Trebuchet MS"/>
                        <w:b/>
                        <w:spacing w:val="-18"/>
                        <w:w w:val="95"/>
                        <w:sz w:val="18"/>
                      </w:rPr>
                      <w:t xml:space="preserve"> </w:t>
                    </w:r>
                    <w:r>
                      <w:rPr>
                        <w:rFonts w:ascii="Trebuchet MS" w:hAnsi="Trebuchet MS"/>
                        <w:b/>
                        <w:w w:val="95"/>
                        <w:sz w:val="18"/>
                      </w:rPr>
                      <w:t>avaliação</w:t>
                    </w:r>
                    <w:r>
                      <w:rPr>
                        <w:rFonts w:ascii="Trebuchet MS" w:hAnsi="Trebuchet MS"/>
                        <w:b/>
                        <w:spacing w:val="-18"/>
                        <w:w w:val="95"/>
                        <w:sz w:val="18"/>
                      </w:rPr>
                      <w:t xml:space="preserve"> </w:t>
                    </w:r>
                    <w:r>
                      <w:rPr>
                        <w:rFonts w:ascii="Trebuchet MS" w:hAnsi="Trebuchet MS"/>
                        <w:b/>
                        <w:w w:val="95"/>
                        <w:sz w:val="18"/>
                      </w:rPr>
                      <w:t>da</w:t>
                    </w:r>
                    <w:r>
                      <w:rPr>
                        <w:rFonts w:ascii="Trebuchet MS" w:hAnsi="Trebuchet MS"/>
                        <w:b/>
                        <w:spacing w:val="-18"/>
                        <w:w w:val="95"/>
                        <w:sz w:val="18"/>
                      </w:rPr>
                      <w:t xml:space="preserve"> </w:t>
                    </w:r>
                    <w:r>
                      <w:rPr>
                        <w:rFonts w:ascii="Trebuchet MS" w:hAnsi="Trebuchet MS"/>
                        <w:b/>
                        <w:w w:val="95"/>
                        <w:sz w:val="18"/>
                      </w:rPr>
                      <w:t>terapia</w:t>
                    </w:r>
                    <w:r>
                      <w:rPr>
                        <w:rFonts w:ascii="Trebuchet MS" w:hAnsi="Trebuchet MS"/>
                        <w:b/>
                        <w:spacing w:val="-18"/>
                        <w:w w:val="95"/>
                        <w:sz w:val="18"/>
                      </w:rPr>
                      <w:t xml:space="preserve"> </w:t>
                    </w:r>
                    <w:r>
                      <w:rPr>
                        <w:rFonts w:ascii="Trebuchet MS" w:hAnsi="Trebuchet MS"/>
                        <w:b/>
                        <w:w w:val="95"/>
                        <w:sz w:val="18"/>
                      </w:rPr>
                      <w:t>ocupacional</w:t>
                    </w:r>
                    <w:r>
                      <w:rPr>
                        <w:rFonts w:ascii="Trebuchet MS" w:hAnsi="Trebuchet MS"/>
                        <w:b/>
                        <w:spacing w:val="-19"/>
                        <w:w w:val="95"/>
                        <w:sz w:val="18"/>
                      </w:rPr>
                      <w:t xml:space="preserve"> </w:t>
                    </w:r>
                    <w:r>
                      <w:rPr>
                        <w:rFonts w:ascii="Trebuchet MS" w:hAnsi="Trebuchet MS"/>
                        <w:b/>
                        <w:w w:val="95"/>
                        <w:sz w:val="18"/>
                      </w:rPr>
                      <w:t>na</w:t>
                    </w:r>
                    <w:r>
                      <w:rPr>
                        <w:rFonts w:ascii="Trebuchet MS" w:hAnsi="Trebuchet MS"/>
                        <w:b/>
                        <w:spacing w:val="-17"/>
                        <w:w w:val="95"/>
                        <w:sz w:val="18"/>
                      </w:rPr>
                      <w:t xml:space="preserve"> </w:t>
                    </w:r>
                    <w:r>
                      <w:rPr>
                        <w:rFonts w:ascii="Trebuchet MS" w:hAnsi="Trebuchet MS"/>
                        <w:b/>
                        <w:w w:val="95"/>
                        <w:sz w:val="18"/>
                      </w:rPr>
                      <w:t>internação</w:t>
                    </w:r>
                    <w:r>
                      <w:rPr>
                        <w:rFonts w:ascii="Trebuchet MS" w:hAnsi="Trebuchet MS"/>
                        <w:b/>
                        <w:spacing w:val="-19"/>
                        <w:w w:val="95"/>
                        <w:sz w:val="18"/>
                      </w:rPr>
                      <w:t xml:space="preserve"> </w:t>
                    </w:r>
                    <w:r>
                      <w:rPr>
                        <w:rFonts w:ascii="Trebuchet MS" w:hAnsi="Trebuchet MS"/>
                        <w:b/>
                        <w:w w:val="95"/>
                        <w:sz w:val="18"/>
                      </w:rPr>
                      <w:t>do</w:t>
                    </w:r>
                    <w:r>
                      <w:rPr>
                        <w:rFonts w:ascii="Trebuchet MS" w:hAnsi="Trebuchet MS"/>
                        <w:b/>
                        <w:spacing w:val="-17"/>
                        <w:w w:val="95"/>
                        <w:sz w:val="18"/>
                      </w:rPr>
                      <w:t xml:space="preserve"> </w:t>
                    </w:r>
                    <w:r>
                      <w:rPr>
                        <w:rFonts w:ascii="Trebuchet MS" w:hAnsi="Trebuchet MS"/>
                        <w:b/>
                        <w:w w:val="95"/>
                        <w:sz w:val="18"/>
                      </w:rPr>
                      <w:t>paciente</w:t>
                    </w:r>
                    <w:r>
                      <w:rPr>
                        <w:rFonts w:ascii="Trebuchet MS" w:hAnsi="Trebuchet MS"/>
                        <w:b/>
                        <w:spacing w:val="-18"/>
                        <w:w w:val="95"/>
                        <w:sz w:val="18"/>
                      </w:rPr>
                      <w:t xml:space="preserve"> </w:t>
                    </w:r>
                    <w:r>
                      <w:rPr>
                        <w:rFonts w:ascii="Trebuchet MS" w:hAnsi="Trebuchet MS"/>
                        <w:b/>
                        <w:w w:val="95"/>
                        <w:sz w:val="18"/>
                      </w:rPr>
                      <w:t>para</w:t>
                    </w:r>
                    <w:r>
                      <w:rPr>
                        <w:rFonts w:ascii="Trebuchet MS" w:hAnsi="Trebuchet MS"/>
                        <w:b/>
                        <w:spacing w:val="-18"/>
                        <w:w w:val="95"/>
                        <w:sz w:val="18"/>
                      </w:rPr>
                      <w:t xml:space="preserve"> </w:t>
                    </w:r>
                    <w:r>
                      <w:rPr>
                        <w:rFonts w:ascii="Trebuchet MS" w:hAnsi="Trebuchet MS"/>
                        <w:b/>
                        <w:w w:val="95"/>
                        <w:sz w:val="18"/>
                      </w:rPr>
                      <w:t>a</w:t>
                    </w:r>
                    <w:r>
                      <w:rPr>
                        <w:rFonts w:ascii="Trebuchet MS" w:hAnsi="Trebuchet MS"/>
                        <w:b/>
                        <w:spacing w:val="-17"/>
                        <w:w w:val="95"/>
                        <w:sz w:val="18"/>
                      </w:rPr>
                      <w:t xml:space="preserve"> </w:t>
                    </w:r>
                    <w:r>
                      <w:rPr>
                        <w:rFonts w:ascii="Trebuchet MS" w:hAnsi="Trebuchet MS"/>
                        <w:b/>
                        <w:w w:val="95"/>
                        <w:sz w:val="18"/>
                      </w:rPr>
                      <w:t>avaliação</w:t>
                    </w:r>
                    <w:r>
                      <w:rPr>
                        <w:rFonts w:ascii="Trebuchet MS" w:hAnsi="Trebuchet MS"/>
                        <w:b/>
                        <w:spacing w:val="-19"/>
                        <w:w w:val="95"/>
                        <w:sz w:val="18"/>
                      </w:rPr>
                      <w:t xml:space="preserve"> </w:t>
                    </w:r>
                    <w:r>
                      <w:rPr>
                        <w:rFonts w:ascii="Trebuchet MS" w:hAnsi="Trebuchet MS"/>
                        <w:b/>
                        <w:w w:val="95"/>
                        <w:sz w:val="18"/>
                      </w:rPr>
                      <w:t>do</w:t>
                    </w:r>
                    <w:r>
                      <w:rPr>
                        <w:rFonts w:ascii="Trebuchet MS" w:hAnsi="Trebuchet MS"/>
                        <w:b/>
                        <w:spacing w:val="-18"/>
                        <w:w w:val="95"/>
                        <w:sz w:val="18"/>
                      </w:rPr>
                      <w:t xml:space="preserve"> </w:t>
                    </w:r>
                    <w:r>
                      <w:rPr>
                        <w:rFonts w:ascii="Trebuchet MS" w:hAnsi="Trebuchet MS"/>
                        <w:b/>
                        <w:w w:val="95"/>
                        <w:sz w:val="18"/>
                      </w:rPr>
                      <w:t>seu</w:t>
                    </w:r>
                    <w:r>
                      <w:rPr>
                        <w:rFonts w:ascii="Trebuchet MS" w:hAnsi="Trebuchet MS"/>
                        <w:b/>
                        <w:spacing w:val="-19"/>
                        <w:w w:val="95"/>
                        <w:sz w:val="18"/>
                      </w:rPr>
                      <w:t xml:space="preserve"> </w:t>
                    </w:r>
                    <w:r>
                      <w:rPr>
                        <w:rFonts w:ascii="Trebuchet MS" w:hAnsi="Trebuchet MS"/>
                        <w:b/>
                        <w:w w:val="95"/>
                        <w:sz w:val="18"/>
                      </w:rPr>
                      <w:t xml:space="preserve">status </w:t>
                    </w:r>
                    <w:r>
                      <w:rPr>
                        <w:rFonts w:ascii="Trebuchet MS" w:hAnsi="Trebuchet MS"/>
                        <w:b/>
                        <w:sz w:val="18"/>
                      </w:rPr>
                      <w:t>funcional</w:t>
                    </w:r>
                    <w:r>
                      <w:rPr>
                        <w:rFonts w:ascii="Trebuchet MS" w:hAnsi="Trebuchet MS"/>
                        <w:b/>
                        <w:spacing w:val="-18"/>
                        <w:sz w:val="18"/>
                      </w:rPr>
                      <w:t xml:space="preserve"> </w:t>
                    </w:r>
                    <w:r>
                      <w:rPr>
                        <w:rFonts w:ascii="Trebuchet MS" w:hAnsi="Trebuchet MS"/>
                        <w:b/>
                        <w:sz w:val="18"/>
                      </w:rPr>
                      <w:t>(AVD</w:t>
                    </w:r>
                    <w:r>
                      <w:rPr>
                        <w:rFonts w:ascii="Trebuchet MS" w:hAnsi="Trebuchet MS"/>
                        <w:b/>
                        <w:spacing w:val="-17"/>
                        <w:sz w:val="18"/>
                      </w:rPr>
                      <w:t xml:space="preserve"> </w:t>
                    </w:r>
                    <w:r>
                      <w:rPr>
                        <w:rFonts w:ascii="Trebuchet MS" w:hAnsi="Trebuchet MS"/>
                        <w:b/>
                        <w:sz w:val="18"/>
                      </w:rPr>
                      <w:t>e</w:t>
                    </w:r>
                    <w:r>
                      <w:rPr>
                        <w:rFonts w:ascii="Trebuchet MS" w:hAnsi="Trebuchet MS"/>
                        <w:b/>
                        <w:spacing w:val="-14"/>
                        <w:sz w:val="18"/>
                      </w:rPr>
                      <w:t xml:space="preserve"> </w:t>
                    </w:r>
                    <w:r>
                      <w:rPr>
                        <w:rFonts w:ascii="Trebuchet MS" w:hAnsi="Trebuchet MS"/>
                        <w:b/>
                        <w:sz w:val="18"/>
                      </w:rPr>
                      <w:t>AIVD)</w:t>
                    </w:r>
                    <w:r>
                      <w:rPr>
                        <w:rFonts w:ascii="Trebuchet MS" w:hAnsi="Trebuchet MS"/>
                        <w:b/>
                        <w:spacing w:val="-17"/>
                        <w:sz w:val="18"/>
                      </w:rPr>
                      <w:t xml:space="preserve"> </w:t>
                    </w:r>
                    <w:r>
                      <w:rPr>
                        <w:rFonts w:ascii="Trebuchet MS" w:hAnsi="Trebuchet MS"/>
                        <w:b/>
                        <w:sz w:val="18"/>
                      </w:rPr>
                      <w:t>antes</w:t>
                    </w:r>
                    <w:r>
                      <w:rPr>
                        <w:rFonts w:ascii="Trebuchet MS" w:hAnsi="Trebuchet MS"/>
                        <w:b/>
                        <w:spacing w:val="-16"/>
                        <w:sz w:val="18"/>
                      </w:rPr>
                      <w:t xml:space="preserve"> </w:t>
                    </w:r>
                    <w:r>
                      <w:rPr>
                        <w:rFonts w:ascii="Trebuchet MS" w:hAnsi="Trebuchet MS"/>
                        <w:b/>
                        <w:sz w:val="18"/>
                      </w:rPr>
                      <w:t>da</w:t>
                    </w:r>
                    <w:r>
                      <w:rPr>
                        <w:rFonts w:ascii="Trebuchet MS" w:hAnsi="Trebuchet MS"/>
                        <w:b/>
                        <w:spacing w:val="-15"/>
                        <w:sz w:val="18"/>
                      </w:rPr>
                      <w:t xml:space="preserve"> </w:t>
                    </w:r>
                    <w:r>
                      <w:rPr>
                        <w:rFonts w:ascii="Trebuchet MS" w:hAnsi="Trebuchet MS"/>
                        <w:b/>
                        <w:sz w:val="18"/>
                      </w:rPr>
                      <w:t>fratura.</w:t>
                    </w:r>
                  </w:p>
                  <w:p w:rsidR="000948EF" w:rsidRDefault="004D2824">
                    <w:pPr>
                      <w:numPr>
                        <w:ilvl w:val="0"/>
                        <w:numId w:val="15"/>
                      </w:numPr>
                      <w:tabs>
                        <w:tab w:val="left" w:pos="864"/>
                        <w:tab w:val="left" w:pos="865"/>
                      </w:tabs>
                      <w:spacing w:before="4" w:line="376" w:lineRule="auto"/>
                      <w:ind w:right="149"/>
                      <w:rPr>
                        <w:rFonts w:ascii="Trebuchet MS" w:hAnsi="Trebuchet MS"/>
                        <w:b/>
                        <w:sz w:val="18"/>
                      </w:rPr>
                    </w:pPr>
                    <w:r>
                      <w:rPr>
                        <w:rFonts w:ascii="Trebuchet MS" w:hAnsi="Trebuchet MS"/>
                        <w:b/>
                        <w:w w:val="95"/>
                        <w:sz w:val="18"/>
                      </w:rPr>
                      <w:t>No</w:t>
                    </w:r>
                    <w:r>
                      <w:rPr>
                        <w:rFonts w:ascii="Trebuchet MS" w:hAnsi="Trebuchet MS"/>
                        <w:b/>
                        <w:spacing w:val="-7"/>
                        <w:w w:val="95"/>
                        <w:sz w:val="18"/>
                      </w:rPr>
                      <w:t xml:space="preserve"> </w:t>
                    </w:r>
                    <w:r>
                      <w:rPr>
                        <w:rFonts w:ascii="Trebuchet MS" w:hAnsi="Trebuchet MS"/>
                        <w:b/>
                        <w:w w:val="95"/>
                        <w:sz w:val="18"/>
                      </w:rPr>
                      <w:t>pré-operatório,</w:t>
                    </w:r>
                    <w:r>
                      <w:rPr>
                        <w:rFonts w:ascii="Trebuchet MS" w:hAnsi="Trebuchet MS"/>
                        <w:b/>
                        <w:spacing w:val="-4"/>
                        <w:w w:val="95"/>
                        <w:sz w:val="18"/>
                      </w:rPr>
                      <w:t xml:space="preserve"> </w:t>
                    </w:r>
                    <w:r>
                      <w:rPr>
                        <w:rFonts w:ascii="Trebuchet MS" w:hAnsi="Trebuchet MS"/>
                        <w:b/>
                        <w:w w:val="95"/>
                        <w:sz w:val="18"/>
                      </w:rPr>
                      <w:t>o</w:t>
                    </w:r>
                    <w:r>
                      <w:rPr>
                        <w:rFonts w:ascii="Trebuchet MS" w:hAnsi="Trebuchet MS"/>
                        <w:b/>
                        <w:spacing w:val="-6"/>
                        <w:w w:val="95"/>
                        <w:sz w:val="18"/>
                      </w:rPr>
                      <w:t xml:space="preserve"> </w:t>
                    </w:r>
                    <w:r>
                      <w:rPr>
                        <w:rFonts w:ascii="Trebuchet MS" w:hAnsi="Trebuchet MS"/>
                        <w:b/>
                        <w:w w:val="95"/>
                        <w:sz w:val="18"/>
                      </w:rPr>
                      <w:t>terapeuta</w:t>
                    </w:r>
                    <w:r>
                      <w:rPr>
                        <w:rFonts w:ascii="Trebuchet MS" w:hAnsi="Trebuchet MS"/>
                        <w:b/>
                        <w:spacing w:val="-4"/>
                        <w:w w:val="95"/>
                        <w:sz w:val="18"/>
                      </w:rPr>
                      <w:t xml:space="preserve"> </w:t>
                    </w:r>
                    <w:r>
                      <w:rPr>
                        <w:rFonts w:ascii="Trebuchet MS" w:hAnsi="Trebuchet MS"/>
                        <w:b/>
                        <w:w w:val="95"/>
                        <w:sz w:val="18"/>
                      </w:rPr>
                      <w:t>atua</w:t>
                    </w:r>
                    <w:r>
                      <w:rPr>
                        <w:rFonts w:ascii="Trebuchet MS" w:hAnsi="Trebuchet MS"/>
                        <w:b/>
                        <w:spacing w:val="-6"/>
                        <w:w w:val="95"/>
                        <w:sz w:val="18"/>
                      </w:rPr>
                      <w:t xml:space="preserve"> </w:t>
                    </w:r>
                    <w:r>
                      <w:rPr>
                        <w:rFonts w:ascii="Trebuchet MS" w:hAnsi="Trebuchet MS"/>
                        <w:b/>
                        <w:w w:val="95"/>
                        <w:sz w:val="18"/>
                      </w:rPr>
                      <w:t>na</w:t>
                    </w:r>
                    <w:r>
                      <w:rPr>
                        <w:rFonts w:ascii="Trebuchet MS" w:hAnsi="Trebuchet MS"/>
                        <w:b/>
                        <w:spacing w:val="-4"/>
                        <w:w w:val="95"/>
                        <w:sz w:val="18"/>
                      </w:rPr>
                      <w:t xml:space="preserve"> </w:t>
                    </w:r>
                    <w:r>
                      <w:rPr>
                        <w:rFonts w:ascii="Trebuchet MS" w:hAnsi="Trebuchet MS"/>
                        <w:b/>
                        <w:w w:val="95"/>
                        <w:sz w:val="18"/>
                      </w:rPr>
                      <w:t>estimulação</w:t>
                    </w:r>
                    <w:r>
                      <w:rPr>
                        <w:rFonts w:ascii="Trebuchet MS" w:hAnsi="Trebuchet MS"/>
                        <w:b/>
                        <w:spacing w:val="-5"/>
                        <w:w w:val="95"/>
                        <w:sz w:val="18"/>
                      </w:rPr>
                      <w:t xml:space="preserve"> </w:t>
                    </w:r>
                    <w:r>
                      <w:rPr>
                        <w:rFonts w:ascii="Trebuchet MS" w:hAnsi="Trebuchet MS"/>
                        <w:b/>
                        <w:w w:val="95"/>
                        <w:sz w:val="18"/>
                      </w:rPr>
                      <w:t>ou</w:t>
                    </w:r>
                    <w:r>
                      <w:rPr>
                        <w:rFonts w:ascii="Trebuchet MS" w:hAnsi="Trebuchet MS"/>
                        <w:b/>
                        <w:spacing w:val="-4"/>
                        <w:w w:val="95"/>
                        <w:sz w:val="18"/>
                      </w:rPr>
                      <w:t xml:space="preserve"> </w:t>
                    </w:r>
                    <w:r>
                      <w:rPr>
                        <w:rFonts w:ascii="Trebuchet MS" w:hAnsi="Trebuchet MS"/>
                        <w:b/>
                        <w:w w:val="95"/>
                        <w:sz w:val="18"/>
                      </w:rPr>
                      <w:t>orientação</w:t>
                    </w:r>
                    <w:r>
                      <w:rPr>
                        <w:rFonts w:ascii="Trebuchet MS" w:hAnsi="Trebuchet MS"/>
                        <w:b/>
                        <w:spacing w:val="-6"/>
                        <w:w w:val="95"/>
                        <w:sz w:val="18"/>
                      </w:rPr>
                      <w:t xml:space="preserve"> </w:t>
                    </w:r>
                    <w:r>
                      <w:rPr>
                        <w:rFonts w:ascii="Trebuchet MS" w:hAnsi="Trebuchet MS"/>
                        <w:b/>
                        <w:w w:val="95"/>
                        <w:sz w:val="18"/>
                      </w:rPr>
                      <w:t>do</w:t>
                    </w:r>
                    <w:r>
                      <w:rPr>
                        <w:rFonts w:ascii="Trebuchet MS" w:hAnsi="Trebuchet MS"/>
                        <w:b/>
                        <w:spacing w:val="-7"/>
                        <w:w w:val="95"/>
                        <w:sz w:val="18"/>
                      </w:rPr>
                      <w:t xml:space="preserve"> </w:t>
                    </w:r>
                    <w:r>
                      <w:rPr>
                        <w:rFonts w:ascii="Trebuchet MS" w:hAnsi="Trebuchet MS"/>
                        <w:b/>
                        <w:w w:val="95"/>
                        <w:sz w:val="18"/>
                      </w:rPr>
                      <w:t>paciente</w:t>
                    </w:r>
                    <w:r>
                      <w:rPr>
                        <w:rFonts w:ascii="Trebuchet MS" w:hAnsi="Trebuchet MS"/>
                        <w:b/>
                        <w:spacing w:val="-5"/>
                        <w:w w:val="95"/>
                        <w:sz w:val="18"/>
                      </w:rPr>
                      <w:t xml:space="preserve"> </w:t>
                    </w:r>
                    <w:r>
                      <w:rPr>
                        <w:rFonts w:ascii="Trebuchet MS" w:hAnsi="Trebuchet MS"/>
                        <w:b/>
                        <w:w w:val="95"/>
                        <w:sz w:val="18"/>
                      </w:rPr>
                      <w:t>e</w:t>
                    </w:r>
                    <w:r>
                      <w:rPr>
                        <w:rFonts w:ascii="Trebuchet MS" w:hAnsi="Trebuchet MS"/>
                        <w:b/>
                        <w:spacing w:val="-3"/>
                        <w:w w:val="95"/>
                        <w:sz w:val="18"/>
                      </w:rPr>
                      <w:t xml:space="preserve"> </w:t>
                    </w:r>
                    <w:r>
                      <w:rPr>
                        <w:rFonts w:ascii="Trebuchet MS" w:hAnsi="Trebuchet MS"/>
                        <w:b/>
                        <w:w w:val="95"/>
                        <w:sz w:val="18"/>
                      </w:rPr>
                      <w:t>do</w:t>
                    </w:r>
                    <w:r>
                      <w:rPr>
                        <w:rFonts w:ascii="Trebuchet MS" w:hAnsi="Trebuchet MS"/>
                        <w:b/>
                        <w:spacing w:val="-4"/>
                        <w:w w:val="95"/>
                        <w:sz w:val="18"/>
                      </w:rPr>
                      <w:t xml:space="preserve"> </w:t>
                    </w:r>
                    <w:r>
                      <w:rPr>
                        <w:rFonts w:ascii="Trebuchet MS" w:hAnsi="Trebuchet MS"/>
                        <w:b/>
                        <w:w w:val="95"/>
                        <w:sz w:val="18"/>
                      </w:rPr>
                      <w:t>cuidador</w:t>
                    </w:r>
                    <w:r>
                      <w:rPr>
                        <w:rFonts w:ascii="Trebuchet MS" w:hAnsi="Trebuchet MS"/>
                        <w:b/>
                        <w:spacing w:val="-5"/>
                        <w:w w:val="95"/>
                        <w:sz w:val="18"/>
                      </w:rPr>
                      <w:t xml:space="preserve"> </w:t>
                    </w:r>
                    <w:r>
                      <w:rPr>
                        <w:rFonts w:ascii="Trebuchet MS" w:hAnsi="Trebuchet MS"/>
                        <w:b/>
                        <w:w w:val="95"/>
                        <w:sz w:val="18"/>
                      </w:rPr>
                      <w:t>para</w:t>
                    </w:r>
                    <w:r>
                      <w:rPr>
                        <w:rFonts w:ascii="Trebuchet MS" w:hAnsi="Trebuchet MS"/>
                        <w:b/>
                        <w:spacing w:val="-6"/>
                        <w:w w:val="95"/>
                        <w:sz w:val="18"/>
                      </w:rPr>
                      <w:t xml:space="preserve"> </w:t>
                    </w:r>
                    <w:r>
                      <w:rPr>
                        <w:rFonts w:ascii="Trebuchet MS" w:hAnsi="Trebuchet MS"/>
                        <w:b/>
                        <w:w w:val="95"/>
                        <w:sz w:val="18"/>
                      </w:rPr>
                      <w:t xml:space="preserve">a </w:t>
                    </w:r>
                    <w:r>
                      <w:rPr>
                        <w:rFonts w:ascii="Trebuchet MS" w:hAnsi="Trebuchet MS"/>
                        <w:b/>
                        <w:sz w:val="18"/>
                      </w:rPr>
                      <w:t>manutenção</w:t>
                    </w:r>
                    <w:r>
                      <w:rPr>
                        <w:rFonts w:ascii="Trebuchet MS" w:hAnsi="Trebuchet MS"/>
                        <w:b/>
                        <w:spacing w:val="-18"/>
                        <w:sz w:val="18"/>
                      </w:rPr>
                      <w:t xml:space="preserve"> </w:t>
                    </w:r>
                    <w:r>
                      <w:rPr>
                        <w:rFonts w:ascii="Trebuchet MS" w:hAnsi="Trebuchet MS"/>
                        <w:b/>
                        <w:sz w:val="18"/>
                      </w:rPr>
                      <w:t>da</w:t>
                    </w:r>
                    <w:r>
                      <w:rPr>
                        <w:rFonts w:ascii="Trebuchet MS" w:hAnsi="Trebuchet MS"/>
                        <w:b/>
                        <w:spacing w:val="-17"/>
                        <w:sz w:val="18"/>
                      </w:rPr>
                      <w:t xml:space="preserve"> </w:t>
                    </w:r>
                    <w:r>
                      <w:rPr>
                        <w:rFonts w:ascii="Trebuchet MS" w:hAnsi="Trebuchet MS"/>
                        <w:b/>
                        <w:sz w:val="18"/>
                      </w:rPr>
                      <w:t>sua</w:t>
                    </w:r>
                    <w:r>
                      <w:rPr>
                        <w:rFonts w:ascii="Trebuchet MS" w:hAnsi="Trebuchet MS"/>
                        <w:b/>
                        <w:spacing w:val="-18"/>
                        <w:sz w:val="18"/>
                      </w:rPr>
                      <w:t xml:space="preserve"> </w:t>
                    </w:r>
                    <w:r>
                      <w:rPr>
                        <w:rFonts w:ascii="Trebuchet MS" w:hAnsi="Trebuchet MS"/>
                        <w:b/>
                        <w:sz w:val="18"/>
                      </w:rPr>
                      <w:t>capacidade</w:t>
                    </w:r>
                    <w:r>
                      <w:rPr>
                        <w:rFonts w:ascii="Trebuchet MS" w:hAnsi="Trebuchet MS"/>
                        <w:b/>
                        <w:spacing w:val="-17"/>
                        <w:sz w:val="18"/>
                      </w:rPr>
                      <w:t xml:space="preserve"> </w:t>
                    </w:r>
                    <w:r>
                      <w:rPr>
                        <w:rFonts w:ascii="Trebuchet MS" w:hAnsi="Trebuchet MS"/>
                        <w:b/>
                        <w:sz w:val="18"/>
                      </w:rPr>
                      <w:t>funcional.</w:t>
                    </w:r>
                  </w:p>
                  <w:p w:rsidR="000948EF" w:rsidRDefault="004D2824">
                    <w:pPr>
                      <w:numPr>
                        <w:ilvl w:val="0"/>
                        <w:numId w:val="15"/>
                      </w:numPr>
                      <w:tabs>
                        <w:tab w:val="left" w:pos="864"/>
                        <w:tab w:val="left" w:pos="865"/>
                      </w:tabs>
                      <w:spacing w:before="2" w:line="379" w:lineRule="auto"/>
                      <w:ind w:right="149"/>
                      <w:rPr>
                        <w:rFonts w:ascii="Trebuchet MS" w:hAnsi="Trebuchet MS"/>
                        <w:b/>
                        <w:sz w:val="18"/>
                      </w:rPr>
                    </w:pPr>
                    <w:r>
                      <w:rPr>
                        <w:rFonts w:ascii="Trebuchet MS" w:hAnsi="Trebuchet MS"/>
                        <w:b/>
                        <w:w w:val="95"/>
                        <w:sz w:val="18"/>
                      </w:rPr>
                      <w:t>No</w:t>
                    </w:r>
                    <w:r>
                      <w:rPr>
                        <w:rFonts w:ascii="Trebuchet MS" w:hAnsi="Trebuchet MS"/>
                        <w:b/>
                        <w:spacing w:val="-8"/>
                        <w:w w:val="95"/>
                        <w:sz w:val="18"/>
                      </w:rPr>
                      <w:t xml:space="preserve"> </w:t>
                    </w:r>
                    <w:r>
                      <w:rPr>
                        <w:rFonts w:ascii="Trebuchet MS" w:hAnsi="Trebuchet MS"/>
                        <w:b/>
                        <w:w w:val="95"/>
                        <w:sz w:val="18"/>
                      </w:rPr>
                      <w:t>primeiro</w:t>
                    </w:r>
                    <w:r>
                      <w:rPr>
                        <w:rFonts w:ascii="Trebuchet MS" w:hAnsi="Trebuchet MS"/>
                        <w:b/>
                        <w:spacing w:val="-7"/>
                        <w:w w:val="95"/>
                        <w:sz w:val="18"/>
                      </w:rPr>
                      <w:t xml:space="preserve"> </w:t>
                    </w:r>
                    <w:r>
                      <w:rPr>
                        <w:rFonts w:ascii="Trebuchet MS" w:hAnsi="Trebuchet MS"/>
                        <w:b/>
                        <w:w w:val="95"/>
                        <w:sz w:val="18"/>
                      </w:rPr>
                      <w:t>dia</w:t>
                    </w:r>
                    <w:r>
                      <w:rPr>
                        <w:rFonts w:ascii="Trebuchet MS" w:hAnsi="Trebuchet MS"/>
                        <w:b/>
                        <w:spacing w:val="-6"/>
                        <w:w w:val="95"/>
                        <w:sz w:val="18"/>
                      </w:rPr>
                      <w:t xml:space="preserve"> </w:t>
                    </w:r>
                    <w:r>
                      <w:rPr>
                        <w:rFonts w:ascii="Trebuchet MS" w:hAnsi="Trebuchet MS"/>
                        <w:b/>
                        <w:w w:val="95"/>
                        <w:sz w:val="18"/>
                      </w:rPr>
                      <w:t>do</w:t>
                    </w:r>
                    <w:r>
                      <w:rPr>
                        <w:rFonts w:ascii="Trebuchet MS" w:hAnsi="Trebuchet MS"/>
                        <w:b/>
                        <w:spacing w:val="-7"/>
                        <w:w w:val="95"/>
                        <w:sz w:val="18"/>
                      </w:rPr>
                      <w:t xml:space="preserve"> </w:t>
                    </w:r>
                    <w:r>
                      <w:rPr>
                        <w:rFonts w:ascii="Trebuchet MS" w:hAnsi="Trebuchet MS"/>
                        <w:b/>
                        <w:w w:val="95"/>
                        <w:sz w:val="18"/>
                      </w:rPr>
                      <w:t>pós-operatório,</w:t>
                    </w:r>
                    <w:r>
                      <w:rPr>
                        <w:rFonts w:ascii="Trebuchet MS" w:hAnsi="Trebuchet MS"/>
                        <w:b/>
                        <w:spacing w:val="-7"/>
                        <w:w w:val="95"/>
                        <w:sz w:val="18"/>
                      </w:rPr>
                      <w:t xml:space="preserve"> </w:t>
                    </w:r>
                    <w:r>
                      <w:rPr>
                        <w:rFonts w:ascii="Trebuchet MS" w:hAnsi="Trebuchet MS"/>
                        <w:b/>
                        <w:w w:val="95"/>
                        <w:sz w:val="18"/>
                      </w:rPr>
                      <w:t>a</w:t>
                    </w:r>
                    <w:r>
                      <w:rPr>
                        <w:rFonts w:ascii="Trebuchet MS" w:hAnsi="Trebuchet MS"/>
                        <w:b/>
                        <w:spacing w:val="-6"/>
                        <w:w w:val="95"/>
                        <w:sz w:val="18"/>
                      </w:rPr>
                      <w:t xml:space="preserve"> </w:t>
                    </w:r>
                    <w:r>
                      <w:rPr>
                        <w:rFonts w:ascii="Trebuchet MS" w:hAnsi="Trebuchet MS"/>
                        <w:b/>
                        <w:w w:val="95"/>
                        <w:sz w:val="18"/>
                      </w:rPr>
                      <w:t>intervenção</w:t>
                    </w:r>
                    <w:r>
                      <w:rPr>
                        <w:rFonts w:ascii="Trebuchet MS" w:hAnsi="Trebuchet MS"/>
                        <w:b/>
                        <w:spacing w:val="-5"/>
                        <w:w w:val="95"/>
                        <w:sz w:val="18"/>
                      </w:rPr>
                      <w:t xml:space="preserve"> </w:t>
                    </w:r>
                    <w:r>
                      <w:rPr>
                        <w:rFonts w:ascii="Trebuchet MS" w:hAnsi="Trebuchet MS"/>
                        <w:b/>
                        <w:w w:val="95"/>
                        <w:sz w:val="18"/>
                      </w:rPr>
                      <w:t>do</w:t>
                    </w:r>
                    <w:r>
                      <w:rPr>
                        <w:rFonts w:ascii="Trebuchet MS" w:hAnsi="Trebuchet MS"/>
                        <w:b/>
                        <w:spacing w:val="-6"/>
                        <w:w w:val="95"/>
                        <w:sz w:val="18"/>
                      </w:rPr>
                      <w:t xml:space="preserve"> </w:t>
                    </w:r>
                    <w:r>
                      <w:rPr>
                        <w:rFonts w:ascii="Trebuchet MS" w:hAnsi="Trebuchet MS"/>
                        <w:b/>
                        <w:w w:val="95"/>
                        <w:sz w:val="18"/>
                      </w:rPr>
                      <w:t>terapeuta</w:t>
                    </w:r>
                    <w:r>
                      <w:rPr>
                        <w:rFonts w:ascii="Trebuchet MS" w:hAnsi="Trebuchet MS"/>
                        <w:b/>
                        <w:spacing w:val="-7"/>
                        <w:w w:val="95"/>
                        <w:sz w:val="18"/>
                      </w:rPr>
                      <w:t xml:space="preserve"> </w:t>
                    </w:r>
                    <w:r>
                      <w:rPr>
                        <w:rFonts w:ascii="Trebuchet MS" w:hAnsi="Trebuchet MS"/>
                        <w:b/>
                        <w:w w:val="95"/>
                        <w:sz w:val="18"/>
                      </w:rPr>
                      <w:t>é</w:t>
                    </w:r>
                    <w:r>
                      <w:rPr>
                        <w:rFonts w:ascii="Trebuchet MS" w:hAnsi="Trebuchet MS"/>
                        <w:b/>
                        <w:spacing w:val="-7"/>
                        <w:w w:val="95"/>
                        <w:sz w:val="18"/>
                      </w:rPr>
                      <w:t xml:space="preserve"> </w:t>
                    </w:r>
                    <w:r>
                      <w:rPr>
                        <w:rFonts w:ascii="Trebuchet MS" w:hAnsi="Trebuchet MS"/>
                        <w:b/>
                        <w:w w:val="95"/>
                        <w:sz w:val="18"/>
                      </w:rPr>
                      <w:t>iniciada</w:t>
                    </w:r>
                    <w:r>
                      <w:rPr>
                        <w:rFonts w:ascii="Trebuchet MS" w:hAnsi="Trebuchet MS"/>
                        <w:b/>
                        <w:spacing w:val="-5"/>
                        <w:w w:val="95"/>
                        <w:sz w:val="18"/>
                      </w:rPr>
                      <w:t xml:space="preserve"> </w:t>
                    </w:r>
                    <w:r>
                      <w:rPr>
                        <w:rFonts w:ascii="Trebuchet MS" w:hAnsi="Trebuchet MS"/>
                        <w:b/>
                        <w:w w:val="95"/>
                        <w:sz w:val="18"/>
                      </w:rPr>
                      <w:t>com</w:t>
                    </w:r>
                    <w:r>
                      <w:rPr>
                        <w:rFonts w:ascii="Trebuchet MS" w:hAnsi="Trebuchet MS"/>
                        <w:b/>
                        <w:spacing w:val="-5"/>
                        <w:w w:val="95"/>
                        <w:sz w:val="18"/>
                      </w:rPr>
                      <w:t xml:space="preserve"> </w:t>
                    </w:r>
                    <w:r>
                      <w:rPr>
                        <w:rFonts w:ascii="Trebuchet MS" w:hAnsi="Trebuchet MS"/>
                        <w:b/>
                        <w:w w:val="95"/>
                        <w:sz w:val="18"/>
                      </w:rPr>
                      <w:t>orientações</w:t>
                    </w:r>
                    <w:r>
                      <w:rPr>
                        <w:rFonts w:ascii="Trebuchet MS" w:hAnsi="Trebuchet MS"/>
                        <w:b/>
                        <w:spacing w:val="-6"/>
                        <w:w w:val="95"/>
                        <w:sz w:val="18"/>
                      </w:rPr>
                      <w:t xml:space="preserve"> </w:t>
                    </w:r>
                    <w:r>
                      <w:rPr>
                        <w:rFonts w:ascii="Trebuchet MS" w:hAnsi="Trebuchet MS"/>
                        <w:b/>
                        <w:w w:val="95"/>
                        <w:sz w:val="18"/>
                      </w:rPr>
                      <w:t>ou</w:t>
                    </w:r>
                    <w:r>
                      <w:rPr>
                        <w:rFonts w:ascii="Trebuchet MS" w:hAnsi="Trebuchet MS"/>
                        <w:b/>
                        <w:spacing w:val="-7"/>
                        <w:w w:val="95"/>
                        <w:sz w:val="18"/>
                      </w:rPr>
                      <w:t xml:space="preserve"> </w:t>
                    </w:r>
                    <w:r>
                      <w:rPr>
                        <w:rFonts w:ascii="Trebuchet MS" w:hAnsi="Trebuchet MS"/>
                        <w:b/>
                        <w:w w:val="95"/>
                        <w:sz w:val="18"/>
                      </w:rPr>
                      <w:t xml:space="preserve">treino </w:t>
                    </w:r>
                    <w:r>
                      <w:rPr>
                        <w:rFonts w:ascii="Trebuchet MS" w:hAnsi="Trebuchet MS"/>
                        <w:b/>
                        <w:sz w:val="18"/>
                      </w:rPr>
                      <w:t>especifico</w:t>
                    </w:r>
                    <w:r>
                      <w:rPr>
                        <w:rFonts w:ascii="Trebuchet MS" w:hAnsi="Trebuchet MS"/>
                        <w:b/>
                        <w:spacing w:val="-18"/>
                        <w:sz w:val="18"/>
                      </w:rPr>
                      <w:t xml:space="preserve"> </w:t>
                    </w:r>
                    <w:r>
                      <w:rPr>
                        <w:rFonts w:ascii="Trebuchet MS" w:hAnsi="Trebuchet MS"/>
                        <w:b/>
                        <w:sz w:val="18"/>
                      </w:rPr>
                      <w:t>para</w:t>
                    </w:r>
                    <w:r>
                      <w:rPr>
                        <w:rFonts w:ascii="Trebuchet MS" w:hAnsi="Trebuchet MS"/>
                        <w:b/>
                        <w:spacing w:val="-18"/>
                        <w:sz w:val="18"/>
                      </w:rPr>
                      <w:t xml:space="preserve"> </w:t>
                    </w:r>
                    <w:r>
                      <w:rPr>
                        <w:rFonts w:ascii="Trebuchet MS" w:hAnsi="Trebuchet MS"/>
                        <w:b/>
                        <w:sz w:val="18"/>
                      </w:rPr>
                      <w:t>a</w:t>
                    </w:r>
                    <w:r>
                      <w:rPr>
                        <w:rFonts w:ascii="Trebuchet MS" w:hAnsi="Trebuchet MS"/>
                        <w:b/>
                        <w:spacing w:val="-18"/>
                        <w:sz w:val="18"/>
                      </w:rPr>
                      <w:t xml:space="preserve"> </w:t>
                    </w:r>
                    <w:r>
                      <w:rPr>
                        <w:rFonts w:ascii="Trebuchet MS" w:hAnsi="Trebuchet MS"/>
                        <w:b/>
                        <w:sz w:val="18"/>
                      </w:rPr>
                      <w:t>realização</w:t>
                    </w:r>
                    <w:r>
                      <w:rPr>
                        <w:rFonts w:ascii="Trebuchet MS" w:hAnsi="Trebuchet MS"/>
                        <w:b/>
                        <w:spacing w:val="-19"/>
                        <w:sz w:val="18"/>
                      </w:rPr>
                      <w:t xml:space="preserve"> </w:t>
                    </w:r>
                    <w:r>
                      <w:rPr>
                        <w:rFonts w:ascii="Trebuchet MS" w:hAnsi="Trebuchet MS"/>
                        <w:b/>
                        <w:sz w:val="18"/>
                      </w:rPr>
                      <w:t>das</w:t>
                    </w:r>
                    <w:r>
                      <w:rPr>
                        <w:rFonts w:ascii="Trebuchet MS" w:hAnsi="Trebuchet MS"/>
                        <w:b/>
                        <w:spacing w:val="-16"/>
                        <w:sz w:val="18"/>
                      </w:rPr>
                      <w:t xml:space="preserve"> </w:t>
                    </w:r>
                    <w:r>
                      <w:rPr>
                        <w:rFonts w:ascii="Trebuchet MS" w:hAnsi="Trebuchet MS"/>
                        <w:b/>
                        <w:sz w:val="18"/>
                      </w:rPr>
                      <w:t>AVD</w:t>
                    </w:r>
                    <w:r>
                      <w:rPr>
                        <w:rFonts w:ascii="Trebuchet MS" w:hAnsi="Trebuchet MS"/>
                        <w:b/>
                        <w:spacing w:val="-19"/>
                        <w:sz w:val="18"/>
                      </w:rPr>
                      <w:t xml:space="preserve"> </w:t>
                    </w:r>
                    <w:r>
                      <w:rPr>
                        <w:rFonts w:ascii="Trebuchet MS" w:hAnsi="Trebuchet MS"/>
                        <w:b/>
                        <w:sz w:val="18"/>
                      </w:rPr>
                      <w:t>pelo</w:t>
                    </w:r>
                    <w:r>
                      <w:rPr>
                        <w:rFonts w:ascii="Trebuchet MS" w:hAnsi="Trebuchet MS"/>
                        <w:b/>
                        <w:spacing w:val="-19"/>
                        <w:sz w:val="18"/>
                      </w:rPr>
                      <w:t xml:space="preserve"> </w:t>
                    </w:r>
                    <w:r>
                      <w:rPr>
                        <w:rFonts w:ascii="Trebuchet MS" w:hAnsi="Trebuchet MS"/>
                        <w:b/>
                        <w:sz w:val="18"/>
                      </w:rPr>
                      <w:t>paciente.</w:t>
                    </w:r>
                  </w:p>
                  <w:p w:rsidR="000948EF" w:rsidRDefault="004D2824">
                    <w:pPr>
                      <w:numPr>
                        <w:ilvl w:val="0"/>
                        <w:numId w:val="15"/>
                      </w:numPr>
                      <w:tabs>
                        <w:tab w:val="left" w:pos="864"/>
                        <w:tab w:val="left" w:pos="865"/>
                      </w:tabs>
                      <w:spacing w:line="376" w:lineRule="auto"/>
                      <w:ind w:right="145"/>
                      <w:rPr>
                        <w:rFonts w:ascii="Trebuchet MS" w:hAnsi="Trebuchet MS"/>
                        <w:b/>
                        <w:sz w:val="18"/>
                      </w:rPr>
                    </w:pPr>
                    <w:r>
                      <w:rPr>
                        <w:rFonts w:ascii="Trebuchet MS" w:hAnsi="Trebuchet MS"/>
                        <w:b/>
                        <w:w w:val="90"/>
                        <w:sz w:val="18"/>
                      </w:rPr>
                      <w:t>E,</w:t>
                    </w:r>
                    <w:r>
                      <w:rPr>
                        <w:rFonts w:ascii="Trebuchet MS" w:hAnsi="Trebuchet MS"/>
                        <w:b/>
                        <w:spacing w:val="-13"/>
                        <w:w w:val="90"/>
                        <w:sz w:val="18"/>
                      </w:rPr>
                      <w:t xml:space="preserve"> </w:t>
                    </w:r>
                    <w:r>
                      <w:rPr>
                        <w:rFonts w:ascii="Trebuchet MS" w:hAnsi="Trebuchet MS"/>
                        <w:b/>
                        <w:w w:val="90"/>
                        <w:sz w:val="18"/>
                      </w:rPr>
                      <w:t>de</w:t>
                    </w:r>
                    <w:r>
                      <w:rPr>
                        <w:rFonts w:ascii="Trebuchet MS" w:hAnsi="Trebuchet MS"/>
                        <w:b/>
                        <w:spacing w:val="-12"/>
                        <w:w w:val="90"/>
                        <w:sz w:val="18"/>
                      </w:rPr>
                      <w:t xml:space="preserve"> </w:t>
                    </w:r>
                    <w:r>
                      <w:rPr>
                        <w:rFonts w:ascii="Trebuchet MS" w:hAnsi="Trebuchet MS"/>
                        <w:b/>
                        <w:w w:val="90"/>
                        <w:sz w:val="18"/>
                      </w:rPr>
                      <w:t>acordo</w:t>
                    </w:r>
                    <w:r>
                      <w:rPr>
                        <w:rFonts w:ascii="Trebuchet MS" w:hAnsi="Trebuchet MS"/>
                        <w:b/>
                        <w:spacing w:val="-11"/>
                        <w:w w:val="90"/>
                        <w:sz w:val="18"/>
                      </w:rPr>
                      <w:t xml:space="preserve"> </w:t>
                    </w:r>
                    <w:r>
                      <w:rPr>
                        <w:rFonts w:ascii="Trebuchet MS" w:hAnsi="Trebuchet MS"/>
                        <w:b/>
                        <w:w w:val="90"/>
                        <w:sz w:val="18"/>
                      </w:rPr>
                      <w:t>com</w:t>
                    </w:r>
                    <w:r>
                      <w:rPr>
                        <w:rFonts w:ascii="Trebuchet MS" w:hAnsi="Trebuchet MS"/>
                        <w:b/>
                        <w:spacing w:val="-12"/>
                        <w:w w:val="90"/>
                        <w:sz w:val="18"/>
                      </w:rPr>
                      <w:t xml:space="preserve"> </w:t>
                    </w:r>
                    <w:r>
                      <w:rPr>
                        <w:rFonts w:ascii="Trebuchet MS" w:hAnsi="Trebuchet MS"/>
                        <w:b/>
                        <w:w w:val="90"/>
                        <w:sz w:val="18"/>
                      </w:rPr>
                      <w:t>a</w:t>
                    </w:r>
                    <w:r>
                      <w:rPr>
                        <w:rFonts w:ascii="Trebuchet MS" w:hAnsi="Trebuchet MS"/>
                        <w:b/>
                        <w:spacing w:val="-10"/>
                        <w:w w:val="90"/>
                        <w:sz w:val="18"/>
                      </w:rPr>
                      <w:t xml:space="preserve"> </w:t>
                    </w:r>
                    <w:r>
                      <w:rPr>
                        <w:rFonts w:ascii="Trebuchet MS" w:hAnsi="Trebuchet MS"/>
                        <w:b/>
                        <w:w w:val="90"/>
                        <w:sz w:val="18"/>
                      </w:rPr>
                      <w:t>avaliação</w:t>
                    </w:r>
                    <w:r>
                      <w:rPr>
                        <w:rFonts w:ascii="Trebuchet MS" w:hAnsi="Trebuchet MS"/>
                        <w:b/>
                        <w:spacing w:val="-12"/>
                        <w:w w:val="90"/>
                        <w:sz w:val="18"/>
                      </w:rPr>
                      <w:t xml:space="preserve"> </w:t>
                    </w:r>
                    <w:r>
                      <w:rPr>
                        <w:rFonts w:ascii="Trebuchet MS" w:hAnsi="Trebuchet MS"/>
                        <w:b/>
                        <w:w w:val="90"/>
                        <w:sz w:val="18"/>
                      </w:rPr>
                      <w:t>do</w:t>
                    </w:r>
                    <w:r>
                      <w:rPr>
                        <w:rFonts w:ascii="Trebuchet MS" w:hAnsi="Trebuchet MS"/>
                        <w:b/>
                        <w:spacing w:val="-11"/>
                        <w:w w:val="90"/>
                        <w:sz w:val="18"/>
                      </w:rPr>
                      <w:t xml:space="preserve"> </w:t>
                    </w:r>
                    <w:r>
                      <w:rPr>
                        <w:rFonts w:ascii="Trebuchet MS" w:hAnsi="Trebuchet MS"/>
                        <w:b/>
                        <w:w w:val="90"/>
                        <w:sz w:val="18"/>
                      </w:rPr>
                      <w:t>terapeuta,</w:t>
                    </w:r>
                    <w:r>
                      <w:rPr>
                        <w:rFonts w:ascii="Trebuchet MS" w:hAnsi="Trebuchet MS"/>
                        <w:b/>
                        <w:spacing w:val="-13"/>
                        <w:w w:val="90"/>
                        <w:sz w:val="18"/>
                      </w:rPr>
                      <w:t xml:space="preserve"> </w:t>
                    </w:r>
                    <w:r>
                      <w:rPr>
                        <w:rFonts w:ascii="Trebuchet MS" w:hAnsi="Trebuchet MS"/>
                        <w:b/>
                        <w:w w:val="90"/>
                        <w:sz w:val="18"/>
                      </w:rPr>
                      <w:t>é</w:t>
                    </w:r>
                    <w:r>
                      <w:rPr>
                        <w:rFonts w:ascii="Trebuchet MS" w:hAnsi="Trebuchet MS"/>
                        <w:b/>
                        <w:spacing w:val="-12"/>
                        <w:w w:val="90"/>
                        <w:sz w:val="18"/>
                      </w:rPr>
                      <w:t xml:space="preserve"> </w:t>
                    </w:r>
                    <w:r>
                      <w:rPr>
                        <w:rFonts w:ascii="Trebuchet MS" w:hAnsi="Trebuchet MS"/>
                        <w:b/>
                        <w:w w:val="90"/>
                        <w:sz w:val="18"/>
                      </w:rPr>
                      <w:t>recomendado</w:t>
                    </w:r>
                    <w:r>
                      <w:rPr>
                        <w:rFonts w:ascii="Trebuchet MS" w:hAnsi="Trebuchet MS"/>
                        <w:b/>
                        <w:spacing w:val="-11"/>
                        <w:w w:val="90"/>
                        <w:sz w:val="18"/>
                      </w:rPr>
                      <w:t xml:space="preserve"> </w:t>
                    </w:r>
                    <w:r>
                      <w:rPr>
                        <w:rFonts w:ascii="Trebuchet MS" w:hAnsi="Trebuchet MS"/>
                        <w:b/>
                        <w:w w:val="90"/>
                        <w:sz w:val="18"/>
                      </w:rPr>
                      <w:t>o</w:t>
                    </w:r>
                    <w:r>
                      <w:rPr>
                        <w:rFonts w:ascii="Trebuchet MS" w:hAnsi="Trebuchet MS"/>
                        <w:b/>
                        <w:spacing w:val="-12"/>
                        <w:w w:val="90"/>
                        <w:sz w:val="18"/>
                      </w:rPr>
                      <w:t xml:space="preserve"> </w:t>
                    </w:r>
                    <w:r>
                      <w:rPr>
                        <w:rFonts w:ascii="Trebuchet MS" w:hAnsi="Trebuchet MS"/>
                        <w:b/>
                        <w:w w:val="90"/>
                        <w:sz w:val="18"/>
                      </w:rPr>
                      <w:t>acompanhamento</w:t>
                    </w:r>
                    <w:r>
                      <w:rPr>
                        <w:rFonts w:ascii="Trebuchet MS" w:hAnsi="Trebuchet MS"/>
                        <w:b/>
                        <w:spacing w:val="-11"/>
                        <w:w w:val="90"/>
                        <w:sz w:val="18"/>
                      </w:rPr>
                      <w:t xml:space="preserve"> </w:t>
                    </w:r>
                    <w:r>
                      <w:rPr>
                        <w:rFonts w:ascii="Trebuchet MS" w:hAnsi="Trebuchet MS"/>
                        <w:b/>
                        <w:w w:val="90"/>
                        <w:sz w:val="18"/>
                      </w:rPr>
                      <w:t>domiciliar</w:t>
                    </w:r>
                    <w:r>
                      <w:rPr>
                        <w:rFonts w:ascii="Trebuchet MS" w:hAnsi="Trebuchet MS"/>
                        <w:b/>
                        <w:spacing w:val="-12"/>
                        <w:w w:val="90"/>
                        <w:sz w:val="18"/>
                      </w:rPr>
                      <w:t xml:space="preserve"> </w:t>
                    </w:r>
                    <w:r>
                      <w:rPr>
                        <w:rFonts w:ascii="Trebuchet MS" w:hAnsi="Trebuchet MS"/>
                        <w:b/>
                        <w:w w:val="90"/>
                        <w:sz w:val="18"/>
                      </w:rPr>
                      <w:t>com</w:t>
                    </w:r>
                    <w:r>
                      <w:rPr>
                        <w:rFonts w:ascii="Trebuchet MS" w:hAnsi="Trebuchet MS"/>
                        <w:b/>
                        <w:spacing w:val="-12"/>
                        <w:w w:val="90"/>
                        <w:sz w:val="18"/>
                      </w:rPr>
                      <w:t xml:space="preserve"> </w:t>
                    </w:r>
                    <w:r>
                      <w:rPr>
                        <w:rFonts w:ascii="Trebuchet MS" w:hAnsi="Trebuchet MS"/>
                        <w:b/>
                        <w:w w:val="90"/>
                        <w:sz w:val="18"/>
                      </w:rPr>
                      <w:t xml:space="preserve">orientação </w:t>
                    </w:r>
                    <w:r>
                      <w:rPr>
                        <w:rFonts w:ascii="Trebuchet MS" w:hAnsi="Trebuchet MS"/>
                        <w:b/>
                        <w:sz w:val="18"/>
                      </w:rPr>
                      <w:t>para</w:t>
                    </w:r>
                    <w:r>
                      <w:rPr>
                        <w:rFonts w:ascii="Trebuchet MS" w:hAnsi="Trebuchet MS"/>
                        <w:b/>
                        <w:spacing w:val="-20"/>
                        <w:sz w:val="18"/>
                      </w:rPr>
                      <w:t xml:space="preserve"> </w:t>
                    </w:r>
                    <w:r>
                      <w:rPr>
                        <w:rFonts w:ascii="Trebuchet MS" w:hAnsi="Trebuchet MS"/>
                        <w:b/>
                        <w:sz w:val="18"/>
                      </w:rPr>
                      <w:t>o</w:t>
                    </w:r>
                    <w:r>
                      <w:rPr>
                        <w:rFonts w:ascii="Trebuchet MS" w:hAnsi="Trebuchet MS"/>
                        <w:b/>
                        <w:spacing w:val="-19"/>
                        <w:sz w:val="18"/>
                      </w:rPr>
                      <w:t xml:space="preserve"> </w:t>
                    </w:r>
                    <w:r>
                      <w:rPr>
                        <w:rFonts w:ascii="Trebuchet MS" w:hAnsi="Trebuchet MS"/>
                        <w:b/>
                        <w:sz w:val="18"/>
                      </w:rPr>
                      <w:t>paciente</w:t>
                    </w:r>
                    <w:r>
                      <w:rPr>
                        <w:rFonts w:ascii="Trebuchet MS" w:hAnsi="Trebuchet MS"/>
                        <w:b/>
                        <w:spacing w:val="-19"/>
                        <w:sz w:val="18"/>
                      </w:rPr>
                      <w:t xml:space="preserve"> </w:t>
                    </w:r>
                    <w:r>
                      <w:rPr>
                        <w:rFonts w:ascii="Trebuchet MS" w:hAnsi="Trebuchet MS"/>
                        <w:b/>
                        <w:sz w:val="18"/>
                      </w:rPr>
                      <w:t>e</w:t>
                    </w:r>
                    <w:r>
                      <w:rPr>
                        <w:rFonts w:ascii="Trebuchet MS" w:hAnsi="Trebuchet MS"/>
                        <w:b/>
                        <w:spacing w:val="-19"/>
                        <w:sz w:val="18"/>
                      </w:rPr>
                      <w:t xml:space="preserve"> </w:t>
                    </w:r>
                    <w:r>
                      <w:rPr>
                        <w:rFonts w:ascii="Trebuchet MS" w:hAnsi="Trebuchet MS"/>
                        <w:b/>
                        <w:sz w:val="18"/>
                      </w:rPr>
                      <w:t>o</w:t>
                    </w:r>
                    <w:r>
                      <w:rPr>
                        <w:rFonts w:ascii="Trebuchet MS" w:hAnsi="Trebuchet MS"/>
                        <w:b/>
                        <w:spacing w:val="-20"/>
                        <w:sz w:val="18"/>
                      </w:rPr>
                      <w:t xml:space="preserve"> </w:t>
                    </w:r>
                    <w:r>
                      <w:rPr>
                        <w:rFonts w:ascii="Trebuchet MS" w:hAnsi="Trebuchet MS"/>
                        <w:b/>
                        <w:sz w:val="18"/>
                      </w:rPr>
                      <w:t>cuidador</w:t>
                    </w:r>
                    <w:r>
                      <w:rPr>
                        <w:rFonts w:ascii="Trebuchet MS" w:hAnsi="Trebuchet MS"/>
                        <w:b/>
                        <w:spacing w:val="-18"/>
                        <w:sz w:val="18"/>
                      </w:rPr>
                      <w:t xml:space="preserve"> </w:t>
                    </w:r>
                    <w:r>
                      <w:rPr>
                        <w:rFonts w:ascii="Trebuchet MS" w:hAnsi="Trebuchet MS"/>
                        <w:b/>
                        <w:sz w:val="18"/>
                      </w:rPr>
                      <w:t>com</w:t>
                    </w:r>
                    <w:r>
                      <w:rPr>
                        <w:rFonts w:ascii="Trebuchet MS" w:hAnsi="Trebuchet MS"/>
                        <w:b/>
                        <w:spacing w:val="-19"/>
                        <w:sz w:val="18"/>
                      </w:rPr>
                      <w:t xml:space="preserve"> </w:t>
                    </w:r>
                    <w:r>
                      <w:rPr>
                        <w:rFonts w:ascii="Trebuchet MS" w:hAnsi="Trebuchet MS"/>
                        <w:b/>
                        <w:sz w:val="18"/>
                      </w:rPr>
                      <w:t>reavaliações</w:t>
                    </w:r>
                    <w:r>
                      <w:rPr>
                        <w:rFonts w:ascii="Trebuchet MS" w:hAnsi="Trebuchet MS"/>
                        <w:b/>
                        <w:spacing w:val="-19"/>
                        <w:sz w:val="18"/>
                      </w:rPr>
                      <w:t xml:space="preserve"> </w:t>
                    </w:r>
                    <w:r>
                      <w:rPr>
                        <w:rFonts w:ascii="Trebuchet MS" w:hAnsi="Trebuchet MS"/>
                        <w:b/>
                        <w:sz w:val="18"/>
                      </w:rPr>
                      <w:t>periódicas.</w:t>
                    </w:r>
                  </w:p>
                </w:txbxContent>
              </v:textbox>
            </v:shape>
            <w10:wrap type="topAndBottom" anchorx="page"/>
          </v:group>
        </w:pic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numPr>
          <w:ilvl w:val="1"/>
          <w:numId w:val="16"/>
        </w:numPr>
        <w:tabs>
          <w:tab w:val="left" w:pos="1494"/>
        </w:tabs>
        <w:spacing w:before="179"/>
        <w:jc w:val="both"/>
      </w:pPr>
      <w:r>
        <w:t>-</w:t>
      </w:r>
      <w:r>
        <w:rPr>
          <w:spacing w:val="-2"/>
        </w:rPr>
        <w:t xml:space="preserve"> </w:t>
      </w:r>
      <w:r>
        <w:t>Nutrição</w:t>
      </w:r>
    </w:p>
    <w:p w:rsidR="000948EF" w:rsidRDefault="000948EF">
      <w:pPr>
        <w:jc w:val="both"/>
        <w:sectPr w:rsidR="000948EF">
          <w:pgSz w:w="11910" w:h="16840"/>
          <w:pgMar w:top="1040" w:right="720" w:bottom="900" w:left="0" w:header="0" w:footer="630" w:gutter="0"/>
          <w:cols w:space="720"/>
        </w:sectPr>
      </w:pPr>
    </w:p>
    <w:p w:rsidR="000948EF" w:rsidRDefault="004D2824">
      <w:pPr>
        <w:spacing w:before="71"/>
        <w:ind w:left="1133" w:right="409"/>
        <w:rPr>
          <w:b/>
          <w:sz w:val="24"/>
        </w:rPr>
      </w:pPr>
      <w:r>
        <w:rPr>
          <w:b/>
          <w:sz w:val="24"/>
        </w:rPr>
        <w:lastRenderedPageBreak/>
        <w:t>Evidência Científica: Os estudos da AAOS e do NICE estão relacionados no Apêndice 5 - Tabela 17</w:t>
      </w:r>
    </w:p>
    <w:p w:rsidR="000948EF" w:rsidRDefault="000948EF">
      <w:pPr>
        <w:pStyle w:val="Corpodetexto"/>
        <w:spacing w:before="9"/>
        <w:ind w:left="0"/>
        <w:rPr>
          <w:b/>
          <w:sz w:val="23"/>
        </w:rPr>
      </w:pPr>
    </w:p>
    <w:p w:rsidR="000948EF" w:rsidRDefault="004D2824">
      <w:pPr>
        <w:pStyle w:val="Corpodetexto"/>
        <w:spacing w:line="355" w:lineRule="auto"/>
        <w:ind w:right="416" w:firstLine="708"/>
        <w:jc w:val="both"/>
      </w:pPr>
      <w:r>
        <w:t xml:space="preserve">O cuidado nutricional desempenha um papel fundamental para o alcance e manutenção da Massa Óssea (MO) máxima e para a redução do risco de osteoporose. Uma alimentação balanceada que forneça quantidades suficientes de proteínas, vitaminas e minerais, entre </w:t>
      </w:r>
      <w:r>
        <w:t xml:space="preserve">esses as vitamina D e K, o cálcio, o magnésio e o fósforo influenciam positivamente a saúde óssea </w:t>
      </w:r>
      <w:r>
        <w:rPr>
          <w:position w:val="9"/>
          <w:sz w:val="16"/>
        </w:rPr>
        <w:t>46,47,48,49,50</w:t>
      </w:r>
      <w:r>
        <w:t>.</w:t>
      </w:r>
    </w:p>
    <w:p w:rsidR="000948EF" w:rsidRDefault="004D2824">
      <w:pPr>
        <w:pStyle w:val="Corpodetexto"/>
        <w:spacing w:before="7" w:line="357" w:lineRule="auto"/>
        <w:ind w:right="410" w:firstLine="708"/>
        <w:jc w:val="both"/>
      </w:pPr>
      <w:r>
        <w:t>Acredita-se que 30 kcal/kg/dia sejam suficientes para a manutenção dos gastos calóricos da pessoa idosa, em atividade regular. A maior parte d</w:t>
      </w:r>
      <w:r>
        <w:t>a oferta calórica é conseguida à custa de hidratos de carbono. Recomenda-se, inclusive, que ocorra uma maior ingestão de hidratos de carbono complexos (fibras). A gordura, preferencialmente, deve ser fornecida na forma de uma mistura de ácidos graxos satur</w:t>
      </w:r>
      <w:r>
        <w:t xml:space="preserve">ados e insaturados. O percentual de 30%-40% da energia total não proteica ingerida deve ser obtido pela ingestão de gordura. Tal ingestão torna a dieta mais palatável, o que serve para diminuir a anorexia. A ingestão recomendada de proteína é semelhante à </w:t>
      </w:r>
      <w:r>
        <w:t>recomendada ao jovem adulto: 0,8 g/kg/dia. De maneira análoga à energia, situações, como trauma e doenças, em geral, podem estar associadas a uma maior necessidade proteica</w:t>
      </w:r>
      <w:r>
        <w:rPr>
          <w:position w:val="9"/>
          <w:sz w:val="16"/>
        </w:rPr>
        <w:t>51</w:t>
      </w:r>
      <w:r>
        <w:t>. O estado nutricional de pacientes idosos internados com fratura de quadril e fêm</w:t>
      </w:r>
      <w:r>
        <w:t xml:space="preserve">ur parece afetar sua recuperação, tendo os mais bem nutridos uma reabilitação clínica melhor e mais rápida. Deve-se manter uma dieta hipercalórica e hiperproteica e com suplementação de líquido rico em proteína </w:t>
      </w:r>
      <w:r>
        <w:rPr>
          <w:position w:val="9"/>
          <w:sz w:val="16"/>
        </w:rPr>
        <w:t>51</w:t>
      </w:r>
      <w:r>
        <w:t>.</w:t>
      </w:r>
    </w:p>
    <w:p w:rsidR="000948EF" w:rsidRDefault="004D2824">
      <w:pPr>
        <w:pStyle w:val="Corpodetexto"/>
        <w:spacing w:before="4" w:line="357" w:lineRule="auto"/>
        <w:ind w:right="416" w:firstLine="708"/>
        <w:jc w:val="both"/>
      </w:pPr>
      <w:r>
        <w:t>Nos idosos frágeis, o uso de suplementos nutricionais pode melhorar ou manter o estado nutricional desses pacientes</w:t>
      </w:r>
      <w:r>
        <w:rPr>
          <w:position w:val="9"/>
          <w:sz w:val="16"/>
        </w:rPr>
        <w:t>52,53,54,55</w:t>
      </w:r>
      <w:r>
        <w:t>. A desnutrição constitui problema comum no envelhecimento, que</w:t>
      </w:r>
      <w:r>
        <w:rPr>
          <w:spacing w:val="-6"/>
        </w:rPr>
        <w:t xml:space="preserve"> </w:t>
      </w:r>
      <w:r>
        <w:t>se</w:t>
      </w:r>
      <w:r>
        <w:rPr>
          <w:spacing w:val="-5"/>
        </w:rPr>
        <w:t xml:space="preserve"> </w:t>
      </w:r>
      <w:r>
        <w:t>origina</w:t>
      </w:r>
      <w:r>
        <w:rPr>
          <w:spacing w:val="-4"/>
        </w:rPr>
        <w:t xml:space="preserve"> </w:t>
      </w:r>
      <w:r>
        <w:t>de</w:t>
      </w:r>
      <w:r>
        <w:rPr>
          <w:spacing w:val="-5"/>
        </w:rPr>
        <w:t xml:space="preserve"> </w:t>
      </w:r>
      <w:r>
        <w:t>uma</w:t>
      </w:r>
      <w:r>
        <w:rPr>
          <w:spacing w:val="-4"/>
        </w:rPr>
        <w:t xml:space="preserve"> </w:t>
      </w:r>
      <w:r>
        <w:t>combinação</w:t>
      </w:r>
      <w:r>
        <w:rPr>
          <w:spacing w:val="-5"/>
        </w:rPr>
        <w:t xml:space="preserve"> </w:t>
      </w:r>
      <w:r>
        <w:t>de</w:t>
      </w:r>
      <w:r>
        <w:rPr>
          <w:spacing w:val="-5"/>
        </w:rPr>
        <w:t xml:space="preserve"> </w:t>
      </w:r>
      <w:r>
        <w:t>fatores.</w:t>
      </w:r>
      <w:r>
        <w:rPr>
          <w:spacing w:val="-4"/>
        </w:rPr>
        <w:t xml:space="preserve"> </w:t>
      </w:r>
      <w:r>
        <w:t>Diversos</w:t>
      </w:r>
      <w:r>
        <w:rPr>
          <w:spacing w:val="-4"/>
        </w:rPr>
        <w:t xml:space="preserve"> </w:t>
      </w:r>
      <w:r>
        <w:t>estudos</w:t>
      </w:r>
      <w:r>
        <w:rPr>
          <w:spacing w:val="-4"/>
        </w:rPr>
        <w:t xml:space="preserve"> </w:t>
      </w:r>
      <w:r>
        <w:t>demonstr</w:t>
      </w:r>
      <w:r>
        <w:t>am</w:t>
      </w:r>
      <w:r>
        <w:rPr>
          <w:spacing w:val="-4"/>
        </w:rPr>
        <w:t xml:space="preserve"> </w:t>
      </w:r>
      <w:r>
        <w:t>que</w:t>
      </w:r>
      <w:r>
        <w:rPr>
          <w:spacing w:val="-5"/>
        </w:rPr>
        <w:t xml:space="preserve"> </w:t>
      </w:r>
      <w:r>
        <w:t>o</w:t>
      </w:r>
      <w:r>
        <w:rPr>
          <w:spacing w:val="-4"/>
        </w:rPr>
        <w:t xml:space="preserve"> </w:t>
      </w:r>
      <w:r>
        <w:t>estado</w:t>
      </w:r>
      <w:r>
        <w:rPr>
          <w:spacing w:val="-4"/>
        </w:rPr>
        <w:t xml:space="preserve"> </w:t>
      </w:r>
      <w:r>
        <w:t>nutricional dos idosos está diretamente relacionado à imunocompetência do organismo durante o processo de senescência.</w:t>
      </w:r>
    </w:p>
    <w:p w:rsidR="000948EF" w:rsidRDefault="004D2824">
      <w:pPr>
        <w:pStyle w:val="Corpodetexto"/>
        <w:spacing w:line="355" w:lineRule="auto"/>
        <w:ind w:right="411" w:firstLine="708"/>
        <w:jc w:val="both"/>
      </w:pPr>
      <w:r>
        <w:t>A baixa ingestão de proteína é frequentemente observada em pacientes com fratura de quadril</w:t>
      </w:r>
      <w:r>
        <w:rPr>
          <w:position w:val="9"/>
          <w:sz w:val="16"/>
        </w:rPr>
        <w:t>56</w:t>
      </w:r>
      <w:r>
        <w:t xml:space="preserve">. Segundo o </w:t>
      </w:r>
      <w:r>
        <w:rPr>
          <w:i/>
        </w:rPr>
        <w:t>Institute of Med</w:t>
      </w:r>
      <w:r>
        <w:rPr>
          <w:i/>
        </w:rPr>
        <w:t xml:space="preserve">icine </w:t>
      </w:r>
      <w:r>
        <w:t>– IOM</w:t>
      </w:r>
      <w:r>
        <w:rPr>
          <w:position w:val="9"/>
          <w:sz w:val="16"/>
        </w:rPr>
        <w:t>57</w:t>
      </w:r>
      <w:r>
        <w:t>, há insuficientes evidências para o estabelecimento de ingestão máxima tolerável para a proteína dietética. Dietas com teor proteico de 1,0 a 1,5g/kg peso/dia são associadas ao metabolismo de cálcio normal, não afetando a homeostase esqueléti</w:t>
      </w:r>
      <w:r>
        <w:t>ca, já que dietas hiperprotéicas também podem ser deletérias à saúde óssea</w:t>
      </w:r>
      <w:r>
        <w:rPr>
          <w:position w:val="9"/>
          <w:sz w:val="16"/>
        </w:rPr>
        <w:t>58</w:t>
      </w:r>
      <w:r>
        <w:t>. O suplemento calórico-proteico é fundamental, portanto, quando a ingestão alimentar do paciente idoso não cobre a quantidade de proteínas e de calorias recomendadas e necessárias</w:t>
      </w:r>
      <w:r>
        <w:t>.</w:t>
      </w:r>
    </w:p>
    <w:p w:rsidR="000948EF" w:rsidRDefault="000948EF">
      <w:pPr>
        <w:pStyle w:val="Corpodetexto"/>
        <w:spacing w:before="9"/>
        <w:ind w:left="0"/>
        <w:rPr>
          <w:sz w:val="36"/>
        </w:rPr>
      </w:pPr>
    </w:p>
    <w:p w:rsidR="000948EF" w:rsidRDefault="004D2824">
      <w:pPr>
        <w:pStyle w:val="Corpodetexto"/>
        <w:spacing w:line="360" w:lineRule="auto"/>
        <w:ind w:right="414" w:firstLine="708"/>
        <w:jc w:val="both"/>
      </w:pPr>
      <w:r>
        <w:t>Antes de definir a terapia nutricional a ser implementada para cada paciente, é importante determinar o estado nutricional do idoso. Uma importante ferramenta de avaliação nutricional para pacientes acima de 60 anos é a Mini Avaliação Nutricional (MAN).</w:t>
      </w:r>
      <w:r>
        <w:t xml:space="preserve"> O questionário da MAN foi desenvolvido e validado para realizar uma simples e rápida avaliação do estado nutricional de</w:t>
      </w:r>
    </w:p>
    <w:p w:rsidR="000948EF" w:rsidRDefault="000948EF">
      <w:pPr>
        <w:spacing w:line="360" w:lineRule="auto"/>
        <w:jc w:val="both"/>
        <w:sectPr w:rsidR="000948EF">
          <w:pgSz w:w="11910" w:h="16840"/>
          <w:pgMar w:top="1040" w:right="720" w:bottom="900" w:left="0" w:header="0" w:footer="630" w:gutter="0"/>
          <w:cols w:space="720"/>
        </w:sectPr>
      </w:pPr>
    </w:p>
    <w:p w:rsidR="000948EF" w:rsidRDefault="004D2824">
      <w:pPr>
        <w:pStyle w:val="Corpodetexto"/>
        <w:spacing w:before="68" w:line="348" w:lineRule="auto"/>
        <w:ind w:right="417"/>
        <w:jc w:val="both"/>
      </w:pPr>
      <w:r>
        <w:lastRenderedPageBreak/>
        <w:t>pacientes idosos de clínicas, hospitais e instituições asilares, permitindo a detecção de risco de desnutrição e inte</w:t>
      </w:r>
      <w:r>
        <w:t xml:space="preserve">rvenção nutricional quando necessária </w:t>
      </w:r>
      <w:r>
        <w:rPr>
          <w:position w:val="9"/>
          <w:sz w:val="16"/>
        </w:rPr>
        <w:t xml:space="preserve">59 </w:t>
      </w:r>
      <w:r>
        <w:t>.</w:t>
      </w:r>
    </w:p>
    <w:p w:rsidR="000948EF" w:rsidRDefault="000948EF">
      <w:pPr>
        <w:pStyle w:val="Corpodetexto"/>
        <w:spacing w:before="3"/>
        <w:ind w:left="0"/>
        <w:rPr>
          <w:sz w:val="37"/>
        </w:rPr>
      </w:pPr>
    </w:p>
    <w:p w:rsidR="000948EF" w:rsidRDefault="004D2824">
      <w:pPr>
        <w:pStyle w:val="Corpodetexto"/>
      </w:pPr>
      <w:r>
        <w:rPr>
          <w:u w:val="single"/>
        </w:rPr>
        <w:t>Evidência Científica</w:t>
      </w:r>
      <w:r>
        <w:t>:</w:t>
      </w:r>
    </w:p>
    <w:p w:rsidR="000948EF" w:rsidRDefault="004D2824">
      <w:pPr>
        <w:pStyle w:val="Corpodetexto"/>
        <w:spacing w:before="137" w:line="360" w:lineRule="auto"/>
        <w:ind w:right="412"/>
        <w:jc w:val="both"/>
      </w:pPr>
      <w:r>
        <w:t>AAOS: Avaliou um estudo de alta qualidade científica e dois de baixa qualidade, que observaram a relação entre a suplementação nutricional e o resultado desta em pacientes idosos com fratura</w:t>
      </w:r>
      <w:r>
        <w:t xml:space="preserve"> de quadril, sendo evidenciado que a suplementação nutricional reduz a mortalidade e melhora o estado nutricional dos pacientes idosos com fratura de colo de fêmur. Essa recomendação foi classificada como moderada.</w:t>
      </w:r>
    </w:p>
    <w:p w:rsidR="000948EF" w:rsidRDefault="004D2824">
      <w:pPr>
        <w:pStyle w:val="Corpodetexto"/>
        <w:spacing w:before="1" w:line="357" w:lineRule="auto"/>
        <w:ind w:right="409"/>
        <w:jc w:val="both"/>
      </w:pPr>
      <w:r>
        <w:t>NICE:</w:t>
      </w:r>
      <w:r>
        <w:rPr>
          <w:spacing w:val="-4"/>
        </w:rPr>
        <w:t xml:space="preserve"> </w:t>
      </w:r>
      <w:r>
        <w:t>Avaliou</w:t>
      </w:r>
      <w:r>
        <w:rPr>
          <w:spacing w:val="-4"/>
        </w:rPr>
        <w:t xml:space="preserve"> </w:t>
      </w:r>
      <w:r>
        <w:t>seis</w:t>
      </w:r>
      <w:r>
        <w:rPr>
          <w:spacing w:val="-3"/>
        </w:rPr>
        <w:t xml:space="preserve"> </w:t>
      </w:r>
      <w:r>
        <w:t>estudos</w:t>
      </w:r>
      <w:r>
        <w:rPr>
          <w:spacing w:val="-4"/>
        </w:rPr>
        <w:t xml:space="preserve"> </w:t>
      </w:r>
      <w:r>
        <w:t>clínicos</w:t>
      </w:r>
      <w:r>
        <w:rPr>
          <w:spacing w:val="-5"/>
        </w:rPr>
        <w:t xml:space="preserve"> </w:t>
      </w:r>
      <w:r>
        <w:t>rando</w:t>
      </w:r>
      <w:r>
        <w:t>mizados</w:t>
      </w:r>
      <w:r>
        <w:rPr>
          <w:spacing w:val="-4"/>
        </w:rPr>
        <w:t xml:space="preserve"> </w:t>
      </w:r>
      <w:r>
        <w:t>e</w:t>
      </w:r>
      <w:r>
        <w:rPr>
          <w:spacing w:val="-5"/>
        </w:rPr>
        <w:t xml:space="preserve"> </w:t>
      </w:r>
      <w:r>
        <w:t>uma</w:t>
      </w:r>
      <w:r>
        <w:rPr>
          <w:spacing w:val="-4"/>
        </w:rPr>
        <w:t xml:space="preserve"> </w:t>
      </w:r>
      <w:r>
        <w:t>revisão</w:t>
      </w:r>
      <w:r>
        <w:rPr>
          <w:spacing w:val="-5"/>
        </w:rPr>
        <w:t xml:space="preserve"> </w:t>
      </w:r>
      <w:r>
        <w:t>sistemática</w:t>
      </w:r>
      <w:r>
        <w:rPr>
          <w:spacing w:val="-5"/>
        </w:rPr>
        <w:t xml:space="preserve"> </w:t>
      </w:r>
      <w:r>
        <w:t>com</w:t>
      </w:r>
      <w:r>
        <w:rPr>
          <w:spacing w:val="-2"/>
        </w:rPr>
        <w:t xml:space="preserve"> </w:t>
      </w:r>
      <w:r>
        <w:t>meta-análise,</w:t>
      </w:r>
      <w:r>
        <w:rPr>
          <w:spacing w:val="-4"/>
        </w:rPr>
        <w:t xml:space="preserve"> </w:t>
      </w:r>
      <w:r>
        <w:t>com limitadas evidências científicas evidenciaram que um programa de alta com orientação nutricional, apoio com dieta energética e proteína (no hospital) e suplemento oral, vitamina D e cálcio no pós a alta (foi utilizada a Ferramenta de Mini Avaliação Nut</w:t>
      </w:r>
      <w:r>
        <w:t>ricional) melhora o estado nutricional</w:t>
      </w:r>
      <w:r>
        <w:rPr>
          <w:spacing w:val="-35"/>
        </w:rPr>
        <w:t xml:space="preserve"> </w:t>
      </w:r>
      <w:r>
        <w:t>e reduz a mortalidade dos pacientes idosos. Foi incluído um estudo clínico randomizado com limitada evidência, que avaliou o suporte nutricional oral em pacientes idosos com fratura de quadril osteoporótica de baixo i</w:t>
      </w:r>
      <w:r>
        <w:t>mpacto. Foi evidenciado que os suplementos nutricionais por via oral parecem prevenir a perda de peso após a cirurgia de fratura de quadril em pacientes idosos com um índice de massa corporal inferior a 25 kg/m</w:t>
      </w:r>
      <w:r>
        <w:rPr>
          <w:position w:val="9"/>
          <w:sz w:val="16"/>
        </w:rPr>
        <w:t xml:space="preserve">2 </w:t>
      </w:r>
      <w:r>
        <w:t>e pode reduzir o tempo de internação. O grup</w:t>
      </w:r>
      <w:r>
        <w:t>o de avaliadores do NICE</w:t>
      </w:r>
      <w:r>
        <w:rPr>
          <w:position w:val="9"/>
          <w:sz w:val="16"/>
        </w:rPr>
        <w:t xml:space="preserve">60 </w:t>
      </w:r>
      <w:r>
        <w:t>recomenda a triagem dos pacientes para investigar a desnutrição e, se for necessário, fornecer apoio nutricional.</w:t>
      </w:r>
    </w:p>
    <w:p w:rsidR="000948EF" w:rsidRDefault="004D2824">
      <w:pPr>
        <w:pStyle w:val="Corpodetexto"/>
        <w:ind w:left="1193"/>
      </w:pPr>
      <w:r>
        <w:rPr>
          <w:u w:val="single"/>
        </w:rPr>
        <w:t>Riscos e Benefícios</w:t>
      </w:r>
      <w:r>
        <w:t>:</w:t>
      </w:r>
    </w:p>
    <w:p w:rsidR="000948EF" w:rsidRDefault="004D2824">
      <w:pPr>
        <w:pStyle w:val="Corpodetexto"/>
        <w:spacing w:before="139" w:line="360" w:lineRule="auto"/>
        <w:ind w:right="407" w:firstLine="60"/>
        <w:jc w:val="both"/>
      </w:pPr>
      <w:r>
        <w:t>Riscos:</w:t>
      </w:r>
      <w:r>
        <w:rPr>
          <w:spacing w:val="-3"/>
        </w:rPr>
        <w:t xml:space="preserve"> </w:t>
      </w:r>
      <w:r>
        <w:t>A</w:t>
      </w:r>
      <w:r>
        <w:rPr>
          <w:spacing w:val="-4"/>
        </w:rPr>
        <w:t xml:space="preserve"> </w:t>
      </w:r>
      <w:r>
        <w:t>má</w:t>
      </w:r>
      <w:r>
        <w:rPr>
          <w:spacing w:val="-4"/>
        </w:rPr>
        <w:t xml:space="preserve"> </w:t>
      </w:r>
      <w:r>
        <w:t>nutrição</w:t>
      </w:r>
      <w:r>
        <w:rPr>
          <w:spacing w:val="-4"/>
        </w:rPr>
        <w:t xml:space="preserve"> </w:t>
      </w:r>
      <w:r>
        <w:t>específica</w:t>
      </w:r>
      <w:r>
        <w:rPr>
          <w:spacing w:val="-4"/>
        </w:rPr>
        <w:t xml:space="preserve"> </w:t>
      </w:r>
      <w:r>
        <w:t>se</w:t>
      </w:r>
      <w:r>
        <w:rPr>
          <w:spacing w:val="-5"/>
        </w:rPr>
        <w:t xml:space="preserve"> </w:t>
      </w:r>
      <w:r>
        <w:t>caracteriza</w:t>
      </w:r>
      <w:r>
        <w:rPr>
          <w:spacing w:val="-5"/>
        </w:rPr>
        <w:t xml:space="preserve"> </w:t>
      </w:r>
      <w:r>
        <w:t>pela</w:t>
      </w:r>
      <w:r>
        <w:rPr>
          <w:spacing w:val="-4"/>
        </w:rPr>
        <w:t xml:space="preserve"> </w:t>
      </w:r>
      <w:r>
        <w:t>deficiência</w:t>
      </w:r>
      <w:r>
        <w:rPr>
          <w:spacing w:val="-4"/>
        </w:rPr>
        <w:t xml:space="preserve"> </w:t>
      </w:r>
      <w:r>
        <w:t>isolada</w:t>
      </w:r>
      <w:r>
        <w:rPr>
          <w:spacing w:val="-5"/>
        </w:rPr>
        <w:t xml:space="preserve"> </w:t>
      </w:r>
      <w:r>
        <w:t>ou</w:t>
      </w:r>
      <w:r>
        <w:rPr>
          <w:spacing w:val="-1"/>
        </w:rPr>
        <w:t xml:space="preserve"> </w:t>
      </w:r>
      <w:r>
        <w:t>múltipla</w:t>
      </w:r>
      <w:r>
        <w:rPr>
          <w:spacing w:val="-4"/>
        </w:rPr>
        <w:t xml:space="preserve"> </w:t>
      </w:r>
      <w:r>
        <w:t>de</w:t>
      </w:r>
      <w:r>
        <w:rPr>
          <w:spacing w:val="-5"/>
        </w:rPr>
        <w:t xml:space="preserve"> </w:t>
      </w:r>
      <w:r>
        <w:t>vitami</w:t>
      </w:r>
      <w:r>
        <w:t>nas,</w:t>
      </w:r>
      <w:r>
        <w:rPr>
          <w:spacing w:val="3"/>
        </w:rPr>
        <w:t xml:space="preserve"> </w:t>
      </w:r>
      <w:r>
        <w:t>de minerais ou de oligoelementos, podendo ocorrer, isolada ou associada à má nutrição calórica ou proteica.</w:t>
      </w:r>
    </w:p>
    <w:p w:rsidR="000948EF" w:rsidRDefault="004D2824">
      <w:pPr>
        <w:pStyle w:val="Corpodetexto"/>
        <w:spacing w:after="19" w:line="275" w:lineRule="exact"/>
        <w:ind w:left="1193"/>
      </w:pPr>
      <w:r>
        <w:t>Benefícios: Melhora do estado nutricional e redução de risco de novas fraturas.</w:t>
      </w:r>
    </w:p>
    <w:p w:rsidR="000948EF" w:rsidRDefault="004D2824">
      <w:pPr>
        <w:pStyle w:val="Corpodetexto"/>
        <w:ind w:left="1124"/>
        <w:rPr>
          <w:sz w:val="20"/>
        </w:rPr>
      </w:pPr>
      <w:r>
        <w:rPr>
          <w:sz w:val="20"/>
        </w:rPr>
      </w:r>
      <w:r>
        <w:rPr>
          <w:sz w:val="20"/>
        </w:rPr>
        <w:pict>
          <v:group id="_x0000_s2085" style="width:482.9pt;height:140.05pt;mso-position-horizontal-relative:char;mso-position-vertical-relative:line" coordsize="9658,2801">
            <v:shape id="_x0000_s2087" type="#_x0000_t75" style="position:absolute;left:5;top:5;width:9648;height:2791">
              <v:imagedata r:id="rId46" o:title=""/>
            </v:shape>
            <v:shape id="_x0000_s2086" type="#_x0000_t202" style="position:absolute;left:5;top:5;width:9648;height:2791" filled="f" strokeweight=".5pt">
              <v:textbox inset="0,0,0,0">
                <w:txbxContent>
                  <w:p w:rsidR="000948EF" w:rsidRDefault="004D2824">
                    <w:pPr>
                      <w:spacing w:before="74"/>
                      <w:ind w:left="145"/>
                      <w:rPr>
                        <w:rFonts w:ascii="Trebuchet MS" w:hAnsi="Trebuchet MS"/>
                        <w:b/>
                        <w:sz w:val="18"/>
                      </w:rPr>
                    </w:pPr>
                    <w:r>
                      <w:rPr>
                        <w:rFonts w:ascii="Trebuchet MS" w:hAnsi="Trebuchet MS"/>
                        <w:b/>
                        <w:sz w:val="18"/>
                      </w:rPr>
                      <w:t>Considerações:</w:t>
                    </w:r>
                  </w:p>
                  <w:p w:rsidR="000948EF" w:rsidRDefault="004D2824">
                    <w:pPr>
                      <w:spacing w:before="120" w:line="379" w:lineRule="auto"/>
                      <w:ind w:left="145" w:right="141" w:firstLine="708"/>
                      <w:jc w:val="both"/>
                      <w:rPr>
                        <w:rFonts w:ascii="Trebuchet MS" w:hAnsi="Trebuchet MS"/>
                        <w:b/>
                        <w:sz w:val="18"/>
                      </w:rPr>
                    </w:pPr>
                    <w:r>
                      <w:rPr>
                        <w:rFonts w:ascii="Trebuchet MS" w:hAnsi="Trebuchet MS"/>
                        <w:b/>
                        <w:w w:val="95"/>
                        <w:sz w:val="18"/>
                      </w:rPr>
                      <w:t>Para</w:t>
                    </w:r>
                    <w:r>
                      <w:rPr>
                        <w:rFonts w:ascii="Trebuchet MS" w:hAnsi="Trebuchet MS"/>
                        <w:b/>
                        <w:spacing w:val="-20"/>
                        <w:w w:val="95"/>
                        <w:sz w:val="18"/>
                      </w:rPr>
                      <w:t xml:space="preserve"> </w:t>
                    </w:r>
                    <w:r>
                      <w:rPr>
                        <w:rFonts w:ascii="Trebuchet MS" w:hAnsi="Trebuchet MS"/>
                        <w:b/>
                        <w:w w:val="95"/>
                        <w:sz w:val="18"/>
                      </w:rPr>
                      <w:t>o</w:t>
                    </w:r>
                    <w:r>
                      <w:rPr>
                        <w:rFonts w:ascii="Trebuchet MS" w:hAnsi="Trebuchet MS"/>
                        <w:b/>
                        <w:spacing w:val="-20"/>
                        <w:w w:val="95"/>
                        <w:sz w:val="18"/>
                      </w:rPr>
                      <w:t xml:space="preserve"> </w:t>
                    </w:r>
                    <w:r>
                      <w:rPr>
                        <w:rFonts w:ascii="Trebuchet MS" w:hAnsi="Trebuchet MS"/>
                        <w:b/>
                        <w:w w:val="95"/>
                        <w:sz w:val="18"/>
                      </w:rPr>
                      <w:t>cuidado</w:t>
                    </w:r>
                    <w:r>
                      <w:rPr>
                        <w:rFonts w:ascii="Trebuchet MS" w:hAnsi="Trebuchet MS"/>
                        <w:b/>
                        <w:spacing w:val="-20"/>
                        <w:w w:val="95"/>
                        <w:sz w:val="18"/>
                      </w:rPr>
                      <w:t xml:space="preserve"> </w:t>
                    </w:r>
                    <w:r>
                      <w:rPr>
                        <w:rFonts w:ascii="Trebuchet MS" w:hAnsi="Trebuchet MS"/>
                        <w:b/>
                        <w:w w:val="95"/>
                        <w:sz w:val="18"/>
                      </w:rPr>
                      <w:t>e</w:t>
                    </w:r>
                    <w:r>
                      <w:rPr>
                        <w:rFonts w:ascii="Trebuchet MS" w:hAnsi="Trebuchet MS"/>
                        <w:b/>
                        <w:spacing w:val="-19"/>
                        <w:w w:val="95"/>
                        <w:sz w:val="18"/>
                      </w:rPr>
                      <w:t xml:space="preserve"> </w:t>
                    </w:r>
                    <w:r>
                      <w:rPr>
                        <w:rFonts w:ascii="Trebuchet MS" w:hAnsi="Trebuchet MS"/>
                        <w:b/>
                        <w:w w:val="95"/>
                        <w:sz w:val="18"/>
                      </w:rPr>
                      <w:t>prevenção</w:t>
                    </w:r>
                    <w:r>
                      <w:rPr>
                        <w:rFonts w:ascii="Trebuchet MS" w:hAnsi="Trebuchet MS"/>
                        <w:b/>
                        <w:spacing w:val="-20"/>
                        <w:w w:val="95"/>
                        <w:sz w:val="18"/>
                      </w:rPr>
                      <w:t xml:space="preserve"> </w:t>
                    </w:r>
                    <w:r>
                      <w:rPr>
                        <w:rFonts w:ascii="Trebuchet MS" w:hAnsi="Trebuchet MS"/>
                        <w:b/>
                        <w:w w:val="95"/>
                        <w:sz w:val="18"/>
                      </w:rPr>
                      <w:t>de</w:t>
                    </w:r>
                    <w:r>
                      <w:rPr>
                        <w:rFonts w:ascii="Trebuchet MS" w:hAnsi="Trebuchet MS"/>
                        <w:b/>
                        <w:spacing w:val="-18"/>
                        <w:w w:val="95"/>
                        <w:sz w:val="18"/>
                      </w:rPr>
                      <w:t xml:space="preserve"> </w:t>
                    </w:r>
                    <w:r>
                      <w:rPr>
                        <w:rFonts w:ascii="Trebuchet MS" w:hAnsi="Trebuchet MS"/>
                        <w:b/>
                        <w:w w:val="95"/>
                        <w:sz w:val="18"/>
                      </w:rPr>
                      <w:t>fraturas,</w:t>
                    </w:r>
                    <w:r>
                      <w:rPr>
                        <w:rFonts w:ascii="Trebuchet MS" w:hAnsi="Trebuchet MS"/>
                        <w:b/>
                        <w:spacing w:val="-18"/>
                        <w:w w:val="95"/>
                        <w:sz w:val="18"/>
                      </w:rPr>
                      <w:t xml:space="preserve"> </w:t>
                    </w:r>
                    <w:r>
                      <w:rPr>
                        <w:rFonts w:ascii="Trebuchet MS" w:hAnsi="Trebuchet MS"/>
                        <w:b/>
                        <w:w w:val="95"/>
                        <w:sz w:val="18"/>
                      </w:rPr>
                      <w:t>em</w:t>
                    </w:r>
                    <w:r>
                      <w:rPr>
                        <w:rFonts w:ascii="Trebuchet MS" w:hAnsi="Trebuchet MS"/>
                        <w:b/>
                        <w:spacing w:val="-19"/>
                        <w:w w:val="95"/>
                        <w:sz w:val="18"/>
                      </w:rPr>
                      <w:t xml:space="preserve"> </w:t>
                    </w:r>
                    <w:r>
                      <w:rPr>
                        <w:rFonts w:ascii="Trebuchet MS" w:hAnsi="Trebuchet MS"/>
                        <w:b/>
                        <w:w w:val="95"/>
                        <w:sz w:val="18"/>
                      </w:rPr>
                      <w:t>especial</w:t>
                    </w:r>
                    <w:r>
                      <w:rPr>
                        <w:rFonts w:ascii="Trebuchet MS" w:hAnsi="Trebuchet MS"/>
                        <w:b/>
                        <w:spacing w:val="-20"/>
                        <w:w w:val="95"/>
                        <w:sz w:val="18"/>
                      </w:rPr>
                      <w:t xml:space="preserve"> </w:t>
                    </w:r>
                    <w:r>
                      <w:rPr>
                        <w:rFonts w:ascii="Trebuchet MS" w:hAnsi="Trebuchet MS"/>
                        <w:b/>
                        <w:w w:val="95"/>
                        <w:sz w:val="18"/>
                      </w:rPr>
                      <w:t>a</w:t>
                    </w:r>
                    <w:r>
                      <w:rPr>
                        <w:rFonts w:ascii="Trebuchet MS" w:hAnsi="Trebuchet MS"/>
                        <w:b/>
                        <w:spacing w:val="-19"/>
                        <w:w w:val="95"/>
                        <w:sz w:val="18"/>
                      </w:rPr>
                      <w:t xml:space="preserve"> </w:t>
                    </w:r>
                    <w:r>
                      <w:rPr>
                        <w:rFonts w:ascii="Trebuchet MS" w:hAnsi="Trebuchet MS"/>
                        <w:b/>
                        <w:w w:val="95"/>
                        <w:sz w:val="18"/>
                      </w:rPr>
                      <w:t>de</w:t>
                    </w:r>
                    <w:r>
                      <w:rPr>
                        <w:rFonts w:ascii="Trebuchet MS" w:hAnsi="Trebuchet MS"/>
                        <w:b/>
                        <w:spacing w:val="-19"/>
                        <w:w w:val="95"/>
                        <w:sz w:val="18"/>
                      </w:rPr>
                      <w:t xml:space="preserve"> </w:t>
                    </w:r>
                    <w:r>
                      <w:rPr>
                        <w:rFonts w:ascii="Trebuchet MS" w:hAnsi="Trebuchet MS"/>
                        <w:b/>
                        <w:w w:val="95"/>
                        <w:sz w:val="18"/>
                      </w:rPr>
                      <w:t>fêmur</w:t>
                    </w:r>
                    <w:r>
                      <w:rPr>
                        <w:rFonts w:ascii="Trebuchet MS" w:hAnsi="Trebuchet MS"/>
                        <w:b/>
                        <w:spacing w:val="-19"/>
                        <w:w w:val="95"/>
                        <w:sz w:val="18"/>
                      </w:rPr>
                      <w:t xml:space="preserve"> </w:t>
                    </w:r>
                    <w:r>
                      <w:rPr>
                        <w:rFonts w:ascii="Trebuchet MS" w:hAnsi="Trebuchet MS"/>
                        <w:b/>
                        <w:w w:val="95"/>
                        <w:sz w:val="18"/>
                      </w:rPr>
                      <w:t>em</w:t>
                    </w:r>
                    <w:r>
                      <w:rPr>
                        <w:rFonts w:ascii="Trebuchet MS" w:hAnsi="Trebuchet MS"/>
                        <w:b/>
                        <w:spacing w:val="-20"/>
                        <w:w w:val="95"/>
                        <w:sz w:val="18"/>
                      </w:rPr>
                      <w:t xml:space="preserve"> </w:t>
                    </w:r>
                    <w:r>
                      <w:rPr>
                        <w:rFonts w:ascii="Trebuchet MS" w:hAnsi="Trebuchet MS"/>
                        <w:b/>
                        <w:w w:val="95"/>
                        <w:sz w:val="18"/>
                      </w:rPr>
                      <w:t>pacientes</w:t>
                    </w:r>
                    <w:r>
                      <w:rPr>
                        <w:rFonts w:ascii="Trebuchet MS" w:hAnsi="Trebuchet MS"/>
                        <w:b/>
                        <w:spacing w:val="-19"/>
                        <w:w w:val="95"/>
                        <w:sz w:val="18"/>
                      </w:rPr>
                      <w:t xml:space="preserve"> </w:t>
                    </w:r>
                    <w:r>
                      <w:rPr>
                        <w:rFonts w:ascii="Trebuchet MS" w:hAnsi="Trebuchet MS"/>
                        <w:b/>
                        <w:w w:val="95"/>
                        <w:sz w:val="18"/>
                      </w:rPr>
                      <w:t>idosos,</w:t>
                    </w:r>
                    <w:r>
                      <w:rPr>
                        <w:rFonts w:ascii="Trebuchet MS" w:hAnsi="Trebuchet MS"/>
                        <w:b/>
                        <w:spacing w:val="-20"/>
                        <w:w w:val="95"/>
                        <w:sz w:val="18"/>
                      </w:rPr>
                      <w:t xml:space="preserve"> </w:t>
                    </w:r>
                    <w:r>
                      <w:rPr>
                        <w:rFonts w:ascii="Trebuchet MS" w:hAnsi="Trebuchet MS"/>
                        <w:b/>
                        <w:w w:val="95"/>
                        <w:sz w:val="18"/>
                      </w:rPr>
                      <w:t>é</w:t>
                    </w:r>
                    <w:r>
                      <w:rPr>
                        <w:rFonts w:ascii="Trebuchet MS" w:hAnsi="Trebuchet MS"/>
                        <w:b/>
                        <w:spacing w:val="-19"/>
                        <w:w w:val="95"/>
                        <w:sz w:val="18"/>
                      </w:rPr>
                      <w:t xml:space="preserve"> </w:t>
                    </w:r>
                    <w:r>
                      <w:rPr>
                        <w:rFonts w:ascii="Trebuchet MS" w:hAnsi="Trebuchet MS"/>
                        <w:b/>
                        <w:w w:val="95"/>
                        <w:sz w:val="18"/>
                      </w:rPr>
                      <w:t>fundamental</w:t>
                    </w:r>
                    <w:r>
                      <w:rPr>
                        <w:rFonts w:ascii="Trebuchet MS" w:hAnsi="Trebuchet MS"/>
                        <w:b/>
                        <w:spacing w:val="-20"/>
                        <w:w w:val="95"/>
                        <w:sz w:val="18"/>
                      </w:rPr>
                      <w:t xml:space="preserve"> </w:t>
                    </w:r>
                    <w:r>
                      <w:rPr>
                        <w:rFonts w:ascii="Trebuchet MS" w:hAnsi="Trebuchet MS"/>
                        <w:b/>
                        <w:w w:val="95"/>
                        <w:sz w:val="18"/>
                      </w:rPr>
                      <w:t>aplicar,</w:t>
                    </w:r>
                    <w:r>
                      <w:rPr>
                        <w:rFonts w:ascii="Trebuchet MS" w:hAnsi="Trebuchet MS"/>
                        <w:b/>
                        <w:spacing w:val="-20"/>
                        <w:w w:val="95"/>
                        <w:sz w:val="18"/>
                      </w:rPr>
                      <w:t xml:space="preserve"> </w:t>
                    </w:r>
                    <w:r>
                      <w:rPr>
                        <w:rFonts w:ascii="Trebuchet MS" w:hAnsi="Trebuchet MS"/>
                        <w:b/>
                        <w:w w:val="95"/>
                        <w:sz w:val="18"/>
                      </w:rPr>
                      <w:t>na prática</w:t>
                    </w:r>
                    <w:r>
                      <w:rPr>
                        <w:rFonts w:ascii="Trebuchet MS" w:hAnsi="Trebuchet MS"/>
                        <w:b/>
                        <w:spacing w:val="-38"/>
                        <w:w w:val="95"/>
                        <w:sz w:val="18"/>
                      </w:rPr>
                      <w:t xml:space="preserve"> </w:t>
                    </w:r>
                    <w:r>
                      <w:rPr>
                        <w:rFonts w:ascii="Trebuchet MS" w:hAnsi="Trebuchet MS"/>
                        <w:b/>
                        <w:w w:val="95"/>
                        <w:sz w:val="18"/>
                      </w:rPr>
                      <w:t>clínica,</w:t>
                    </w:r>
                    <w:r>
                      <w:rPr>
                        <w:rFonts w:ascii="Trebuchet MS" w:hAnsi="Trebuchet MS"/>
                        <w:b/>
                        <w:spacing w:val="-37"/>
                        <w:w w:val="95"/>
                        <w:sz w:val="18"/>
                      </w:rPr>
                      <w:t xml:space="preserve"> </w:t>
                    </w:r>
                    <w:r>
                      <w:rPr>
                        <w:rFonts w:ascii="Trebuchet MS" w:hAnsi="Trebuchet MS"/>
                        <w:b/>
                        <w:w w:val="95"/>
                        <w:sz w:val="18"/>
                      </w:rPr>
                      <w:t>as</w:t>
                    </w:r>
                    <w:r>
                      <w:rPr>
                        <w:rFonts w:ascii="Trebuchet MS" w:hAnsi="Trebuchet MS"/>
                        <w:b/>
                        <w:spacing w:val="-38"/>
                        <w:w w:val="95"/>
                        <w:sz w:val="18"/>
                      </w:rPr>
                      <w:t xml:space="preserve"> </w:t>
                    </w:r>
                    <w:r>
                      <w:rPr>
                        <w:rFonts w:ascii="Trebuchet MS" w:hAnsi="Trebuchet MS"/>
                        <w:b/>
                        <w:w w:val="95"/>
                        <w:sz w:val="18"/>
                      </w:rPr>
                      <w:t>seguintes</w:t>
                    </w:r>
                    <w:r>
                      <w:rPr>
                        <w:rFonts w:ascii="Trebuchet MS" w:hAnsi="Trebuchet MS"/>
                        <w:b/>
                        <w:spacing w:val="-37"/>
                        <w:w w:val="95"/>
                        <w:sz w:val="18"/>
                      </w:rPr>
                      <w:t xml:space="preserve"> </w:t>
                    </w:r>
                    <w:r>
                      <w:rPr>
                        <w:rFonts w:ascii="Trebuchet MS" w:hAnsi="Trebuchet MS"/>
                        <w:b/>
                        <w:w w:val="95"/>
                        <w:sz w:val="18"/>
                      </w:rPr>
                      <w:t>medidas:</w:t>
                    </w:r>
                    <w:r>
                      <w:rPr>
                        <w:rFonts w:ascii="Trebuchet MS" w:hAnsi="Trebuchet MS"/>
                        <w:b/>
                        <w:spacing w:val="-37"/>
                        <w:w w:val="95"/>
                        <w:sz w:val="18"/>
                      </w:rPr>
                      <w:t xml:space="preserve"> </w:t>
                    </w:r>
                    <w:r>
                      <w:rPr>
                        <w:rFonts w:ascii="Trebuchet MS" w:hAnsi="Trebuchet MS"/>
                        <w:b/>
                        <w:w w:val="95"/>
                        <w:sz w:val="18"/>
                      </w:rPr>
                      <w:t>avaliar</w:t>
                    </w:r>
                    <w:r>
                      <w:rPr>
                        <w:rFonts w:ascii="Trebuchet MS" w:hAnsi="Trebuchet MS"/>
                        <w:b/>
                        <w:spacing w:val="-37"/>
                        <w:w w:val="95"/>
                        <w:sz w:val="18"/>
                      </w:rPr>
                      <w:t xml:space="preserve"> </w:t>
                    </w:r>
                    <w:r>
                      <w:rPr>
                        <w:rFonts w:ascii="Trebuchet MS" w:hAnsi="Trebuchet MS"/>
                        <w:b/>
                        <w:w w:val="95"/>
                        <w:sz w:val="18"/>
                      </w:rPr>
                      <w:t>o</w:t>
                    </w:r>
                    <w:r>
                      <w:rPr>
                        <w:rFonts w:ascii="Trebuchet MS" w:hAnsi="Trebuchet MS"/>
                        <w:b/>
                        <w:spacing w:val="-38"/>
                        <w:w w:val="95"/>
                        <w:sz w:val="18"/>
                      </w:rPr>
                      <w:t xml:space="preserve"> </w:t>
                    </w:r>
                    <w:r>
                      <w:rPr>
                        <w:rFonts w:ascii="Trebuchet MS" w:hAnsi="Trebuchet MS"/>
                        <w:b/>
                        <w:w w:val="95"/>
                        <w:sz w:val="18"/>
                      </w:rPr>
                      <w:t>estado</w:t>
                    </w:r>
                    <w:r>
                      <w:rPr>
                        <w:rFonts w:ascii="Trebuchet MS" w:hAnsi="Trebuchet MS"/>
                        <w:b/>
                        <w:spacing w:val="-38"/>
                        <w:w w:val="95"/>
                        <w:sz w:val="18"/>
                      </w:rPr>
                      <w:t xml:space="preserve"> </w:t>
                    </w:r>
                    <w:r>
                      <w:rPr>
                        <w:rFonts w:ascii="Trebuchet MS" w:hAnsi="Trebuchet MS"/>
                        <w:b/>
                        <w:w w:val="95"/>
                        <w:sz w:val="18"/>
                      </w:rPr>
                      <w:t>nutricional</w:t>
                    </w:r>
                    <w:r>
                      <w:rPr>
                        <w:rFonts w:ascii="Trebuchet MS" w:hAnsi="Trebuchet MS"/>
                        <w:b/>
                        <w:spacing w:val="-36"/>
                        <w:w w:val="95"/>
                        <w:sz w:val="18"/>
                      </w:rPr>
                      <w:t xml:space="preserve"> </w:t>
                    </w:r>
                    <w:r>
                      <w:rPr>
                        <w:rFonts w:ascii="Trebuchet MS" w:hAnsi="Trebuchet MS"/>
                        <w:b/>
                        <w:w w:val="95"/>
                        <w:sz w:val="18"/>
                      </w:rPr>
                      <w:t>com</w:t>
                    </w:r>
                    <w:r>
                      <w:rPr>
                        <w:rFonts w:ascii="Trebuchet MS" w:hAnsi="Trebuchet MS"/>
                        <w:b/>
                        <w:spacing w:val="-38"/>
                        <w:w w:val="95"/>
                        <w:sz w:val="18"/>
                      </w:rPr>
                      <w:t xml:space="preserve"> </w:t>
                    </w:r>
                    <w:r>
                      <w:rPr>
                        <w:rFonts w:ascii="Trebuchet MS" w:hAnsi="Trebuchet MS"/>
                        <w:b/>
                        <w:w w:val="95"/>
                        <w:sz w:val="18"/>
                      </w:rPr>
                      <w:t>ferramentas</w:t>
                    </w:r>
                    <w:r>
                      <w:rPr>
                        <w:rFonts w:ascii="Trebuchet MS" w:hAnsi="Trebuchet MS"/>
                        <w:b/>
                        <w:spacing w:val="-37"/>
                        <w:w w:val="95"/>
                        <w:sz w:val="18"/>
                      </w:rPr>
                      <w:t xml:space="preserve"> </w:t>
                    </w:r>
                    <w:r>
                      <w:rPr>
                        <w:rFonts w:ascii="Trebuchet MS" w:hAnsi="Trebuchet MS"/>
                        <w:b/>
                        <w:w w:val="95"/>
                        <w:sz w:val="18"/>
                      </w:rPr>
                      <w:t>confiáveis,</w:t>
                    </w:r>
                    <w:r>
                      <w:rPr>
                        <w:rFonts w:ascii="Trebuchet MS" w:hAnsi="Trebuchet MS"/>
                        <w:b/>
                        <w:spacing w:val="-37"/>
                        <w:w w:val="95"/>
                        <w:sz w:val="18"/>
                      </w:rPr>
                      <w:t xml:space="preserve"> </w:t>
                    </w:r>
                    <w:r>
                      <w:rPr>
                        <w:rFonts w:ascii="Trebuchet MS" w:hAnsi="Trebuchet MS"/>
                        <w:b/>
                        <w:w w:val="95"/>
                        <w:sz w:val="18"/>
                      </w:rPr>
                      <w:t>como</w:t>
                    </w:r>
                    <w:r>
                      <w:rPr>
                        <w:rFonts w:ascii="Trebuchet MS" w:hAnsi="Trebuchet MS"/>
                        <w:b/>
                        <w:spacing w:val="-38"/>
                        <w:w w:val="95"/>
                        <w:sz w:val="18"/>
                      </w:rPr>
                      <w:t xml:space="preserve"> </w:t>
                    </w:r>
                    <w:r>
                      <w:rPr>
                        <w:rFonts w:ascii="Trebuchet MS" w:hAnsi="Trebuchet MS"/>
                        <w:b/>
                        <w:w w:val="95"/>
                        <w:sz w:val="18"/>
                      </w:rPr>
                      <w:t>o</w:t>
                    </w:r>
                    <w:r>
                      <w:rPr>
                        <w:rFonts w:ascii="Trebuchet MS" w:hAnsi="Trebuchet MS"/>
                        <w:b/>
                        <w:spacing w:val="-37"/>
                        <w:w w:val="95"/>
                        <w:sz w:val="18"/>
                      </w:rPr>
                      <w:t xml:space="preserve"> </w:t>
                    </w:r>
                    <w:r>
                      <w:rPr>
                        <w:rFonts w:ascii="Trebuchet MS" w:hAnsi="Trebuchet MS"/>
                        <w:b/>
                        <w:w w:val="95"/>
                        <w:sz w:val="18"/>
                      </w:rPr>
                      <w:t>questionário</w:t>
                    </w:r>
                    <w:r>
                      <w:rPr>
                        <w:rFonts w:ascii="Trebuchet MS" w:hAnsi="Trebuchet MS"/>
                        <w:b/>
                        <w:spacing w:val="-38"/>
                        <w:w w:val="95"/>
                        <w:sz w:val="18"/>
                      </w:rPr>
                      <w:t xml:space="preserve"> </w:t>
                    </w:r>
                    <w:r>
                      <w:rPr>
                        <w:rFonts w:ascii="Trebuchet MS" w:hAnsi="Trebuchet MS"/>
                        <w:b/>
                        <w:w w:val="95"/>
                        <w:sz w:val="18"/>
                      </w:rPr>
                      <w:t>da</w:t>
                    </w:r>
                    <w:r>
                      <w:rPr>
                        <w:rFonts w:ascii="Trebuchet MS" w:hAnsi="Trebuchet MS"/>
                        <w:b/>
                        <w:spacing w:val="-37"/>
                        <w:w w:val="95"/>
                        <w:sz w:val="18"/>
                      </w:rPr>
                      <w:t xml:space="preserve"> </w:t>
                    </w:r>
                    <w:r>
                      <w:rPr>
                        <w:rFonts w:ascii="Trebuchet MS" w:hAnsi="Trebuchet MS"/>
                        <w:b/>
                        <w:w w:val="95"/>
                        <w:sz w:val="18"/>
                      </w:rPr>
                      <w:t xml:space="preserve">MAN, </w:t>
                    </w:r>
                    <w:r>
                      <w:rPr>
                        <w:rFonts w:ascii="Trebuchet MS" w:hAnsi="Trebuchet MS"/>
                        <w:b/>
                        <w:sz w:val="18"/>
                      </w:rPr>
                      <w:t>e</w:t>
                    </w:r>
                    <w:r>
                      <w:rPr>
                        <w:rFonts w:ascii="Trebuchet MS" w:hAnsi="Trebuchet MS"/>
                        <w:b/>
                        <w:spacing w:val="-37"/>
                        <w:sz w:val="18"/>
                      </w:rPr>
                      <w:t xml:space="preserve"> </w:t>
                    </w:r>
                    <w:r>
                      <w:rPr>
                        <w:rFonts w:ascii="Trebuchet MS" w:hAnsi="Trebuchet MS"/>
                        <w:b/>
                        <w:sz w:val="18"/>
                      </w:rPr>
                      <w:t>avaliar</w:t>
                    </w:r>
                    <w:r>
                      <w:rPr>
                        <w:rFonts w:ascii="Trebuchet MS" w:hAnsi="Trebuchet MS"/>
                        <w:b/>
                        <w:spacing w:val="-37"/>
                        <w:sz w:val="18"/>
                      </w:rPr>
                      <w:t xml:space="preserve"> </w:t>
                    </w:r>
                    <w:r>
                      <w:rPr>
                        <w:rFonts w:ascii="Trebuchet MS" w:hAnsi="Trebuchet MS"/>
                        <w:b/>
                        <w:sz w:val="18"/>
                      </w:rPr>
                      <w:t>se</w:t>
                    </w:r>
                    <w:r>
                      <w:rPr>
                        <w:rFonts w:ascii="Trebuchet MS" w:hAnsi="Trebuchet MS"/>
                        <w:b/>
                        <w:spacing w:val="-36"/>
                        <w:sz w:val="18"/>
                      </w:rPr>
                      <w:t xml:space="preserve"> </w:t>
                    </w:r>
                    <w:r>
                      <w:rPr>
                        <w:rFonts w:ascii="Trebuchet MS" w:hAnsi="Trebuchet MS"/>
                        <w:b/>
                        <w:sz w:val="18"/>
                      </w:rPr>
                      <w:t>a</w:t>
                    </w:r>
                    <w:r>
                      <w:rPr>
                        <w:rFonts w:ascii="Trebuchet MS" w:hAnsi="Trebuchet MS"/>
                        <w:b/>
                        <w:spacing w:val="-36"/>
                        <w:sz w:val="18"/>
                      </w:rPr>
                      <w:t xml:space="preserve"> </w:t>
                    </w:r>
                    <w:r>
                      <w:rPr>
                        <w:rFonts w:ascii="Trebuchet MS" w:hAnsi="Trebuchet MS"/>
                        <w:b/>
                        <w:sz w:val="18"/>
                      </w:rPr>
                      <w:t>ingestão</w:t>
                    </w:r>
                    <w:r>
                      <w:rPr>
                        <w:rFonts w:ascii="Trebuchet MS" w:hAnsi="Trebuchet MS"/>
                        <w:b/>
                        <w:spacing w:val="-37"/>
                        <w:sz w:val="18"/>
                      </w:rPr>
                      <w:t xml:space="preserve"> </w:t>
                    </w:r>
                    <w:r>
                      <w:rPr>
                        <w:rFonts w:ascii="Trebuchet MS" w:hAnsi="Trebuchet MS"/>
                        <w:b/>
                        <w:sz w:val="18"/>
                      </w:rPr>
                      <w:t>de</w:t>
                    </w:r>
                    <w:r>
                      <w:rPr>
                        <w:rFonts w:ascii="Trebuchet MS" w:hAnsi="Trebuchet MS"/>
                        <w:b/>
                        <w:spacing w:val="-37"/>
                        <w:sz w:val="18"/>
                      </w:rPr>
                      <w:t xml:space="preserve"> </w:t>
                    </w:r>
                    <w:r>
                      <w:rPr>
                        <w:rFonts w:ascii="Trebuchet MS" w:hAnsi="Trebuchet MS"/>
                        <w:b/>
                        <w:sz w:val="18"/>
                      </w:rPr>
                      <w:t>alimentos</w:t>
                    </w:r>
                    <w:r>
                      <w:rPr>
                        <w:rFonts w:ascii="Trebuchet MS" w:hAnsi="Trebuchet MS"/>
                        <w:b/>
                        <w:spacing w:val="-36"/>
                        <w:sz w:val="18"/>
                      </w:rPr>
                      <w:t xml:space="preserve"> </w:t>
                    </w:r>
                    <w:r>
                      <w:rPr>
                        <w:rFonts w:ascii="Trebuchet MS" w:hAnsi="Trebuchet MS"/>
                        <w:b/>
                        <w:sz w:val="18"/>
                      </w:rPr>
                      <w:t>atende</w:t>
                    </w:r>
                    <w:r>
                      <w:rPr>
                        <w:rFonts w:ascii="Trebuchet MS" w:hAnsi="Trebuchet MS"/>
                        <w:b/>
                        <w:spacing w:val="-37"/>
                        <w:sz w:val="18"/>
                      </w:rPr>
                      <w:t xml:space="preserve"> </w:t>
                    </w:r>
                    <w:r>
                      <w:rPr>
                        <w:rFonts w:ascii="Trebuchet MS" w:hAnsi="Trebuchet MS"/>
                        <w:b/>
                        <w:sz w:val="18"/>
                      </w:rPr>
                      <w:t>a</w:t>
                    </w:r>
                    <w:r>
                      <w:rPr>
                        <w:rFonts w:ascii="Trebuchet MS" w:hAnsi="Trebuchet MS"/>
                        <w:b/>
                        <w:spacing w:val="-36"/>
                        <w:sz w:val="18"/>
                      </w:rPr>
                      <w:t xml:space="preserve"> </w:t>
                    </w:r>
                    <w:r>
                      <w:rPr>
                        <w:rFonts w:ascii="Trebuchet MS" w:hAnsi="Trebuchet MS"/>
                        <w:b/>
                        <w:sz w:val="18"/>
                      </w:rPr>
                      <w:t>ingestão</w:t>
                    </w:r>
                    <w:r>
                      <w:rPr>
                        <w:rFonts w:ascii="Trebuchet MS" w:hAnsi="Trebuchet MS"/>
                        <w:b/>
                        <w:spacing w:val="-37"/>
                        <w:sz w:val="18"/>
                      </w:rPr>
                      <w:t xml:space="preserve"> </w:t>
                    </w:r>
                    <w:r>
                      <w:rPr>
                        <w:rFonts w:ascii="Trebuchet MS" w:hAnsi="Trebuchet MS"/>
                        <w:b/>
                        <w:sz w:val="18"/>
                      </w:rPr>
                      <w:t>diária</w:t>
                    </w:r>
                    <w:r>
                      <w:rPr>
                        <w:rFonts w:ascii="Trebuchet MS" w:hAnsi="Trebuchet MS"/>
                        <w:b/>
                        <w:spacing w:val="-35"/>
                        <w:sz w:val="18"/>
                      </w:rPr>
                      <w:t xml:space="preserve"> </w:t>
                    </w:r>
                    <w:r>
                      <w:rPr>
                        <w:rFonts w:ascii="Trebuchet MS" w:hAnsi="Trebuchet MS"/>
                        <w:b/>
                        <w:sz w:val="18"/>
                      </w:rPr>
                      <w:t>recomendada</w:t>
                    </w:r>
                    <w:r>
                      <w:rPr>
                        <w:rFonts w:ascii="Trebuchet MS" w:hAnsi="Trebuchet MS"/>
                        <w:b/>
                        <w:spacing w:val="-36"/>
                        <w:sz w:val="18"/>
                      </w:rPr>
                      <w:t xml:space="preserve"> </w:t>
                    </w:r>
                    <w:r>
                      <w:rPr>
                        <w:rFonts w:ascii="Trebuchet MS" w:hAnsi="Trebuchet MS"/>
                        <w:b/>
                        <w:sz w:val="18"/>
                      </w:rPr>
                      <w:t>(IDR)</w:t>
                    </w:r>
                    <w:r>
                      <w:rPr>
                        <w:rFonts w:ascii="Trebuchet MS" w:hAnsi="Trebuchet MS"/>
                        <w:b/>
                        <w:spacing w:val="-37"/>
                        <w:sz w:val="18"/>
                      </w:rPr>
                      <w:t xml:space="preserve"> </w:t>
                    </w:r>
                    <w:r>
                      <w:rPr>
                        <w:rFonts w:ascii="Trebuchet MS" w:hAnsi="Trebuchet MS"/>
                        <w:b/>
                        <w:sz w:val="18"/>
                      </w:rPr>
                      <w:t>própria</w:t>
                    </w:r>
                    <w:r>
                      <w:rPr>
                        <w:rFonts w:ascii="Trebuchet MS" w:hAnsi="Trebuchet MS"/>
                        <w:b/>
                        <w:spacing w:val="-36"/>
                        <w:sz w:val="18"/>
                      </w:rPr>
                      <w:t xml:space="preserve"> </w:t>
                    </w:r>
                    <w:r>
                      <w:rPr>
                        <w:rFonts w:ascii="Trebuchet MS" w:hAnsi="Trebuchet MS"/>
                        <w:b/>
                        <w:sz w:val="18"/>
                      </w:rPr>
                      <w:t>para</w:t>
                    </w:r>
                    <w:r>
                      <w:rPr>
                        <w:rFonts w:ascii="Trebuchet MS" w:hAnsi="Trebuchet MS"/>
                        <w:b/>
                        <w:spacing w:val="-36"/>
                        <w:sz w:val="18"/>
                      </w:rPr>
                      <w:t xml:space="preserve"> </w:t>
                    </w:r>
                    <w:r>
                      <w:rPr>
                        <w:rFonts w:ascii="Trebuchet MS" w:hAnsi="Trebuchet MS"/>
                        <w:b/>
                        <w:sz w:val="18"/>
                      </w:rPr>
                      <w:t>a</w:t>
                    </w:r>
                    <w:r>
                      <w:rPr>
                        <w:rFonts w:ascii="Trebuchet MS" w:hAnsi="Trebuchet MS"/>
                        <w:b/>
                        <w:spacing w:val="-37"/>
                        <w:sz w:val="18"/>
                      </w:rPr>
                      <w:t xml:space="preserve"> </w:t>
                    </w:r>
                    <w:r>
                      <w:rPr>
                        <w:rFonts w:ascii="Trebuchet MS" w:hAnsi="Trebuchet MS"/>
                        <w:b/>
                        <w:sz w:val="18"/>
                      </w:rPr>
                      <w:t>faixa</w:t>
                    </w:r>
                    <w:r>
                      <w:rPr>
                        <w:rFonts w:ascii="Trebuchet MS" w:hAnsi="Trebuchet MS"/>
                        <w:b/>
                        <w:spacing w:val="-36"/>
                        <w:sz w:val="18"/>
                      </w:rPr>
                      <w:t xml:space="preserve"> </w:t>
                    </w:r>
                    <w:r>
                      <w:rPr>
                        <w:rFonts w:ascii="Trebuchet MS" w:hAnsi="Trebuchet MS"/>
                        <w:b/>
                        <w:sz w:val="18"/>
                      </w:rPr>
                      <w:t>etária.</w:t>
                    </w:r>
                    <w:r>
                      <w:rPr>
                        <w:rFonts w:ascii="Trebuchet MS" w:hAnsi="Trebuchet MS"/>
                        <w:b/>
                        <w:spacing w:val="-19"/>
                        <w:sz w:val="18"/>
                      </w:rPr>
                      <w:t xml:space="preserve"> </w:t>
                    </w:r>
                    <w:r>
                      <w:rPr>
                        <w:rFonts w:ascii="Trebuchet MS" w:hAnsi="Trebuchet MS"/>
                        <w:b/>
                        <w:sz w:val="18"/>
                      </w:rPr>
                      <w:t>Em</w:t>
                    </w:r>
                    <w:r>
                      <w:rPr>
                        <w:rFonts w:ascii="Trebuchet MS" w:hAnsi="Trebuchet MS"/>
                        <w:b/>
                        <w:spacing w:val="-36"/>
                        <w:sz w:val="18"/>
                      </w:rPr>
                      <w:t xml:space="preserve"> </w:t>
                    </w:r>
                    <w:r>
                      <w:rPr>
                        <w:rFonts w:ascii="Trebuchet MS" w:hAnsi="Trebuchet MS"/>
                        <w:b/>
                        <w:sz w:val="18"/>
                      </w:rPr>
                      <w:t>caso</w:t>
                    </w:r>
                    <w:r>
                      <w:rPr>
                        <w:rFonts w:ascii="Trebuchet MS" w:hAnsi="Trebuchet MS"/>
                        <w:b/>
                        <w:spacing w:val="-37"/>
                        <w:sz w:val="18"/>
                      </w:rPr>
                      <w:t xml:space="preserve"> </w:t>
                    </w:r>
                    <w:r>
                      <w:rPr>
                        <w:rFonts w:ascii="Trebuchet MS" w:hAnsi="Trebuchet MS"/>
                        <w:b/>
                        <w:sz w:val="18"/>
                      </w:rPr>
                      <w:t xml:space="preserve">de </w:t>
                    </w:r>
                    <w:r>
                      <w:rPr>
                        <w:rFonts w:ascii="Trebuchet MS" w:hAnsi="Trebuchet MS"/>
                        <w:b/>
                        <w:w w:val="95"/>
                        <w:sz w:val="18"/>
                      </w:rPr>
                      <w:t>ingestão</w:t>
                    </w:r>
                    <w:r>
                      <w:rPr>
                        <w:rFonts w:ascii="Trebuchet MS" w:hAnsi="Trebuchet MS"/>
                        <w:b/>
                        <w:spacing w:val="-33"/>
                        <w:w w:val="95"/>
                        <w:sz w:val="18"/>
                      </w:rPr>
                      <w:t xml:space="preserve"> </w:t>
                    </w:r>
                    <w:r>
                      <w:rPr>
                        <w:rFonts w:ascii="Trebuchet MS" w:hAnsi="Trebuchet MS"/>
                        <w:b/>
                        <w:w w:val="95"/>
                        <w:sz w:val="18"/>
                      </w:rPr>
                      <w:t>nutricional</w:t>
                    </w:r>
                    <w:r>
                      <w:rPr>
                        <w:rFonts w:ascii="Trebuchet MS" w:hAnsi="Trebuchet MS"/>
                        <w:b/>
                        <w:spacing w:val="-32"/>
                        <w:w w:val="95"/>
                        <w:sz w:val="18"/>
                      </w:rPr>
                      <w:t xml:space="preserve"> </w:t>
                    </w:r>
                    <w:r>
                      <w:rPr>
                        <w:rFonts w:ascii="Trebuchet MS" w:hAnsi="Trebuchet MS"/>
                        <w:b/>
                        <w:w w:val="95"/>
                        <w:sz w:val="18"/>
                      </w:rPr>
                      <w:t>inadequada,</w:t>
                    </w:r>
                    <w:r>
                      <w:rPr>
                        <w:rFonts w:ascii="Trebuchet MS" w:hAnsi="Trebuchet MS"/>
                        <w:b/>
                        <w:spacing w:val="-33"/>
                        <w:w w:val="95"/>
                        <w:sz w:val="18"/>
                      </w:rPr>
                      <w:t xml:space="preserve"> </w:t>
                    </w: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que</w:t>
                    </w:r>
                    <w:r>
                      <w:rPr>
                        <w:rFonts w:ascii="Trebuchet MS" w:hAnsi="Trebuchet MS"/>
                        <w:b/>
                        <w:spacing w:val="-32"/>
                        <w:w w:val="95"/>
                        <w:sz w:val="18"/>
                      </w:rPr>
                      <w:t xml:space="preserve"> </w:t>
                    </w:r>
                    <w:r>
                      <w:rPr>
                        <w:rFonts w:ascii="Trebuchet MS" w:hAnsi="Trebuchet MS"/>
                        <w:b/>
                        <w:w w:val="95"/>
                        <w:sz w:val="18"/>
                      </w:rPr>
                      <w:t>é</w:t>
                    </w:r>
                    <w:r>
                      <w:rPr>
                        <w:rFonts w:ascii="Trebuchet MS" w:hAnsi="Trebuchet MS"/>
                        <w:b/>
                        <w:spacing w:val="-32"/>
                        <w:w w:val="95"/>
                        <w:sz w:val="18"/>
                      </w:rPr>
                      <w:t xml:space="preserve"> </w:t>
                    </w:r>
                    <w:r>
                      <w:rPr>
                        <w:rFonts w:ascii="Trebuchet MS" w:hAnsi="Trebuchet MS"/>
                        <w:b/>
                        <w:w w:val="95"/>
                        <w:sz w:val="18"/>
                      </w:rPr>
                      <w:t>muito</w:t>
                    </w:r>
                    <w:r>
                      <w:rPr>
                        <w:rFonts w:ascii="Trebuchet MS" w:hAnsi="Trebuchet MS"/>
                        <w:b/>
                        <w:spacing w:val="-33"/>
                        <w:w w:val="95"/>
                        <w:sz w:val="18"/>
                      </w:rPr>
                      <w:t xml:space="preserve"> </w:t>
                    </w:r>
                    <w:r>
                      <w:rPr>
                        <w:rFonts w:ascii="Trebuchet MS" w:hAnsi="Trebuchet MS"/>
                        <w:b/>
                        <w:w w:val="95"/>
                        <w:sz w:val="18"/>
                      </w:rPr>
                      <w:t>comum</w:t>
                    </w:r>
                    <w:r>
                      <w:rPr>
                        <w:rFonts w:ascii="Trebuchet MS" w:hAnsi="Trebuchet MS"/>
                        <w:b/>
                        <w:spacing w:val="-32"/>
                        <w:w w:val="95"/>
                        <w:sz w:val="18"/>
                      </w:rPr>
                      <w:t xml:space="preserve"> </w:t>
                    </w:r>
                    <w:r>
                      <w:rPr>
                        <w:rFonts w:ascii="Trebuchet MS" w:hAnsi="Trebuchet MS"/>
                        <w:b/>
                        <w:w w:val="95"/>
                        <w:sz w:val="18"/>
                      </w:rPr>
                      <w:t>nessa</w:t>
                    </w:r>
                    <w:r>
                      <w:rPr>
                        <w:rFonts w:ascii="Trebuchet MS" w:hAnsi="Trebuchet MS"/>
                        <w:b/>
                        <w:spacing w:val="-32"/>
                        <w:w w:val="95"/>
                        <w:sz w:val="18"/>
                      </w:rPr>
                      <w:t xml:space="preserve"> </w:t>
                    </w:r>
                    <w:r>
                      <w:rPr>
                        <w:rFonts w:ascii="Trebuchet MS" w:hAnsi="Trebuchet MS"/>
                        <w:b/>
                        <w:w w:val="95"/>
                        <w:sz w:val="18"/>
                      </w:rPr>
                      <w:t>faixa</w:t>
                    </w:r>
                    <w:r>
                      <w:rPr>
                        <w:rFonts w:ascii="Trebuchet MS" w:hAnsi="Trebuchet MS"/>
                        <w:b/>
                        <w:spacing w:val="-32"/>
                        <w:w w:val="95"/>
                        <w:sz w:val="18"/>
                      </w:rPr>
                      <w:t xml:space="preserve"> </w:t>
                    </w:r>
                    <w:r>
                      <w:rPr>
                        <w:rFonts w:ascii="Trebuchet MS" w:hAnsi="Trebuchet MS"/>
                        <w:b/>
                        <w:w w:val="95"/>
                        <w:sz w:val="18"/>
                      </w:rPr>
                      <w:t>etária,</w:t>
                    </w:r>
                    <w:r>
                      <w:rPr>
                        <w:rFonts w:ascii="Trebuchet MS" w:hAnsi="Trebuchet MS"/>
                        <w:b/>
                        <w:spacing w:val="-32"/>
                        <w:w w:val="95"/>
                        <w:sz w:val="18"/>
                      </w:rPr>
                      <w:t xml:space="preserve"> </w:t>
                    </w: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profissional</w:t>
                    </w:r>
                    <w:r>
                      <w:rPr>
                        <w:rFonts w:ascii="Trebuchet MS" w:hAnsi="Trebuchet MS"/>
                        <w:b/>
                        <w:spacing w:val="-33"/>
                        <w:w w:val="95"/>
                        <w:sz w:val="18"/>
                      </w:rPr>
                      <w:t xml:space="preserve"> </w:t>
                    </w:r>
                    <w:r>
                      <w:rPr>
                        <w:rFonts w:ascii="Trebuchet MS" w:hAnsi="Trebuchet MS"/>
                        <w:b/>
                        <w:w w:val="95"/>
                        <w:sz w:val="18"/>
                      </w:rPr>
                      <w:t>deve</w:t>
                    </w:r>
                    <w:r>
                      <w:rPr>
                        <w:rFonts w:ascii="Trebuchet MS" w:hAnsi="Trebuchet MS"/>
                        <w:b/>
                        <w:spacing w:val="-32"/>
                        <w:w w:val="95"/>
                        <w:sz w:val="18"/>
                      </w:rPr>
                      <w:t xml:space="preserve"> </w:t>
                    </w:r>
                    <w:r>
                      <w:rPr>
                        <w:rFonts w:ascii="Trebuchet MS" w:hAnsi="Trebuchet MS"/>
                        <w:b/>
                        <w:w w:val="95"/>
                        <w:sz w:val="18"/>
                      </w:rPr>
                      <w:t>introduzir</w:t>
                    </w:r>
                    <w:r>
                      <w:rPr>
                        <w:rFonts w:ascii="Trebuchet MS" w:hAnsi="Trebuchet MS"/>
                        <w:b/>
                        <w:spacing w:val="-32"/>
                        <w:w w:val="95"/>
                        <w:sz w:val="18"/>
                      </w:rPr>
                      <w:t xml:space="preserve"> </w:t>
                    </w:r>
                    <w:r>
                      <w:rPr>
                        <w:rFonts w:ascii="Trebuchet MS" w:hAnsi="Trebuchet MS"/>
                        <w:b/>
                        <w:w w:val="95"/>
                        <w:sz w:val="18"/>
                      </w:rPr>
                      <w:t>suplementação</w:t>
                    </w:r>
                    <w:r>
                      <w:rPr>
                        <w:rFonts w:ascii="Trebuchet MS" w:hAnsi="Trebuchet MS"/>
                        <w:b/>
                        <w:spacing w:val="-32"/>
                        <w:w w:val="95"/>
                        <w:sz w:val="18"/>
                      </w:rPr>
                      <w:t xml:space="preserve"> </w:t>
                    </w:r>
                    <w:r>
                      <w:rPr>
                        <w:rFonts w:ascii="Trebuchet MS" w:hAnsi="Trebuchet MS"/>
                        <w:b/>
                        <w:w w:val="95"/>
                        <w:sz w:val="18"/>
                      </w:rPr>
                      <w:t xml:space="preserve">de </w:t>
                    </w:r>
                    <w:r>
                      <w:rPr>
                        <w:rFonts w:ascii="Trebuchet MS" w:hAnsi="Trebuchet MS"/>
                        <w:b/>
                        <w:w w:val="90"/>
                        <w:sz w:val="18"/>
                      </w:rPr>
                      <w:t>Cálcio</w:t>
                    </w:r>
                    <w:r>
                      <w:rPr>
                        <w:rFonts w:ascii="Trebuchet MS" w:hAnsi="Trebuchet MS"/>
                        <w:b/>
                        <w:spacing w:val="-13"/>
                        <w:w w:val="90"/>
                        <w:sz w:val="18"/>
                      </w:rPr>
                      <w:t xml:space="preserve"> </w:t>
                    </w:r>
                    <w:r>
                      <w:rPr>
                        <w:rFonts w:ascii="Trebuchet MS" w:hAnsi="Trebuchet MS"/>
                        <w:b/>
                        <w:w w:val="90"/>
                        <w:sz w:val="18"/>
                      </w:rPr>
                      <w:t>(1.200mg)</w:t>
                    </w:r>
                    <w:r>
                      <w:rPr>
                        <w:rFonts w:ascii="Trebuchet MS" w:hAnsi="Trebuchet MS"/>
                        <w:b/>
                        <w:spacing w:val="-13"/>
                        <w:w w:val="90"/>
                        <w:sz w:val="18"/>
                      </w:rPr>
                      <w:t xml:space="preserve"> </w:t>
                    </w:r>
                    <w:r>
                      <w:rPr>
                        <w:rFonts w:ascii="Trebuchet MS" w:hAnsi="Trebuchet MS"/>
                        <w:b/>
                        <w:w w:val="90"/>
                        <w:sz w:val="18"/>
                      </w:rPr>
                      <w:t>e</w:t>
                    </w:r>
                    <w:r>
                      <w:rPr>
                        <w:rFonts w:ascii="Trebuchet MS" w:hAnsi="Trebuchet MS"/>
                        <w:b/>
                        <w:spacing w:val="-11"/>
                        <w:w w:val="90"/>
                        <w:sz w:val="18"/>
                      </w:rPr>
                      <w:t xml:space="preserve"> </w:t>
                    </w:r>
                    <w:r>
                      <w:rPr>
                        <w:rFonts w:ascii="Trebuchet MS" w:hAnsi="Trebuchet MS"/>
                        <w:b/>
                        <w:w w:val="90"/>
                        <w:sz w:val="18"/>
                      </w:rPr>
                      <w:t>Vitamina</w:t>
                    </w:r>
                    <w:r>
                      <w:rPr>
                        <w:rFonts w:ascii="Trebuchet MS" w:hAnsi="Trebuchet MS"/>
                        <w:b/>
                        <w:spacing w:val="-12"/>
                        <w:w w:val="90"/>
                        <w:sz w:val="18"/>
                      </w:rPr>
                      <w:t xml:space="preserve"> </w:t>
                    </w:r>
                    <w:r>
                      <w:rPr>
                        <w:rFonts w:ascii="Trebuchet MS" w:hAnsi="Trebuchet MS"/>
                        <w:b/>
                        <w:w w:val="90"/>
                        <w:sz w:val="18"/>
                      </w:rPr>
                      <w:t>D</w:t>
                    </w:r>
                    <w:r>
                      <w:rPr>
                        <w:rFonts w:ascii="Trebuchet MS" w:hAnsi="Trebuchet MS"/>
                        <w:b/>
                        <w:spacing w:val="-12"/>
                        <w:w w:val="90"/>
                        <w:sz w:val="18"/>
                      </w:rPr>
                      <w:t xml:space="preserve"> </w:t>
                    </w:r>
                    <w:r>
                      <w:rPr>
                        <w:rFonts w:ascii="Trebuchet MS" w:hAnsi="Trebuchet MS"/>
                        <w:b/>
                        <w:w w:val="90"/>
                        <w:sz w:val="18"/>
                      </w:rPr>
                      <w:t>(600</w:t>
                    </w:r>
                    <w:r>
                      <w:rPr>
                        <w:rFonts w:ascii="Trebuchet MS" w:hAnsi="Trebuchet MS"/>
                        <w:b/>
                        <w:spacing w:val="-12"/>
                        <w:w w:val="90"/>
                        <w:sz w:val="18"/>
                      </w:rPr>
                      <w:t xml:space="preserve"> </w:t>
                    </w:r>
                    <w:r>
                      <w:rPr>
                        <w:rFonts w:ascii="Trebuchet MS" w:hAnsi="Trebuchet MS"/>
                        <w:b/>
                        <w:w w:val="90"/>
                        <w:sz w:val="18"/>
                      </w:rPr>
                      <w:t>UI)</w:t>
                    </w:r>
                    <w:r>
                      <w:rPr>
                        <w:rFonts w:ascii="Trebuchet MS" w:hAnsi="Trebuchet MS"/>
                        <w:b/>
                        <w:w w:val="90"/>
                        <w:position w:val="5"/>
                        <w:sz w:val="12"/>
                      </w:rPr>
                      <w:t>61</w:t>
                    </w:r>
                    <w:r>
                      <w:rPr>
                        <w:rFonts w:ascii="Trebuchet MS" w:hAnsi="Trebuchet MS"/>
                        <w:b/>
                        <w:w w:val="90"/>
                        <w:sz w:val="18"/>
                      </w:rPr>
                      <w:t>,</w:t>
                    </w:r>
                    <w:r>
                      <w:rPr>
                        <w:rFonts w:ascii="Trebuchet MS" w:hAnsi="Trebuchet MS"/>
                        <w:b/>
                        <w:spacing w:val="-12"/>
                        <w:w w:val="90"/>
                        <w:sz w:val="18"/>
                      </w:rPr>
                      <w:t xml:space="preserve"> </w:t>
                    </w:r>
                    <w:r>
                      <w:rPr>
                        <w:rFonts w:ascii="Trebuchet MS" w:hAnsi="Trebuchet MS"/>
                        <w:b/>
                        <w:w w:val="90"/>
                        <w:sz w:val="18"/>
                      </w:rPr>
                      <w:t>normalmente</w:t>
                    </w:r>
                    <w:r>
                      <w:rPr>
                        <w:rFonts w:ascii="Trebuchet MS" w:hAnsi="Trebuchet MS"/>
                        <w:b/>
                        <w:spacing w:val="-11"/>
                        <w:w w:val="90"/>
                        <w:sz w:val="18"/>
                      </w:rPr>
                      <w:t xml:space="preserve"> </w:t>
                    </w:r>
                    <w:r>
                      <w:rPr>
                        <w:rFonts w:ascii="Trebuchet MS" w:hAnsi="Trebuchet MS"/>
                        <w:b/>
                        <w:w w:val="90"/>
                        <w:sz w:val="18"/>
                      </w:rPr>
                      <w:t>comercializados</w:t>
                    </w:r>
                    <w:r>
                      <w:rPr>
                        <w:rFonts w:ascii="Trebuchet MS" w:hAnsi="Trebuchet MS"/>
                        <w:b/>
                        <w:spacing w:val="-11"/>
                        <w:w w:val="90"/>
                        <w:sz w:val="18"/>
                      </w:rPr>
                      <w:t xml:space="preserve"> </w:t>
                    </w:r>
                    <w:r>
                      <w:rPr>
                        <w:rFonts w:ascii="Trebuchet MS" w:hAnsi="Trebuchet MS"/>
                        <w:b/>
                        <w:w w:val="90"/>
                        <w:sz w:val="18"/>
                      </w:rPr>
                      <w:t>na</w:t>
                    </w:r>
                    <w:r>
                      <w:rPr>
                        <w:rFonts w:ascii="Trebuchet MS" w:hAnsi="Trebuchet MS"/>
                        <w:b/>
                        <w:spacing w:val="-12"/>
                        <w:w w:val="90"/>
                        <w:sz w:val="18"/>
                      </w:rPr>
                      <w:t xml:space="preserve"> </w:t>
                    </w:r>
                    <w:r>
                      <w:rPr>
                        <w:rFonts w:ascii="Trebuchet MS" w:hAnsi="Trebuchet MS"/>
                        <w:b/>
                        <w:w w:val="90"/>
                        <w:sz w:val="18"/>
                      </w:rPr>
                      <w:t>forma</w:t>
                    </w:r>
                    <w:r>
                      <w:rPr>
                        <w:rFonts w:ascii="Trebuchet MS" w:hAnsi="Trebuchet MS"/>
                        <w:b/>
                        <w:spacing w:val="-12"/>
                        <w:w w:val="90"/>
                        <w:sz w:val="18"/>
                      </w:rPr>
                      <w:t xml:space="preserve"> </w:t>
                    </w:r>
                    <w:r>
                      <w:rPr>
                        <w:rFonts w:ascii="Trebuchet MS" w:hAnsi="Trebuchet MS"/>
                        <w:b/>
                        <w:w w:val="90"/>
                        <w:sz w:val="18"/>
                      </w:rPr>
                      <w:t>de</w:t>
                    </w:r>
                    <w:r>
                      <w:rPr>
                        <w:rFonts w:ascii="Trebuchet MS" w:hAnsi="Trebuchet MS"/>
                        <w:b/>
                        <w:spacing w:val="-11"/>
                        <w:w w:val="90"/>
                        <w:sz w:val="18"/>
                      </w:rPr>
                      <w:t xml:space="preserve"> </w:t>
                    </w:r>
                    <w:r>
                      <w:rPr>
                        <w:rFonts w:ascii="Trebuchet MS" w:hAnsi="Trebuchet MS"/>
                        <w:b/>
                        <w:w w:val="90"/>
                        <w:sz w:val="18"/>
                      </w:rPr>
                      <w:t>cápsulas,</w:t>
                    </w:r>
                    <w:r>
                      <w:rPr>
                        <w:rFonts w:ascii="Trebuchet MS" w:hAnsi="Trebuchet MS"/>
                        <w:b/>
                        <w:spacing w:val="-12"/>
                        <w:w w:val="90"/>
                        <w:sz w:val="18"/>
                      </w:rPr>
                      <w:t xml:space="preserve"> </w:t>
                    </w:r>
                    <w:r>
                      <w:rPr>
                        <w:rFonts w:ascii="Trebuchet MS" w:hAnsi="Trebuchet MS"/>
                        <w:b/>
                        <w:w w:val="90"/>
                        <w:sz w:val="18"/>
                      </w:rPr>
                      <w:t>comprimidos</w:t>
                    </w:r>
                    <w:r>
                      <w:rPr>
                        <w:rFonts w:ascii="Trebuchet MS" w:hAnsi="Trebuchet MS"/>
                        <w:b/>
                        <w:spacing w:val="-11"/>
                        <w:w w:val="90"/>
                        <w:sz w:val="18"/>
                      </w:rPr>
                      <w:t xml:space="preserve"> </w:t>
                    </w:r>
                    <w:r>
                      <w:rPr>
                        <w:rFonts w:ascii="Trebuchet MS" w:hAnsi="Trebuchet MS"/>
                        <w:b/>
                        <w:w w:val="90"/>
                        <w:sz w:val="18"/>
                      </w:rPr>
                      <w:t>e</w:t>
                    </w:r>
                    <w:r>
                      <w:rPr>
                        <w:rFonts w:ascii="Trebuchet MS" w:hAnsi="Trebuchet MS"/>
                        <w:b/>
                        <w:spacing w:val="-8"/>
                        <w:w w:val="90"/>
                        <w:sz w:val="18"/>
                      </w:rPr>
                      <w:t xml:space="preserve"> </w:t>
                    </w:r>
                    <w:r>
                      <w:rPr>
                        <w:rFonts w:ascii="Trebuchet MS" w:hAnsi="Trebuchet MS"/>
                        <w:b/>
                        <w:w w:val="90"/>
                        <w:sz w:val="18"/>
                      </w:rPr>
                      <w:t>soluções.</w:t>
                    </w:r>
                    <w:r>
                      <w:rPr>
                        <w:rFonts w:ascii="Trebuchet MS" w:hAnsi="Trebuchet MS"/>
                        <w:b/>
                        <w:spacing w:val="-11"/>
                        <w:w w:val="90"/>
                        <w:sz w:val="18"/>
                      </w:rPr>
                      <w:t xml:space="preserve"> </w:t>
                    </w:r>
                    <w:r>
                      <w:rPr>
                        <w:rFonts w:ascii="Trebuchet MS" w:hAnsi="Trebuchet MS"/>
                        <w:b/>
                        <w:w w:val="90"/>
                        <w:sz w:val="18"/>
                      </w:rPr>
                      <w:t xml:space="preserve">Pode </w:t>
                    </w:r>
                    <w:r>
                      <w:rPr>
                        <w:rFonts w:ascii="Trebuchet MS" w:hAnsi="Trebuchet MS"/>
                        <w:b/>
                        <w:w w:val="95"/>
                        <w:sz w:val="18"/>
                      </w:rPr>
                      <w:t>ser</w:t>
                    </w:r>
                    <w:r>
                      <w:rPr>
                        <w:rFonts w:ascii="Trebuchet MS" w:hAnsi="Trebuchet MS"/>
                        <w:b/>
                        <w:spacing w:val="-22"/>
                        <w:w w:val="95"/>
                        <w:sz w:val="18"/>
                      </w:rPr>
                      <w:t xml:space="preserve"> </w:t>
                    </w:r>
                    <w:r>
                      <w:rPr>
                        <w:rFonts w:ascii="Trebuchet MS" w:hAnsi="Trebuchet MS"/>
                        <w:b/>
                        <w:w w:val="95"/>
                        <w:sz w:val="18"/>
                      </w:rPr>
                      <w:t>fundamental</w:t>
                    </w:r>
                    <w:r>
                      <w:rPr>
                        <w:rFonts w:ascii="Trebuchet MS" w:hAnsi="Trebuchet MS"/>
                        <w:b/>
                        <w:spacing w:val="-22"/>
                        <w:w w:val="95"/>
                        <w:sz w:val="18"/>
                      </w:rPr>
                      <w:t xml:space="preserve"> </w:t>
                    </w:r>
                    <w:r>
                      <w:rPr>
                        <w:rFonts w:ascii="Trebuchet MS" w:hAnsi="Trebuchet MS"/>
                        <w:b/>
                        <w:w w:val="95"/>
                        <w:sz w:val="18"/>
                      </w:rPr>
                      <w:t>também</w:t>
                    </w:r>
                    <w:r>
                      <w:rPr>
                        <w:rFonts w:ascii="Trebuchet MS" w:hAnsi="Trebuchet MS"/>
                        <w:b/>
                        <w:spacing w:val="-22"/>
                        <w:w w:val="95"/>
                        <w:sz w:val="18"/>
                      </w:rPr>
                      <w:t xml:space="preserve"> </w:t>
                    </w:r>
                    <w:r>
                      <w:rPr>
                        <w:rFonts w:ascii="Trebuchet MS" w:hAnsi="Trebuchet MS"/>
                        <w:b/>
                        <w:w w:val="95"/>
                        <w:sz w:val="18"/>
                      </w:rPr>
                      <w:t>o</w:t>
                    </w:r>
                    <w:r>
                      <w:rPr>
                        <w:rFonts w:ascii="Trebuchet MS" w:hAnsi="Trebuchet MS"/>
                        <w:b/>
                        <w:spacing w:val="-23"/>
                        <w:w w:val="95"/>
                        <w:sz w:val="18"/>
                      </w:rPr>
                      <w:t xml:space="preserve"> </w:t>
                    </w:r>
                    <w:r>
                      <w:rPr>
                        <w:rFonts w:ascii="Trebuchet MS" w:hAnsi="Trebuchet MS"/>
                        <w:b/>
                        <w:w w:val="95"/>
                        <w:sz w:val="18"/>
                      </w:rPr>
                      <w:t>uso</w:t>
                    </w:r>
                    <w:r>
                      <w:rPr>
                        <w:rFonts w:ascii="Trebuchet MS" w:hAnsi="Trebuchet MS"/>
                        <w:b/>
                        <w:spacing w:val="-22"/>
                        <w:w w:val="95"/>
                        <w:sz w:val="18"/>
                      </w:rPr>
                      <w:t xml:space="preserve"> </w:t>
                    </w:r>
                    <w:r>
                      <w:rPr>
                        <w:rFonts w:ascii="Trebuchet MS" w:hAnsi="Trebuchet MS"/>
                        <w:b/>
                        <w:w w:val="95"/>
                        <w:sz w:val="18"/>
                      </w:rPr>
                      <w:t>de</w:t>
                    </w:r>
                    <w:r>
                      <w:rPr>
                        <w:rFonts w:ascii="Trebuchet MS" w:hAnsi="Trebuchet MS"/>
                        <w:b/>
                        <w:spacing w:val="-22"/>
                        <w:w w:val="95"/>
                        <w:sz w:val="18"/>
                      </w:rPr>
                      <w:t xml:space="preserve"> </w:t>
                    </w:r>
                    <w:r>
                      <w:rPr>
                        <w:rFonts w:ascii="Trebuchet MS" w:hAnsi="Trebuchet MS"/>
                        <w:b/>
                        <w:w w:val="95"/>
                        <w:sz w:val="18"/>
                      </w:rPr>
                      <w:t>suplementação</w:t>
                    </w:r>
                    <w:r>
                      <w:rPr>
                        <w:rFonts w:ascii="Trebuchet MS" w:hAnsi="Trebuchet MS"/>
                        <w:b/>
                        <w:spacing w:val="-22"/>
                        <w:w w:val="95"/>
                        <w:sz w:val="18"/>
                      </w:rPr>
                      <w:t xml:space="preserve"> </w:t>
                    </w:r>
                    <w:r>
                      <w:rPr>
                        <w:rFonts w:ascii="Trebuchet MS" w:hAnsi="Trebuchet MS"/>
                        <w:b/>
                        <w:w w:val="95"/>
                        <w:sz w:val="18"/>
                      </w:rPr>
                      <w:t>nutricional</w:t>
                    </w:r>
                    <w:r>
                      <w:rPr>
                        <w:rFonts w:ascii="Trebuchet MS" w:hAnsi="Trebuchet MS"/>
                        <w:b/>
                        <w:spacing w:val="-22"/>
                        <w:w w:val="95"/>
                        <w:sz w:val="18"/>
                      </w:rPr>
                      <w:t xml:space="preserve"> </w:t>
                    </w:r>
                    <w:r>
                      <w:rPr>
                        <w:rFonts w:ascii="Trebuchet MS" w:hAnsi="Trebuchet MS"/>
                        <w:b/>
                        <w:w w:val="95"/>
                        <w:sz w:val="18"/>
                      </w:rPr>
                      <w:t>para</w:t>
                    </w:r>
                    <w:r>
                      <w:rPr>
                        <w:rFonts w:ascii="Trebuchet MS" w:hAnsi="Trebuchet MS"/>
                        <w:b/>
                        <w:spacing w:val="-22"/>
                        <w:w w:val="95"/>
                        <w:sz w:val="18"/>
                      </w:rPr>
                      <w:t xml:space="preserve"> </w:t>
                    </w:r>
                    <w:r>
                      <w:rPr>
                        <w:rFonts w:ascii="Trebuchet MS" w:hAnsi="Trebuchet MS"/>
                        <w:b/>
                        <w:w w:val="95"/>
                        <w:sz w:val="18"/>
                      </w:rPr>
                      <w:t>melhor</w:t>
                    </w:r>
                    <w:r>
                      <w:rPr>
                        <w:rFonts w:ascii="Trebuchet MS" w:hAnsi="Trebuchet MS"/>
                        <w:b/>
                        <w:spacing w:val="-21"/>
                        <w:w w:val="95"/>
                        <w:sz w:val="18"/>
                      </w:rPr>
                      <w:t xml:space="preserve"> </w:t>
                    </w:r>
                    <w:r>
                      <w:rPr>
                        <w:rFonts w:ascii="Trebuchet MS" w:hAnsi="Trebuchet MS"/>
                        <w:b/>
                        <w:w w:val="95"/>
                        <w:sz w:val="18"/>
                      </w:rPr>
                      <w:t>atingir</w:t>
                    </w:r>
                    <w:r>
                      <w:rPr>
                        <w:rFonts w:ascii="Trebuchet MS" w:hAnsi="Trebuchet MS"/>
                        <w:b/>
                        <w:spacing w:val="-22"/>
                        <w:w w:val="95"/>
                        <w:sz w:val="18"/>
                      </w:rPr>
                      <w:t xml:space="preserve"> </w:t>
                    </w:r>
                    <w:r>
                      <w:rPr>
                        <w:rFonts w:ascii="Trebuchet MS" w:hAnsi="Trebuchet MS"/>
                        <w:b/>
                        <w:w w:val="95"/>
                        <w:sz w:val="18"/>
                      </w:rPr>
                      <w:t>às</w:t>
                    </w:r>
                    <w:r>
                      <w:rPr>
                        <w:rFonts w:ascii="Trebuchet MS" w:hAnsi="Trebuchet MS"/>
                        <w:b/>
                        <w:spacing w:val="-22"/>
                        <w:w w:val="95"/>
                        <w:sz w:val="18"/>
                      </w:rPr>
                      <w:t xml:space="preserve"> </w:t>
                    </w:r>
                    <w:r>
                      <w:rPr>
                        <w:rFonts w:ascii="Trebuchet MS" w:hAnsi="Trebuchet MS"/>
                        <w:b/>
                        <w:w w:val="95"/>
                        <w:sz w:val="18"/>
                      </w:rPr>
                      <w:t>necessidades</w:t>
                    </w:r>
                    <w:r>
                      <w:rPr>
                        <w:rFonts w:ascii="Trebuchet MS" w:hAnsi="Trebuchet MS"/>
                        <w:b/>
                        <w:spacing w:val="-22"/>
                        <w:w w:val="95"/>
                        <w:sz w:val="18"/>
                      </w:rPr>
                      <w:t xml:space="preserve"> </w:t>
                    </w:r>
                    <w:r>
                      <w:rPr>
                        <w:rFonts w:ascii="Trebuchet MS" w:hAnsi="Trebuchet MS"/>
                        <w:b/>
                        <w:w w:val="95"/>
                        <w:sz w:val="18"/>
                      </w:rPr>
                      <w:t>de</w:t>
                    </w:r>
                    <w:r>
                      <w:rPr>
                        <w:rFonts w:ascii="Trebuchet MS" w:hAnsi="Trebuchet MS"/>
                        <w:b/>
                        <w:spacing w:val="-21"/>
                        <w:w w:val="95"/>
                        <w:sz w:val="18"/>
                      </w:rPr>
                      <w:t xml:space="preserve"> </w:t>
                    </w:r>
                    <w:r>
                      <w:rPr>
                        <w:rFonts w:ascii="Trebuchet MS" w:hAnsi="Trebuchet MS"/>
                        <w:b/>
                        <w:w w:val="95"/>
                        <w:sz w:val="18"/>
                      </w:rPr>
                      <w:t>calorias</w:t>
                    </w:r>
                    <w:r>
                      <w:rPr>
                        <w:rFonts w:ascii="Trebuchet MS" w:hAnsi="Trebuchet MS"/>
                        <w:b/>
                        <w:spacing w:val="-18"/>
                        <w:w w:val="95"/>
                        <w:sz w:val="18"/>
                      </w:rPr>
                      <w:t xml:space="preserve"> </w:t>
                    </w:r>
                    <w:r>
                      <w:rPr>
                        <w:rFonts w:ascii="Trebuchet MS" w:hAnsi="Trebuchet MS"/>
                        <w:b/>
                        <w:w w:val="95"/>
                        <w:sz w:val="18"/>
                      </w:rPr>
                      <w:t>e</w:t>
                    </w:r>
                    <w:r>
                      <w:rPr>
                        <w:rFonts w:ascii="Trebuchet MS" w:hAnsi="Trebuchet MS"/>
                        <w:b/>
                        <w:spacing w:val="-22"/>
                        <w:w w:val="95"/>
                        <w:sz w:val="18"/>
                      </w:rPr>
                      <w:t xml:space="preserve"> </w:t>
                    </w:r>
                    <w:r>
                      <w:rPr>
                        <w:rFonts w:ascii="Trebuchet MS" w:hAnsi="Trebuchet MS"/>
                        <w:b/>
                        <w:w w:val="95"/>
                        <w:sz w:val="18"/>
                      </w:rPr>
                      <w:t xml:space="preserve">proteínas </w:t>
                    </w:r>
                    <w:r>
                      <w:rPr>
                        <w:rFonts w:ascii="Trebuchet MS" w:hAnsi="Trebuchet MS"/>
                        <w:b/>
                        <w:sz w:val="18"/>
                      </w:rPr>
                      <w:t>diárias</w:t>
                    </w:r>
                    <w:r>
                      <w:rPr>
                        <w:rFonts w:ascii="Trebuchet MS" w:hAnsi="Trebuchet MS"/>
                        <w:b/>
                        <w:spacing w:val="-16"/>
                        <w:sz w:val="18"/>
                      </w:rPr>
                      <w:t xml:space="preserve"> </w:t>
                    </w:r>
                    <w:r>
                      <w:rPr>
                        <w:rFonts w:ascii="Trebuchet MS" w:hAnsi="Trebuchet MS"/>
                        <w:b/>
                        <w:sz w:val="18"/>
                      </w:rPr>
                      <w:t>do</w:t>
                    </w:r>
                    <w:r>
                      <w:rPr>
                        <w:rFonts w:ascii="Trebuchet MS" w:hAnsi="Trebuchet MS"/>
                        <w:b/>
                        <w:spacing w:val="-16"/>
                        <w:sz w:val="18"/>
                      </w:rPr>
                      <w:t xml:space="preserve"> </w:t>
                    </w:r>
                    <w:r>
                      <w:rPr>
                        <w:rFonts w:ascii="Trebuchet MS" w:hAnsi="Trebuchet MS"/>
                        <w:b/>
                        <w:sz w:val="18"/>
                      </w:rPr>
                      <w:t>paciente</w:t>
                    </w:r>
                    <w:r>
                      <w:rPr>
                        <w:rFonts w:ascii="Trebuchet MS" w:hAnsi="Trebuchet MS"/>
                        <w:b/>
                        <w:spacing w:val="-14"/>
                        <w:sz w:val="18"/>
                      </w:rPr>
                      <w:t xml:space="preserve"> </w:t>
                    </w:r>
                    <w:r>
                      <w:rPr>
                        <w:rFonts w:ascii="Trebuchet MS" w:hAnsi="Trebuchet MS"/>
                        <w:b/>
                        <w:sz w:val="18"/>
                      </w:rPr>
                      <w:t>idoso.</w:t>
                    </w:r>
                  </w:p>
                </w:txbxContent>
              </v:textbox>
            </v:shape>
            <w10:wrap type="none"/>
            <w10:anchorlock/>
          </v:group>
        </w:pict>
      </w:r>
    </w:p>
    <w:p w:rsidR="000948EF" w:rsidRDefault="000948EF">
      <w:pPr>
        <w:pStyle w:val="Corpodetexto"/>
        <w:spacing w:before="6"/>
        <w:ind w:left="0"/>
        <w:rPr>
          <w:sz w:val="36"/>
        </w:rPr>
      </w:pPr>
    </w:p>
    <w:p w:rsidR="000948EF" w:rsidRDefault="004D2824">
      <w:pPr>
        <w:pStyle w:val="PargrafodaLista"/>
        <w:numPr>
          <w:ilvl w:val="1"/>
          <w:numId w:val="16"/>
        </w:numPr>
        <w:tabs>
          <w:tab w:val="left" w:pos="1494"/>
        </w:tabs>
        <w:rPr>
          <w:sz w:val="24"/>
        </w:rPr>
      </w:pPr>
      <w:r>
        <w:rPr>
          <w:sz w:val="24"/>
        </w:rPr>
        <w:t>- Cálcio e Vitamina</w:t>
      </w:r>
      <w:r>
        <w:rPr>
          <w:spacing w:val="-2"/>
          <w:sz w:val="24"/>
        </w:rPr>
        <w:t xml:space="preserve"> </w:t>
      </w:r>
      <w:r>
        <w:rPr>
          <w:sz w:val="24"/>
        </w:rPr>
        <w:t>D</w:t>
      </w:r>
    </w:p>
    <w:p w:rsidR="000948EF" w:rsidRDefault="004D2824">
      <w:pPr>
        <w:pStyle w:val="Ttulo1"/>
        <w:spacing w:before="139"/>
        <w:ind w:right="407"/>
        <w:jc w:val="both"/>
      </w:pPr>
      <w:r>
        <w:t>Evidência Científica: Os estudos da AAOS e do NICE estão relacionados no Apêndice 5 - Tabela 18</w:t>
      </w:r>
    </w:p>
    <w:p w:rsidR="000948EF" w:rsidRDefault="000948EF">
      <w:pPr>
        <w:jc w:val="both"/>
        <w:sectPr w:rsidR="000948EF">
          <w:pgSz w:w="11910" w:h="16840"/>
          <w:pgMar w:top="1040" w:right="720" w:bottom="900" w:left="0" w:header="0" w:footer="630" w:gutter="0"/>
          <w:cols w:space="720"/>
        </w:sectPr>
      </w:pPr>
    </w:p>
    <w:p w:rsidR="000948EF" w:rsidRDefault="004D2824">
      <w:pPr>
        <w:pStyle w:val="Corpodetexto"/>
        <w:spacing w:before="64" w:line="360" w:lineRule="auto"/>
      </w:pPr>
      <w:r>
        <w:lastRenderedPageBreak/>
        <w:t xml:space="preserve">Suplemento de cálcio e alimentos fortificados é uma fonte importante de cálcio. Os </w:t>
      </w:r>
      <w:r>
        <w:t>suplementos de cálcio são disponíveis em vários tipos de sal. Alguns deles são (</w:t>
      </w:r>
      <w:r>
        <w:rPr>
          <w:b/>
        </w:rPr>
        <w:t>Tabela</w:t>
      </w:r>
      <w:r>
        <w:rPr>
          <w:b/>
          <w:spacing w:val="-2"/>
        </w:rPr>
        <w:t xml:space="preserve"> </w:t>
      </w:r>
      <w:r>
        <w:rPr>
          <w:b/>
        </w:rPr>
        <w:t>1</w:t>
      </w:r>
      <w:r>
        <w:t>):</w:t>
      </w:r>
    </w:p>
    <w:p w:rsidR="000948EF" w:rsidRDefault="004D2824">
      <w:pPr>
        <w:pStyle w:val="Corpodetexto"/>
      </w:pPr>
      <w:r>
        <w:rPr>
          <w:b/>
        </w:rPr>
        <w:t xml:space="preserve">Tabela 1 </w:t>
      </w:r>
      <w:r>
        <w:t>– Composição de cálcio elementar  (%) em diferentes tipos de</w:t>
      </w:r>
      <w:r>
        <w:rPr>
          <w:spacing w:val="-12"/>
        </w:rPr>
        <w:t xml:space="preserve"> </w:t>
      </w:r>
      <w:r>
        <w:t>sal</w:t>
      </w:r>
    </w:p>
    <w:p w:rsidR="000948EF" w:rsidRDefault="000948EF">
      <w:pPr>
        <w:pStyle w:val="Corpodetexto"/>
        <w:ind w:left="0"/>
        <w:rPr>
          <w:sz w:val="20"/>
        </w:rPr>
      </w:pPr>
    </w:p>
    <w:p w:rsidR="000948EF" w:rsidRDefault="000948EF">
      <w:pPr>
        <w:pStyle w:val="Corpodetexto"/>
        <w:spacing w:before="9"/>
        <w:ind w:left="0"/>
        <w:rPr>
          <w:sz w:val="15"/>
        </w:rPr>
      </w:pPr>
    </w:p>
    <w:tbl>
      <w:tblPr>
        <w:tblStyle w:val="TableNormal"/>
        <w:tblW w:w="0" w:type="auto"/>
        <w:tblInd w:w="4306" w:type="dxa"/>
        <w:tblLayout w:type="fixed"/>
        <w:tblLook w:val="01E0" w:firstRow="1" w:lastRow="1" w:firstColumn="1" w:lastColumn="1" w:noHBand="0" w:noVBand="0"/>
      </w:tblPr>
      <w:tblGrid>
        <w:gridCol w:w="1388"/>
        <w:gridCol w:w="1892"/>
      </w:tblGrid>
      <w:tr w:rsidR="000948EF">
        <w:trPr>
          <w:trHeight w:val="551"/>
        </w:trPr>
        <w:tc>
          <w:tcPr>
            <w:tcW w:w="1388" w:type="dxa"/>
            <w:tcBorders>
              <w:top w:val="single" w:sz="8" w:space="0" w:color="000000"/>
              <w:bottom w:val="single" w:sz="8" w:space="0" w:color="000000"/>
            </w:tcBorders>
          </w:tcPr>
          <w:p w:rsidR="000948EF" w:rsidRDefault="004D2824">
            <w:pPr>
              <w:pStyle w:val="TableParagraph"/>
              <w:spacing w:before="135"/>
              <w:ind w:left="483" w:right="544"/>
              <w:jc w:val="center"/>
              <w:rPr>
                <w:b/>
                <w:sz w:val="24"/>
              </w:rPr>
            </w:pPr>
            <w:r>
              <w:rPr>
                <w:b/>
                <w:sz w:val="24"/>
              </w:rPr>
              <w:t>Sal</w:t>
            </w:r>
          </w:p>
        </w:tc>
        <w:tc>
          <w:tcPr>
            <w:tcW w:w="1892" w:type="dxa"/>
            <w:tcBorders>
              <w:top w:val="single" w:sz="8" w:space="0" w:color="000000"/>
              <w:bottom w:val="single" w:sz="8" w:space="0" w:color="000000"/>
            </w:tcBorders>
          </w:tcPr>
          <w:p w:rsidR="000948EF" w:rsidRDefault="004D2824">
            <w:pPr>
              <w:pStyle w:val="TableParagraph"/>
              <w:spacing w:line="272" w:lineRule="exact"/>
              <w:ind w:left="151" w:right="212"/>
              <w:jc w:val="center"/>
              <w:rPr>
                <w:b/>
                <w:sz w:val="24"/>
              </w:rPr>
            </w:pPr>
            <w:r>
              <w:rPr>
                <w:b/>
                <w:sz w:val="24"/>
              </w:rPr>
              <w:t>Cálcio</w:t>
            </w:r>
          </w:p>
          <w:p w:rsidR="000948EF" w:rsidRDefault="004D2824">
            <w:pPr>
              <w:pStyle w:val="TableParagraph"/>
              <w:spacing w:line="259" w:lineRule="exact"/>
              <w:ind w:left="153" w:right="212"/>
              <w:jc w:val="center"/>
              <w:rPr>
                <w:b/>
                <w:sz w:val="24"/>
              </w:rPr>
            </w:pPr>
            <w:r>
              <w:rPr>
                <w:b/>
                <w:sz w:val="24"/>
              </w:rPr>
              <w:t>elementar (%)</w:t>
            </w:r>
          </w:p>
        </w:tc>
      </w:tr>
      <w:tr w:rsidR="000948EF">
        <w:trPr>
          <w:trHeight w:val="275"/>
        </w:trPr>
        <w:tc>
          <w:tcPr>
            <w:tcW w:w="1388" w:type="dxa"/>
            <w:tcBorders>
              <w:top w:val="single" w:sz="8" w:space="0" w:color="000000"/>
            </w:tcBorders>
            <w:shd w:val="clear" w:color="auto" w:fill="C0C0C0"/>
          </w:tcPr>
          <w:p w:rsidR="000948EF" w:rsidRDefault="004D2824">
            <w:pPr>
              <w:pStyle w:val="TableParagraph"/>
              <w:spacing w:line="256" w:lineRule="exact"/>
              <w:ind w:left="107"/>
              <w:rPr>
                <w:b/>
                <w:sz w:val="24"/>
              </w:rPr>
            </w:pPr>
            <w:r>
              <w:rPr>
                <w:b/>
                <w:sz w:val="24"/>
              </w:rPr>
              <w:t>Carbonato</w:t>
            </w:r>
          </w:p>
        </w:tc>
        <w:tc>
          <w:tcPr>
            <w:tcW w:w="1892" w:type="dxa"/>
            <w:tcBorders>
              <w:top w:val="single" w:sz="8" w:space="0" w:color="000000"/>
            </w:tcBorders>
            <w:shd w:val="clear" w:color="auto" w:fill="C0C0C0"/>
          </w:tcPr>
          <w:p w:rsidR="000948EF" w:rsidRDefault="004D2824">
            <w:pPr>
              <w:pStyle w:val="TableParagraph"/>
              <w:spacing w:line="256" w:lineRule="exact"/>
              <w:ind w:left="793"/>
              <w:rPr>
                <w:sz w:val="24"/>
              </w:rPr>
            </w:pPr>
            <w:r>
              <w:rPr>
                <w:sz w:val="24"/>
              </w:rPr>
              <w:t>40</w:t>
            </w:r>
          </w:p>
        </w:tc>
      </w:tr>
      <w:tr w:rsidR="000948EF">
        <w:trPr>
          <w:trHeight w:val="276"/>
        </w:trPr>
        <w:tc>
          <w:tcPr>
            <w:tcW w:w="1388" w:type="dxa"/>
          </w:tcPr>
          <w:p w:rsidR="000948EF" w:rsidRDefault="004D2824">
            <w:pPr>
              <w:pStyle w:val="TableParagraph"/>
              <w:spacing w:line="256" w:lineRule="exact"/>
              <w:ind w:left="107"/>
              <w:rPr>
                <w:b/>
                <w:sz w:val="24"/>
              </w:rPr>
            </w:pPr>
            <w:r>
              <w:rPr>
                <w:b/>
                <w:sz w:val="24"/>
              </w:rPr>
              <w:t>Citrato</w:t>
            </w:r>
          </w:p>
        </w:tc>
        <w:tc>
          <w:tcPr>
            <w:tcW w:w="1892" w:type="dxa"/>
          </w:tcPr>
          <w:p w:rsidR="000948EF" w:rsidRDefault="004D2824">
            <w:pPr>
              <w:pStyle w:val="TableParagraph"/>
              <w:spacing w:line="256" w:lineRule="exact"/>
              <w:ind w:left="793"/>
              <w:rPr>
                <w:sz w:val="24"/>
              </w:rPr>
            </w:pPr>
            <w:r>
              <w:rPr>
                <w:sz w:val="24"/>
              </w:rPr>
              <w:t>21</w:t>
            </w:r>
          </w:p>
        </w:tc>
      </w:tr>
      <w:tr w:rsidR="000948EF">
        <w:trPr>
          <w:trHeight w:val="275"/>
        </w:trPr>
        <w:tc>
          <w:tcPr>
            <w:tcW w:w="1388" w:type="dxa"/>
            <w:shd w:val="clear" w:color="auto" w:fill="C0C0C0"/>
          </w:tcPr>
          <w:p w:rsidR="000948EF" w:rsidRDefault="004D2824">
            <w:pPr>
              <w:pStyle w:val="TableParagraph"/>
              <w:spacing w:line="256" w:lineRule="exact"/>
              <w:ind w:left="107"/>
              <w:rPr>
                <w:b/>
                <w:sz w:val="24"/>
              </w:rPr>
            </w:pPr>
            <w:r>
              <w:rPr>
                <w:b/>
                <w:sz w:val="24"/>
              </w:rPr>
              <w:t>Lactato</w:t>
            </w:r>
          </w:p>
        </w:tc>
        <w:tc>
          <w:tcPr>
            <w:tcW w:w="1892" w:type="dxa"/>
            <w:shd w:val="clear" w:color="auto" w:fill="C0C0C0"/>
          </w:tcPr>
          <w:p w:rsidR="000948EF" w:rsidRDefault="004D2824">
            <w:pPr>
              <w:pStyle w:val="TableParagraph"/>
              <w:spacing w:line="256" w:lineRule="exact"/>
              <w:ind w:left="793"/>
              <w:rPr>
                <w:sz w:val="24"/>
              </w:rPr>
            </w:pPr>
            <w:r>
              <w:rPr>
                <w:sz w:val="24"/>
              </w:rPr>
              <w:t>13</w:t>
            </w:r>
          </w:p>
        </w:tc>
      </w:tr>
      <w:tr w:rsidR="000948EF">
        <w:trPr>
          <w:trHeight w:val="272"/>
        </w:trPr>
        <w:tc>
          <w:tcPr>
            <w:tcW w:w="1388" w:type="dxa"/>
          </w:tcPr>
          <w:p w:rsidR="000948EF" w:rsidRDefault="004D2824">
            <w:pPr>
              <w:pStyle w:val="TableParagraph"/>
              <w:tabs>
                <w:tab w:val="left" w:pos="2241"/>
              </w:tabs>
              <w:spacing w:line="253" w:lineRule="exact"/>
              <w:ind w:left="-15" w:right="-864"/>
              <w:rPr>
                <w:b/>
                <w:sz w:val="24"/>
              </w:rPr>
            </w:pPr>
            <w:r>
              <w:rPr>
                <w:b/>
                <w:sz w:val="24"/>
                <w:u w:val="single"/>
              </w:rPr>
              <w:t xml:space="preserve"> </w:t>
            </w:r>
            <w:r>
              <w:rPr>
                <w:b/>
                <w:spacing w:val="21"/>
                <w:sz w:val="24"/>
                <w:u w:val="single"/>
              </w:rPr>
              <w:t xml:space="preserve"> </w:t>
            </w:r>
            <w:r>
              <w:rPr>
                <w:b/>
                <w:sz w:val="24"/>
                <w:u w:val="single"/>
              </w:rPr>
              <w:t>Gluconato</w:t>
            </w:r>
            <w:r>
              <w:rPr>
                <w:b/>
                <w:sz w:val="24"/>
                <w:u w:val="single"/>
              </w:rPr>
              <w:tab/>
            </w:r>
          </w:p>
        </w:tc>
        <w:tc>
          <w:tcPr>
            <w:tcW w:w="1892" w:type="dxa"/>
          </w:tcPr>
          <w:p w:rsidR="000948EF" w:rsidRDefault="004D2824">
            <w:pPr>
              <w:pStyle w:val="TableParagraph"/>
              <w:tabs>
                <w:tab w:val="left" w:pos="1890"/>
              </w:tabs>
              <w:spacing w:line="253" w:lineRule="exact"/>
              <w:ind w:left="853"/>
              <w:rPr>
                <w:sz w:val="24"/>
              </w:rPr>
            </w:pPr>
            <w:r>
              <w:rPr>
                <w:sz w:val="24"/>
                <w:u w:val="single"/>
              </w:rPr>
              <w:t>9</w:t>
            </w:r>
            <w:r>
              <w:rPr>
                <w:sz w:val="24"/>
                <w:u w:val="single"/>
              </w:rPr>
              <w:tab/>
            </w:r>
          </w:p>
        </w:tc>
      </w:tr>
    </w:tbl>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2"/>
        <w:ind w:left="0"/>
        <w:rPr>
          <w:sz w:val="29"/>
        </w:rPr>
      </w:pPr>
    </w:p>
    <w:p w:rsidR="000948EF" w:rsidRDefault="004D2824">
      <w:pPr>
        <w:spacing w:before="1"/>
        <w:ind w:left="2827"/>
        <w:rPr>
          <w:i/>
          <w:sz w:val="24"/>
        </w:rPr>
      </w:pPr>
      <w:r>
        <w:rPr>
          <w:i/>
          <w:sz w:val="24"/>
        </w:rPr>
        <w:t>FONTE: CONSENSO BRASILEIRO DE OSTEOPOROSE, 2002.</w:t>
      </w:r>
    </w:p>
    <w:p w:rsidR="000948EF" w:rsidRDefault="000948EF">
      <w:pPr>
        <w:pStyle w:val="Corpodetexto"/>
        <w:ind w:left="0"/>
        <w:rPr>
          <w:i/>
          <w:sz w:val="26"/>
        </w:rPr>
      </w:pPr>
    </w:p>
    <w:p w:rsidR="000948EF" w:rsidRDefault="000948EF">
      <w:pPr>
        <w:pStyle w:val="Corpodetexto"/>
        <w:spacing w:before="11"/>
        <w:ind w:left="0"/>
        <w:rPr>
          <w:i/>
          <w:sz w:val="21"/>
        </w:rPr>
      </w:pPr>
    </w:p>
    <w:p w:rsidR="000948EF" w:rsidRDefault="004D2824">
      <w:pPr>
        <w:pStyle w:val="Corpodetexto"/>
        <w:spacing w:line="357" w:lineRule="auto"/>
        <w:ind w:right="411" w:firstLine="708"/>
        <w:jc w:val="both"/>
      </w:pPr>
      <w:r>
        <w:t>A absorção do citrato de cálcio é menos dependente da presença de ácido gástrico, e o carbonato de cálcio necessita da presença do ácido gástrico para sua dissolução. Para melhorar a absorção, recomenda-se</w:t>
      </w:r>
      <w:r>
        <w:t xml:space="preserve"> que não se administre mais do que 500 mg de cálcio por dose tomada. Em alguns pacientes, náusea, dispepsia e constipação podem associar-se à suplementação com sais de cálcio, diminuindo a aderência ao tratamento. Por isso, recomenda-se a ingestão de cálci</w:t>
      </w:r>
      <w:r>
        <w:t xml:space="preserve">o pela dieta </w:t>
      </w:r>
      <w:r>
        <w:rPr>
          <w:sz w:val="16"/>
        </w:rPr>
        <w:t xml:space="preserve">62 </w:t>
      </w:r>
      <w:r>
        <w:rPr>
          <w:position w:val="-8"/>
        </w:rPr>
        <w:t>.</w:t>
      </w:r>
    </w:p>
    <w:p w:rsidR="000948EF" w:rsidRDefault="004D2824">
      <w:pPr>
        <w:pStyle w:val="Corpodetexto"/>
        <w:spacing w:before="2" w:line="345" w:lineRule="auto"/>
        <w:ind w:right="413" w:firstLine="708"/>
        <w:jc w:val="both"/>
      </w:pPr>
      <w:r>
        <w:t>As principais fontes de cálcio são leite, queijo, coalhada, brócolis, couve, ovos, peixes com espinha</w:t>
      </w:r>
      <w:r>
        <w:rPr>
          <w:spacing w:val="-17"/>
        </w:rPr>
        <w:t xml:space="preserve"> </w:t>
      </w:r>
      <w:r>
        <w:t>(sardinha,</w:t>
      </w:r>
      <w:r>
        <w:rPr>
          <w:spacing w:val="-16"/>
        </w:rPr>
        <w:t xml:space="preserve"> </w:t>
      </w:r>
      <w:r>
        <w:t>salmão),</w:t>
      </w:r>
      <w:r>
        <w:rPr>
          <w:spacing w:val="-16"/>
        </w:rPr>
        <w:t xml:space="preserve"> </w:t>
      </w:r>
      <w:r>
        <w:t>amêndoas</w:t>
      </w:r>
      <w:r>
        <w:rPr>
          <w:spacing w:val="-16"/>
        </w:rPr>
        <w:t xml:space="preserve"> </w:t>
      </w:r>
      <w:r>
        <w:t>e</w:t>
      </w:r>
      <w:r>
        <w:rPr>
          <w:spacing w:val="-13"/>
        </w:rPr>
        <w:t xml:space="preserve"> </w:t>
      </w:r>
      <w:r>
        <w:t>avelãs</w:t>
      </w:r>
      <w:r>
        <w:rPr>
          <w:position w:val="9"/>
          <w:sz w:val="16"/>
        </w:rPr>
        <w:t>62</w:t>
      </w:r>
      <w:r>
        <w:t>.</w:t>
      </w:r>
      <w:r>
        <w:rPr>
          <w:spacing w:val="12"/>
        </w:rPr>
        <w:t xml:space="preserve"> </w:t>
      </w:r>
      <w:r>
        <w:t>As</w:t>
      </w:r>
      <w:r>
        <w:rPr>
          <w:spacing w:val="-16"/>
        </w:rPr>
        <w:t xml:space="preserve"> </w:t>
      </w:r>
      <w:r>
        <w:t>RDI</w:t>
      </w:r>
      <w:r>
        <w:rPr>
          <w:spacing w:val="-20"/>
        </w:rPr>
        <w:t xml:space="preserve"> </w:t>
      </w:r>
      <w:r>
        <w:t>1999</w:t>
      </w:r>
      <w:r>
        <w:rPr>
          <w:spacing w:val="-16"/>
        </w:rPr>
        <w:t xml:space="preserve"> </w:t>
      </w:r>
      <w:r>
        <w:t>(Recomendações</w:t>
      </w:r>
      <w:r>
        <w:rPr>
          <w:spacing w:val="-16"/>
        </w:rPr>
        <w:t xml:space="preserve"> </w:t>
      </w:r>
      <w:r>
        <w:t>Diárias</w:t>
      </w:r>
      <w:r>
        <w:rPr>
          <w:spacing w:val="-15"/>
        </w:rPr>
        <w:t xml:space="preserve"> </w:t>
      </w:r>
      <w:r>
        <w:t>de</w:t>
      </w:r>
      <w:r>
        <w:rPr>
          <w:spacing w:val="-14"/>
        </w:rPr>
        <w:t xml:space="preserve"> </w:t>
      </w:r>
      <w:r>
        <w:t>Ingestão) preconizam consumo de 1200 mg de cálcio por dia para os idosos</w:t>
      </w:r>
      <w:r>
        <w:rPr>
          <w:spacing w:val="-22"/>
        </w:rPr>
        <w:t xml:space="preserve"> </w:t>
      </w:r>
      <w:r>
        <w:rPr>
          <w:position w:val="9"/>
          <w:sz w:val="16"/>
        </w:rPr>
        <w:t>63</w:t>
      </w:r>
      <w:r>
        <w:t>.</w:t>
      </w:r>
    </w:p>
    <w:p w:rsidR="000948EF" w:rsidRDefault="004D2824">
      <w:pPr>
        <w:pStyle w:val="Corpodetexto"/>
        <w:spacing w:before="3" w:line="357" w:lineRule="auto"/>
        <w:ind w:right="411" w:firstLine="708"/>
        <w:jc w:val="both"/>
      </w:pPr>
      <w:r>
        <w:t>O</w:t>
      </w:r>
      <w:r>
        <w:rPr>
          <w:spacing w:val="-12"/>
        </w:rPr>
        <w:t xml:space="preserve"> </w:t>
      </w:r>
      <w:r>
        <w:t>Grupo</w:t>
      </w:r>
      <w:r>
        <w:rPr>
          <w:spacing w:val="-8"/>
        </w:rPr>
        <w:t xml:space="preserve"> </w:t>
      </w:r>
      <w:r>
        <w:t>DIPART</w:t>
      </w:r>
      <w:r>
        <w:rPr>
          <w:position w:val="9"/>
          <w:sz w:val="16"/>
        </w:rPr>
        <w:t>62</w:t>
      </w:r>
      <w:r>
        <w:rPr>
          <w:spacing w:val="11"/>
          <w:position w:val="9"/>
          <w:sz w:val="16"/>
        </w:rPr>
        <w:t xml:space="preserve"> </w:t>
      </w:r>
      <w:r>
        <w:t>(2010</w:t>
      </w:r>
      <w:r>
        <w:rPr>
          <w:spacing w:val="-11"/>
        </w:rPr>
        <w:t xml:space="preserve"> </w:t>
      </w:r>
      <w:r>
        <w:t>-</w:t>
      </w:r>
      <w:r>
        <w:rPr>
          <w:spacing w:val="-11"/>
        </w:rPr>
        <w:t xml:space="preserve"> </w:t>
      </w:r>
      <w:r>
        <w:t>total</w:t>
      </w:r>
      <w:r>
        <w:rPr>
          <w:spacing w:val="-10"/>
        </w:rPr>
        <w:t xml:space="preserve"> </w:t>
      </w:r>
      <w:r>
        <w:t>de</w:t>
      </w:r>
      <w:r>
        <w:rPr>
          <w:spacing w:val="-9"/>
        </w:rPr>
        <w:t xml:space="preserve"> </w:t>
      </w:r>
      <w:r>
        <w:t>68</w:t>
      </w:r>
      <w:r>
        <w:rPr>
          <w:spacing w:val="-10"/>
        </w:rPr>
        <w:t xml:space="preserve"> </w:t>
      </w:r>
      <w:r>
        <w:t>517</w:t>
      </w:r>
      <w:r>
        <w:rPr>
          <w:spacing w:val="-10"/>
        </w:rPr>
        <w:t xml:space="preserve"> </w:t>
      </w:r>
      <w:r>
        <w:t>participantes)</w:t>
      </w:r>
      <w:r>
        <w:rPr>
          <w:spacing w:val="-11"/>
        </w:rPr>
        <w:t xml:space="preserve"> </w:t>
      </w:r>
      <w:r>
        <w:t>recomenda,</w:t>
      </w:r>
      <w:r>
        <w:rPr>
          <w:spacing w:val="42"/>
        </w:rPr>
        <w:t xml:space="preserve"> </w:t>
      </w:r>
      <w:r>
        <w:t>como</w:t>
      </w:r>
      <w:r>
        <w:rPr>
          <w:spacing w:val="-10"/>
        </w:rPr>
        <w:t xml:space="preserve"> </w:t>
      </w:r>
      <w:r>
        <w:t>dose</w:t>
      </w:r>
      <w:r>
        <w:rPr>
          <w:spacing w:val="-11"/>
        </w:rPr>
        <w:t xml:space="preserve"> </w:t>
      </w:r>
      <w:r>
        <w:t>de</w:t>
      </w:r>
      <w:r>
        <w:rPr>
          <w:spacing w:val="-9"/>
        </w:rPr>
        <w:t xml:space="preserve"> </w:t>
      </w:r>
      <w:r>
        <w:t>vitamina D, no mínimo 10 µg (400 UI) diariamente, combinada com 1.000 mg de cálcio. Em pacientes de alto risco, deve-se utilizar bisfosfonatos ou outros medicamentos antiosteoporóticos, de acordo com orientações nacionais e internacionais. O estudo conclui</w:t>
      </w:r>
      <w:r>
        <w:t xml:space="preserve"> que a vitamina </w:t>
      </w:r>
      <w:r>
        <w:rPr>
          <w:spacing w:val="3"/>
        </w:rPr>
        <w:t xml:space="preserve">D, </w:t>
      </w:r>
      <w:r>
        <w:t>administrada isoladamente em doses de 10-20 µg, não é eficaz na prevenção de fraturas, porém, quando administrada em conjunto com o cálcio, reduziu fraturas de quadril e fraturas totais e provavelmente fraturas vertebrais, independenteme</w:t>
      </w:r>
      <w:r>
        <w:t>nte da idade, sexo ou fraturas prévias</w:t>
      </w:r>
      <w:r>
        <w:rPr>
          <w:position w:val="9"/>
          <w:sz w:val="16"/>
        </w:rPr>
        <w:t>64</w:t>
      </w:r>
      <w:r>
        <w:t>. A redução do risco de quedas e fraturas osteoporóticas de fêmur e não vertebrais parece ser beneficiada por concentrações séricas de 25 (OH)D a partir de 30ng/mL</w:t>
      </w:r>
      <w:r>
        <w:rPr>
          <w:position w:val="9"/>
          <w:sz w:val="16"/>
        </w:rPr>
        <w:t>65</w:t>
      </w:r>
      <w:r>
        <w:t>. Os ensaios usando a vitamina D com cálcio mostrar</w:t>
      </w:r>
      <w:r>
        <w:t>am um</w:t>
      </w:r>
      <w:r>
        <w:rPr>
          <w:spacing w:val="-3"/>
        </w:rPr>
        <w:t xml:space="preserve"> </w:t>
      </w:r>
      <w:r>
        <w:t>risco</w:t>
      </w:r>
      <w:r>
        <w:rPr>
          <w:spacing w:val="-3"/>
        </w:rPr>
        <w:t xml:space="preserve"> </w:t>
      </w:r>
      <w:r>
        <w:t>reduzido</w:t>
      </w:r>
      <w:r>
        <w:rPr>
          <w:spacing w:val="-2"/>
        </w:rPr>
        <w:t xml:space="preserve"> </w:t>
      </w:r>
      <w:r>
        <w:t>global</w:t>
      </w:r>
      <w:r>
        <w:rPr>
          <w:spacing w:val="-2"/>
        </w:rPr>
        <w:t xml:space="preserve"> </w:t>
      </w:r>
      <w:r>
        <w:t>de</w:t>
      </w:r>
      <w:r>
        <w:rPr>
          <w:spacing w:val="-5"/>
        </w:rPr>
        <w:t xml:space="preserve"> </w:t>
      </w:r>
      <w:r>
        <w:t>fratura</w:t>
      </w:r>
      <w:r>
        <w:rPr>
          <w:spacing w:val="-5"/>
        </w:rPr>
        <w:t xml:space="preserve"> </w:t>
      </w:r>
      <w:r>
        <w:t>(taxa</w:t>
      </w:r>
      <w:r>
        <w:rPr>
          <w:spacing w:val="-4"/>
        </w:rPr>
        <w:t xml:space="preserve"> </w:t>
      </w:r>
      <w:r>
        <w:t>de</w:t>
      </w:r>
      <w:r>
        <w:rPr>
          <w:spacing w:val="-4"/>
        </w:rPr>
        <w:t xml:space="preserve"> </w:t>
      </w:r>
      <w:r>
        <w:t>risco</w:t>
      </w:r>
      <w:r>
        <w:rPr>
          <w:spacing w:val="-3"/>
        </w:rPr>
        <w:t xml:space="preserve"> </w:t>
      </w:r>
      <w:r>
        <w:t>0,92,</w:t>
      </w:r>
      <w:r>
        <w:rPr>
          <w:spacing w:val="-4"/>
        </w:rPr>
        <w:t xml:space="preserve"> </w:t>
      </w:r>
      <w:r>
        <w:t>95%</w:t>
      </w:r>
      <w:r>
        <w:rPr>
          <w:spacing w:val="-4"/>
        </w:rPr>
        <w:t xml:space="preserve"> </w:t>
      </w:r>
      <w:r>
        <w:t>de</w:t>
      </w:r>
      <w:r>
        <w:rPr>
          <w:spacing w:val="-4"/>
        </w:rPr>
        <w:t xml:space="preserve"> </w:t>
      </w:r>
      <w:r>
        <w:t>intervalo</w:t>
      </w:r>
      <w:r>
        <w:rPr>
          <w:spacing w:val="-2"/>
        </w:rPr>
        <w:t xml:space="preserve"> </w:t>
      </w:r>
      <w:r>
        <w:t>de</w:t>
      </w:r>
      <w:r>
        <w:rPr>
          <w:spacing w:val="-2"/>
        </w:rPr>
        <w:t xml:space="preserve"> </w:t>
      </w:r>
      <w:r>
        <w:t>confiança,</w:t>
      </w:r>
      <w:r>
        <w:rPr>
          <w:spacing w:val="-3"/>
        </w:rPr>
        <w:t xml:space="preserve"> </w:t>
      </w:r>
      <w:r>
        <w:t>0,86</w:t>
      </w:r>
      <w:r>
        <w:rPr>
          <w:spacing w:val="-3"/>
        </w:rPr>
        <w:t xml:space="preserve"> </w:t>
      </w:r>
      <w:r>
        <w:t>a</w:t>
      </w:r>
      <w:r>
        <w:rPr>
          <w:spacing w:val="-4"/>
        </w:rPr>
        <w:t xml:space="preserve"> </w:t>
      </w:r>
      <w:r>
        <w:t>0,99,</w:t>
      </w:r>
      <w:r>
        <w:rPr>
          <w:spacing w:val="-1"/>
        </w:rPr>
        <w:t xml:space="preserve"> </w:t>
      </w:r>
      <w:r>
        <w:t>p</w:t>
      </w:r>
    </w:p>
    <w:p w:rsidR="000948EF" w:rsidRDefault="004D2824">
      <w:pPr>
        <w:pStyle w:val="Corpodetexto"/>
        <w:spacing w:line="360" w:lineRule="auto"/>
        <w:ind w:right="327"/>
      </w:pPr>
      <w:r>
        <w:t>= 0,025) e da fratura de quadril (todos os estudos: 0,84, 0,70 a 1,01, p = 0,07; e estudos usando 10 ug de vitamina D administrada com cálcio: 0,74, 0,60 a 0,91, p = 0,005).</w:t>
      </w:r>
    </w:p>
    <w:p w:rsidR="000948EF" w:rsidRDefault="000948EF">
      <w:pPr>
        <w:spacing w:line="360" w:lineRule="auto"/>
        <w:sectPr w:rsidR="000948EF">
          <w:pgSz w:w="11910" w:h="16840"/>
          <w:pgMar w:top="1460" w:right="720" w:bottom="900" w:left="0" w:header="0" w:footer="630" w:gutter="0"/>
          <w:cols w:space="720"/>
        </w:sectPr>
      </w:pPr>
    </w:p>
    <w:p w:rsidR="000948EF" w:rsidRDefault="004D2824">
      <w:pPr>
        <w:pStyle w:val="Corpodetexto"/>
        <w:spacing w:before="68" w:line="355" w:lineRule="auto"/>
        <w:ind w:right="410" w:firstLine="708"/>
        <w:jc w:val="both"/>
      </w:pPr>
      <w:r>
        <w:lastRenderedPageBreak/>
        <w:t>Os alimentos ricos em vitamina D na dieta são os óleos de fígado</w:t>
      </w:r>
      <w:r>
        <w:t xml:space="preserve"> de peixes, peixes de água salgada, especialmente os de alto teor de óleo (salmão, sardinha e arenque), gema de ovo, leite e </w:t>
      </w:r>
      <w:r>
        <w:rPr>
          <w:position w:val="2"/>
        </w:rPr>
        <w:t xml:space="preserve">derivados </w:t>
      </w:r>
      <w:r>
        <w:rPr>
          <w:position w:val="2"/>
          <w:vertAlign w:val="superscript"/>
        </w:rPr>
        <w:t>66</w:t>
      </w:r>
      <w:r>
        <w:rPr>
          <w:position w:val="2"/>
        </w:rPr>
        <w:t>. Para uma adequada produção de colecalciferol (vitamina D</w:t>
      </w:r>
      <w:r>
        <w:rPr>
          <w:sz w:val="16"/>
        </w:rPr>
        <w:t>3</w:t>
      </w:r>
      <w:r>
        <w:rPr>
          <w:position w:val="2"/>
        </w:rPr>
        <w:t>) pelo organismo</w:t>
      </w:r>
      <w:r>
        <w:rPr>
          <w:position w:val="2"/>
          <w:vertAlign w:val="superscript"/>
        </w:rPr>
        <w:t>67</w:t>
      </w:r>
      <w:r>
        <w:rPr>
          <w:position w:val="2"/>
        </w:rPr>
        <w:t xml:space="preserve">, </w:t>
      </w:r>
      <w:r>
        <w:t>recomenda-se exposição ao sol em torno d</w:t>
      </w:r>
      <w:r>
        <w:t xml:space="preserve">e 15 minutos </w:t>
      </w:r>
      <w:r>
        <w:rPr>
          <w:position w:val="9"/>
          <w:sz w:val="16"/>
        </w:rPr>
        <w:t xml:space="preserve">68 </w:t>
      </w:r>
      <w:r>
        <w:t>pelo menos duas a quatro vezes por semana, o que é suficiente para todos os tipos de pele. Essa exposição equivale a aproximadamente 25% do que viria a causar uma resposta de eritema mínima, ou seja, uma ligeira coloração rosa para</w:t>
      </w:r>
    </w:p>
    <w:p w:rsidR="000948EF" w:rsidRDefault="004D2824">
      <w:pPr>
        <w:pStyle w:val="Corpodetexto"/>
        <w:spacing w:line="357" w:lineRule="auto"/>
        <w:ind w:right="411"/>
        <w:jc w:val="both"/>
      </w:pPr>
      <w:r>
        <w:t xml:space="preserve">a pele. </w:t>
      </w:r>
      <w:r>
        <w:t>Após essa exposição, a aplicação de um protetor solar com FPS (fator de proteção solar) maior</w:t>
      </w:r>
      <w:r>
        <w:rPr>
          <w:spacing w:val="-8"/>
        </w:rPr>
        <w:t xml:space="preserve"> </w:t>
      </w:r>
      <w:r>
        <w:t>ou</w:t>
      </w:r>
      <w:r>
        <w:rPr>
          <w:spacing w:val="-6"/>
        </w:rPr>
        <w:t xml:space="preserve"> </w:t>
      </w:r>
      <w:r>
        <w:t>igual</w:t>
      </w:r>
      <w:r>
        <w:rPr>
          <w:spacing w:val="-6"/>
        </w:rPr>
        <w:t xml:space="preserve"> </w:t>
      </w:r>
      <w:r>
        <w:t>a</w:t>
      </w:r>
      <w:r>
        <w:rPr>
          <w:spacing w:val="-7"/>
        </w:rPr>
        <w:t xml:space="preserve"> </w:t>
      </w:r>
      <w:r>
        <w:t>15</w:t>
      </w:r>
      <w:r>
        <w:rPr>
          <w:spacing w:val="-6"/>
        </w:rPr>
        <w:t xml:space="preserve"> </w:t>
      </w:r>
      <w:r>
        <w:t>é</w:t>
      </w:r>
      <w:r>
        <w:rPr>
          <w:spacing w:val="-7"/>
        </w:rPr>
        <w:t xml:space="preserve"> </w:t>
      </w:r>
      <w:r>
        <w:t>recomendada,</w:t>
      </w:r>
      <w:r>
        <w:rPr>
          <w:spacing w:val="-6"/>
        </w:rPr>
        <w:t xml:space="preserve"> </w:t>
      </w:r>
      <w:r>
        <w:t>para</w:t>
      </w:r>
      <w:r>
        <w:rPr>
          <w:spacing w:val="-7"/>
        </w:rPr>
        <w:t xml:space="preserve"> </w:t>
      </w:r>
      <w:r>
        <w:t>evitar</w:t>
      </w:r>
      <w:r>
        <w:rPr>
          <w:spacing w:val="-7"/>
        </w:rPr>
        <w:t xml:space="preserve"> </w:t>
      </w:r>
      <w:r>
        <w:t>danos</w:t>
      </w:r>
      <w:r>
        <w:rPr>
          <w:spacing w:val="-6"/>
        </w:rPr>
        <w:t xml:space="preserve"> </w:t>
      </w:r>
      <w:r>
        <w:t>à</w:t>
      </w:r>
      <w:r>
        <w:rPr>
          <w:spacing w:val="-8"/>
        </w:rPr>
        <w:t xml:space="preserve"> </w:t>
      </w:r>
      <w:r>
        <w:t>pele</w:t>
      </w:r>
      <w:r>
        <w:rPr>
          <w:spacing w:val="-7"/>
        </w:rPr>
        <w:t xml:space="preserve"> </w:t>
      </w:r>
      <w:r>
        <w:t>devido</w:t>
      </w:r>
      <w:r>
        <w:rPr>
          <w:spacing w:val="-6"/>
        </w:rPr>
        <w:t xml:space="preserve"> </w:t>
      </w:r>
      <w:r>
        <w:t>à</w:t>
      </w:r>
      <w:r>
        <w:rPr>
          <w:spacing w:val="-7"/>
        </w:rPr>
        <w:t xml:space="preserve"> </w:t>
      </w:r>
      <w:r>
        <w:t>exposição</w:t>
      </w:r>
      <w:r>
        <w:rPr>
          <w:spacing w:val="-6"/>
        </w:rPr>
        <w:t xml:space="preserve"> </w:t>
      </w:r>
      <w:r>
        <w:t>excessiva</w:t>
      </w:r>
      <w:r>
        <w:rPr>
          <w:spacing w:val="-7"/>
        </w:rPr>
        <w:t xml:space="preserve"> </w:t>
      </w:r>
      <w:r>
        <w:t>à</w:t>
      </w:r>
      <w:r>
        <w:rPr>
          <w:spacing w:val="-7"/>
        </w:rPr>
        <w:t xml:space="preserve"> </w:t>
      </w:r>
      <w:r>
        <w:t>luz</w:t>
      </w:r>
      <w:r>
        <w:rPr>
          <w:spacing w:val="-5"/>
        </w:rPr>
        <w:t xml:space="preserve"> </w:t>
      </w:r>
      <w:r>
        <w:t>solar. Uma maneira satisfatória de se aproximar das necessidades de vitam</w:t>
      </w:r>
      <w:r>
        <w:t>ina D exigida pelo corpo seria aumentando a ingestão de alimentos que contêm vitamina D, incluindo o leite, o suco de laranja, cereais e óleo de peixe</w:t>
      </w:r>
      <w:r>
        <w:rPr>
          <w:spacing w:val="-2"/>
        </w:rPr>
        <w:t xml:space="preserve"> </w:t>
      </w:r>
      <w:r>
        <w:rPr>
          <w:position w:val="9"/>
          <w:sz w:val="16"/>
        </w:rPr>
        <w:t>69</w:t>
      </w:r>
      <w:r>
        <w:t>.</w:t>
      </w:r>
    </w:p>
    <w:p w:rsidR="000948EF" w:rsidRDefault="004D2824">
      <w:pPr>
        <w:pStyle w:val="Corpodetexto"/>
      </w:pPr>
      <w:r>
        <w:rPr>
          <w:u w:val="single"/>
        </w:rPr>
        <w:t>Evidência CientÍfica</w:t>
      </w:r>
      <w:r>
        <w:t>:</w:t>
      </w:r>
    </w:p>
    <w:p w:rsidR="000948EF" w:rsidRDefault="004D2824">
      <w:pPr>
        <w:pStyle w:val="Corpodetexto"/>
        <w:spacing w:before="136" w:line="360" w:lineRule="auto"/>
        <w:ind w:right="409"/>
        <w:jc w:val="both"/>
      </w:pPr>
      <w:r>
        <w:t>AAOS: Avaliou quatro estudos com evidência científica moderada, que demonstrara</w:t>
      </w:r>
      <w:r>
        <w:t>m os benefícios de</w:t>
      </w:r>
      <w:r>
        <w:rPr>
          <w:spacing w:val="-14"/>
        </w:rPr>
        <w:t xml:space="preserve"> </w:t>
      </w:r>
      <w:r>
        <w:t>suplementação</w:t>
      </w:r>
      <w:r>
        <w:rPr>
          <w:spacing w:val="-10"/>
        </w:rPr>
        <w:t xml:space="preserve"> </w:t>
      </w:r>
      <w:r>
        <w:t>de</w:t>
      </w:r>
      <w:r>
        <w:rPr>
          <w:spacing w:val="-11"/>
        </w:rPr>
        <w:t xml:space="preserve"> </w:t>
      </w:r>
      <w:r>
        <w:t>cálcio</w:t>
      </w:r>
      <w:r>
        <w:rPr>
          <w:spacing w:val="-12"/>
        </w:rPr>
        <w:t xml:space="preserve"> </w:t>
      </w:r>
      <w:r>
        <w:t>e</w:t>
      </w:r>
      <w:r>
        <w:rPr>
          <w:spacing w:val="-13"/>
        </w:rPr>
        <w:t xml:space="preserve"> </w:t>
      </w:r>
      <w:r>
        <w:t>Vitamina</w:t>
      </w:r>
      <w:r>
        <w:rPr>
          <w:spacing w:val="-11"/>
        </w:rPr>
        <w:t xml:space="preserve"> </w:t>
      </w:r>
      <w:r>
        <w:t>D</w:t>
      </w:r>
      <w:r>
        <w:rPr>
          <w:spacing w:val="-13"/>
        </w:rPr>
        <w:t xml:space="preserve"> </w:t>
      </w:r>
      <w:r>
        <w:t>para</w:t>
      </w:r>
      <w:r>
        <w:rPr>
          <w:spacing w:val="-13"/>
        </w:rPr>
        <w:t xml:space="preserve"> </w:t>
      </w:r>
      <w:r>
        <w:t>reduzir</w:t>
      </w:r>
      <w:r>
        <w:rPr>
          <w:spacing w:val="-13"/>
        </w:rPr>
        <w:t xml:space="preserve"> </w:t>
      </w:r>
      <w:r>
        <w:t>o</w:t>
      </w:r>
      <w:r>
        <w:rPr>
          <w:spacing w:val="-12"/>
        </w:rPr>
        <w:t xml:space="preserve"> </w:t>
      </w:r>
      <w:r>
        <w:t>risco</w:t>
      </w:r>
      <w:r>
        <w:rPr>
          <w:spacing w:val="-12"/>
        </w:rPr>
        <w:t xml:space="preserve"> </w:t>
      </w:r>
      <w:r>
        <w:t>de</w:t>
      </w:r>
      <w:r>
        <w:rPr>
          <w:spacing w:val="-13"/>
        </w:rPr>
        <w:t xml:space="preserve"> </w:t>
      </w:r>
      <w:r>
        <w:t>quedas</w:t>
      </w:r>
      <w:r>
        <w:rPr>
          <w:spacing w:val="-10"/>
        </w:rPr>
        <w:t xml:space="preserve"> </w:t>
      </w:r>
      <w:r>
        <w:t>e</w:t>
      </w:r>
      <w:r>
        <w:rPr>
          <w:spacing w:val="-13"/>
        </w:rPr>
        <w:t xml:space="preserve"> </w:t>
      </w:r>
      <w:r>
        <w:t>prevenir</w:t>
      </w:r>
      <w:r>
        <w:rPr>
          <w:spacing w:val="-13"/>
        </w:rPr>
        <w:t xml:space="preserve"> </w:t>
      </w:r>
      <w:r>
        <w:t>fraturas</w:t>
      </w:r>
      <w:r>
        <w:rPr>
          <w:spacing w:val="-10"/>
        </w:rPr>
        <w:t xml:space="preserve"> </w:t>
      </w:r>
      <w:r>
        <w:t>em</w:t>
      </w:r>
      <w:r>
        <w:rPr>
          <w:spacing w:val="-12"/>
        </w:rPr>
        <w:t xml:space="preserve"> </w:t>
      </w:r>
      <w:r>
        <w:t>idosos. NICE: Três estudos clínicos randomizados com limitada evidência avaliaram a suplementação dietética, que evidenciou uma melhora significativa nas limitações funcionais. O NICE não avaliou o cálcio e a vitamina D</w:t>
      </w:r>
      <w:r>
        <w:rPr>
          <w:spacing w:val="-2"/>
        </w:rPr>
        <w:t xml:space="preserve"> </w:t>
      </w:r>
      <w:r>
        <w:t>separados.</w:t>
      </w:r>
    </w:p>
    <w:p w:rsidR="000948EF" w:rsidRDefault="004D2824">
      <w:pPr>
        <w:pStyle w:val="Corpodetexto"/>
        <w:spacing w:before="2"/>
      </w:pPr>
      <w:r>
        <w:rPr>
          <w:u w:val="single"/>
        </w:rPr>
        <w:t>Risco e Benefícios</w:t>
      </w:r>
      <w:r>
        <w:t>:</w:t>
      </w:r>
    </w:p>
    <w:p w:rsidR="000948EF" w:rsidRDefault="004D2824">
      <w:pPr>
        <w:pStyle w:val="Corpodetexto"/>
        <w:spacing w:before="137" w:line="360" w:lineRule="auto"/>
        <w:ind w:right="421"/>
        <w:jc w:val="both"/>
      </w:pPr>
      <w:r>
        <w:t>Risco</w:t>
      </w:r>
      <w:r>
        <w:t>s: Uma dieta pobre em nutrientes, cálcio e vitamina D pode acarretar desnutrição e acelerar a perda de massa óssea nos idosos e pode provocar calcificação óssea e litíase renal.</w:t>
      </w:r>
    </w:p>
    <w:p w:rsidR="000948EF" w:rsidRDefault="004D2824">
      <w:pPr>
        <w:pStyle w:val="Corpodetexto"/>
        <w:spacing w:line="360" w:lineRule="auto"/>
        <w:ind w:right="416"/>
        <w:jc w:val="both"/>
      </w:pPr>
      <w:r>
        <w:t>Benefícios: Otimizar o consumo de micronutrientes essenciais para a manutenção</w:t>
      </w:r>
      <w:r>
        <w:t xml:space="preserve"> da saúde óssea, como cálcio e vitamina D, torna-se uma alternativa promissora na redução dos danos causados pela senilidade (aumento da calcificação óssea e a fragilidade óssea).</w:t>
      </w:r>
    </w:p>
    <w:p w:rsidR="000948EF" w:rsidRDefault="000948EF">
      <w:pPr>
        <w:pStyle w:val="Corpodetexto"/>
        <w:ind w:left="0"/>
        <w:rPr>
          <w:sz w:val="20"/>
        </w:rPr>
      </w:pPr>
    </w:p>
    <w:p w:rsidR="000948EF" w:rsidRDefault="004D2824">
      <w:pPr>
        <w:pStyle w:val="Corpodetexto"/>
        <w:spacing w:before="1"/>
        <w:ind w:left="0"/>
        <w:rPr>
          <w:sz w:val="12"/>
        </w:rPr>
      </w:pPr>
      <w:r>
        <w:pict>
          <v:group id="_x0000_s2082" style="position:absolute;margin-left:56.45pt;margin-top:9.2pt;width:482.9pt;height:107.1pt;z-index:251635712;mso-wrap-distance-left:0;mso-wrap-distance-right:0;mso-position-horizontal-relative:page" coordorigin="1129,184" coordsize="9658,2142">
            <v:shape id="_x0000_s2084" type="#_x0000_t75" style="position:absolute;left:1134;top:188;width:9648;height:2132">
              <v:imagedata r:id="rId47" o:title=""/>
            </v:shape>
            <v:shape id="_x0000_s2083" type="#_x0000_t202" style="position:absolute;left:1134;top:188;width:9648;height:2132" filled="f" strokeweight=".5pt">
              <v:textbox inset="0,0,0,0">
                <w:txbxContent>
                  <w:p w:rsidR="000948EF" w:rsidRDefault="004D2824">
                    <w:pPr>
                      <w:spacing w:before="74"/>
                      <w:ind w:left="145"/>
                      <w:rPr>
                        <w:rFonts w:ascii="Trebuchet MS" w:hAnsi="Trebuchet MS"/>
                        <w:b/>
                        <w:sz w:val="18"/>
                      </w:rPr>
                    </w:pPr>
                    <w:r>
                      <w:rPr>
                        <w:rFonts w:ascii="Trebuchet MS" w:hAnsi="Trebuchet MS"/>
                        <w:b/>
                        <w:sz w:val="18"/>
                      </w:rPr>
                      <w:t>Considerações:</w:t>
                    </w:r>
                  </w:p>
                  <w:p w:rsidR="000948EF" w:rsidRDefault="004D2824">
                    <w:pPr>
                      <w:numPr>
                        <w:ilvl w:val="0"/>
                        <w:numId w:val="14"/>
                      </w:numPr>
                      <w:tabs>
                        <w:tab w:val="left" w:pos="866"/>
                      </w:tabs>
                      <w:spacing w:before="120" w:line="379" w:lineRule="auto"/>
                      <w:ind w:right="145"/>
                      <w:jc w:val="both"/>
                      <w:rPr>
                        <w:rFonts w:ascii="Trebuchet MS" w:hAnsi="Trebuchet MS"/>
                        <w:b/>
                        <w:sz w:val="18"/>
                      </w:rPr>
                    </w:pPr>
                    <w:r>
                      <w:rPr>
                        <w:rFonts w:ascii="Trebuchet MS" w:hAnsi="Trebuchet MS"/>
                        <w:b/>
                        <w:w w:val="95"/>
                        <w:sz w:val="18"/>
                      </w:rPr>
                      <w:t>Para</w:t>
                    </w:r>
                    <w:r>
                      <w:rPr>
                        <w:rFonts w:ascii="Trebuchet MS" w:hAnsi="Trebuchet MS"/>
                        <w:b/>
                        <w:spacing w:val="-24"/>
                        <w:w w:val="95"/>
                        <w:sz w:val="18"/>
                      </w:rPr>
                      <w:t xml:space="preserve"> </w:t>
                    </w:r>
                    <w:r>
                      <w:rPr>
                        <w:rFonts w:ascii="Trebuchet MS" w:hAnsi="Trebuchet MS"/>
                        <w:b/>
                        <w:w w:val="95"/>
                        <w:sz w:val="18"/>
                      </w:rPr>
                      <w:t>a</w:t>
                    </w:r>
                    <w:r>
                      <w:rPr>
                        <w:rFonts w:ascii="Trebuchet MS" w:hAnsi="Trebuchet MS"/>
                        <w:b/>
                        <w:spacing w:val="-24"/>
                        <w:w w:val="95"/>
                        <w:sz w:val="18"/>
                      </w:rPr>
                      <w:t xml:space="preserve"> </w:t>
                    </w:r>
                    <w:r>
                      <w:rPr>
                        <w:rFonts w:ascii="Trebuchet MS" w:hAnsi="Trebuchet MS"/>
                        <w:b/>
                        <w:w w:val="95"/>
                        <w:sz w:val="18"/>
                      </w:rPr>
                      <w:t>redução</w:t>
                    </w:r>
                    <w:r>
                      <w:rPr>
                        <w:rFonts w:ascii="Trebuchet MS" w:hAnsi="Trebuchet MS"/>
                        <w:b/>
                        <w:spacing w:val="-24"/>
                        <w:w w:val="95"/>
                        <w:sz w:val="18"/>
                      </w:rPr>
                      <w:t xml:space="preserve"> </w:t>
                    </w:r>
                    <w:r>
                      <w:rPr>
                        <w:rFonts w:ascii="Trebuchet MS" w:hAnsi="Trebuchet MS"/>
                        <w:b/>
                        <w:w w:val="95"/>
                        <w:sz w:val="18"/>
                      </w:rPr>
                      <w:t>da</w:t>
                    </w:r>
                    <w:r>
                      <w:rPr>
                        <w:rFonts w:ascii="Trebuchet MS" w:hAnsi="Trebuchet MS"/>
                        <w:b/>
                        <w:spacing w:val="-23"/>
                        <w:w w:val="95"/>
                        <w:sz w:val="18"/>
                      </w:rPr>
                      <w:t xml:space="preserve"> </w:t>
                    </w:r>
                    <w:r>
                      <w:rPr>
                        <w:rFonts w:ascii="Trebuchet MS" w:hAnsi="Trebuchet MS"/>
                        <w:b/>
                        <w:w w:val="95"/>
                        <w:sz w:val="18"/>
                      </w:rPr>
                      <w:t>perda</w:t>
                    </w:r>
                    <w:r>
                      <w:rPr>
                        <w:rFonts w:ascii="Trebuchet MS" w:hAnsi="Trebuchet MS"/>
                        <w:b/>
                        <w:spacing w:val="-24"/>
                        <w:w w:val="95"/>
                        <w:sz w:val="18"/>
                      </w:rPr>
                      <w:t xml:space="preserve"> </w:t>
                    </w:r>
                    <w:r>
                      <w:rPr>
                        <w:rFonts w:ascii="Trebuchet MS" w:hAnsi="Trebuchet MS"/>
                        <w:b/>
                        <w:w w:val="95"/>
                        <w:sz w:val="18"/>
                      </w:rPr>
                      <w:t>de</w:t>
                    </w:r>
                    <w:r>
                      <w:rPr>
                        <w:rFonts w:ascii="Trebuchet MS" w:hAnsi="Trebuchet MS"/>
                        <w:b/>
                        <w:spacing w:val="-23"/>
                        <w:w w:val="95"/>
                        <w:sz w:val="18"/>
                      </w:rPr>
                      <w:t xml:space="preserve"> </w:t>
                    </w:r>
                    <w:r>
                      <w:rPr>
                        <w:rFonts w:ascii="Trebuchet MS" w:hAnsi="Trebuchet MS"/>
                        <w:b/>
                        <w:w w:val="95"/>
                        <w:sz w:val="18"/>
                      </w:rPr>
                      <w:t>densidade</w:t>
                    </w:r>
                    <w:r>
                      <w:rPr>
                        <w:rFonts w:ascii="Trebuchet MS" w:hAnsi="Trebuchet MS"/>
                        <w:b/>
                        <w:spacing w:val="-24"/>
                        <w:w w:val="95"/>
                        <w:sz w:val="18"/>
                      </w:rPr>
                      <w:t xml:space="preserve"> </w:t>
                    </w:r>
                    <w:r>
                      <w:rPr>
                        <w:rFonts w:ascii="Trebuchet MS" w:hAnsi="Trebuchet MS"/>
                        <w:b/>
                        <w:w w:val="95"/>
                        <w:sz w:val="18"/>
                      </w:rPr>
                      <w:t>mineral</w:t>
                    </w:r>
                    <w:r>
                      <w:rPr>
                        <w:rFonts w:ascii="Trebuchet MS" w:hAnsi="Trebuchet MS"/>
                        <w:b/>
                        <w:spacing w:val="-24"/>
                        <w:w w:val="95"/>
                        <w:sz w:val="18"/>
                      </w:rPr>
                      <w:t xml:space="preserve"> </w:t>
                    </w:r>
                    <w:r>
                      <w:rPr>
                        <w:rFonts w:ascii="Trebuchet MS" w:hAnsi="Trebuchet MS"/>
                        <w:b/>
                        <w:w w:val="95"/>
                        <w:sz w:val="18"/>
                      </w:rPr>
                      <w:t>óssea</w:t>
                    </w:r>
                    <w:r>
                      <w:rPr>
                        <w:rFonts w:ascii="Trebuchet MS" w:hAnsi="Trebuchet MS"/>
                        <w:b/>
                        <w:spacing w:val="-24"/>
                        <w:w w:val="95"/>
                        <w:sz w:val="18"/>
                      </w:rPr>
                      <w:t xml:space="preserve"> </w:t>
                    </w:r>
                    <w:r>
                      <w:rPr>
                        <w:rFonts w:ascii="Trebuchet MS" w:hAnsi="Trebuchet MS"/>
                        <w:b/>
                        <w:w w:val="95"/>
                        <w:sz w:val="18"/>
                      </w:rPr>
                      <w:t>(DMO)</w:t>
                    </w:r>
                    <w:r>
                      <w:rPr>
                        <w:rFonts w:ascii="Trebuchet MS" w:hAnsi="Trebuchet MS"/>
                        <w:b/>
                        <w:spacing w:val="-24"/>
                        <w:w w:val="95"/>
                        <w:sz w:val="18"/>
                      </w:rPr>
                      <w:t xml:space="preserve"> </w:t>
                    </w:r>
                    <w:r>
                      <w:rPr>
                        <w:rFonts w:ascii="Trebuchet MS" w:hAnsi="Trebuchet MS"/>
                        <w:b/>
                        <w:w w:val="95"/>
                        <w:sz w:val="18"/>
                      </w:rPr>
                      <w:t>e,</w:t>
                    </w:r>
                    <w:r>
                      <w:rPr>
                        <w:rFonts w:ascii="Trebuchet MS" w:hAnsi="Trebuchet MS"/>
                        <w:b/>
                        <w:spacing w:val="-23"/>
                        <w:w w:val="95"/>
                        <w:sz w:val="18"/>
                      </w:rPr>
                      <w:t xml:space="preserve"> </w:t>
                    </w:r>
                    <w:r>
                      <w:rPr>
                        <w:rFonts w:ascii="Trebuchet MS" w:hAnsi="Trebuchet MS"/>
                        <w:b/>
                        <w:w w:val="95"/>
                        <w:sz w:val="18"/>
                      </w:rPr>
                      <w:t>consequentemente,</w:t>
                    </w:r>
                    <w:r>
                      <w:rPr>
                        <w:rFonts w:ascii="Trebuchet MS" w:hAnsi="Trebuchet MS"/>
                        <w:b/>
                        <w:spacing w:val="-24"/>
                        <w:w w:val="95"/>
                        <w:sz w:val="18"/>
                      </w:rPr>
                      <w:t xml:space="preserve"> </w:t>
                    </w:r>
                    <w:r>
                      <w:rPr>
                        <w:rFonts w:ascii="Trebuchet MS" w:hAnsi="Trebuchet MS"/>
                        <w:b/>
                        <w:w w:val="95"/>
                        <w:sz w:val="18"/>
                      </w:rPr>
                      <w:t>para</w:t>
                    </w:r>
                    <w:r>
                      <w:rPr>
                        <w:rFonts w:ascii="Trebuchet MS" w:hAnsi="Trebuchet MS"/>
                        <w:b/>
                        <w:spacing w:val="-23"/>
                        <w:w w:val="95"/>
                        <w:sz w:val="18"/>
                      </w:rPr>
                      <w:t xml:space="preserve"> </w:t>
                    </w:r>
                    <w:r>
                      <w:rPr>
                        <w:rFonts w:ascii="Trebuchet MS" w:hAnsi="Trebuchet MS"/>
                        <w:b/>
                        <w:w w:val="95"/>
                        <w:sz w:val="18"/>
                      </w:rPr>
                      <w:t>a</w:t>
                    </w:r>
                    <w:r>
                      <w:rPr>
                        <w:rFonts w:ascii="Trebuchet MS" w:hAnsi="Trebuchet MS"/>
                        <w:b/>
                        <w:spacing w:val="-24"/>
                        <w:w w:val="95"/>
                        <w:sz w:val="18"/>
                      </w:rPr>
                      <w:t xml:space="preserve"> </w:t>
                    </w:r>
                    <w:r>
                      <w:rPr>
                        <w:rFonts w:ascii="Trebuchet MS" w:hAnsi="Trebuchet MS"/>
                        <w:b/>
                        <w:w w:val="95"/>
                        <w:sz w:val="18"/>
                      </w:rPr>
                      <w:t>diminuição</w:t>
                    </w:r>
                    <w:r>
                      <w:rPr>
                        <w:rFonts w:ascii="Trebuchet MS" w:hAnsi="Trebuchet MS"/>
                        <w:b/>
                        <w:spacing w:val="-24"/>
                        <w:w w:val="95"/>
                        <w:sz w:val="18"/>
                      </w:rPr>
                      <w:t xml:space="preserve"> </w:t>
                    </w:r>
                    <w:r>
                      <w:rPr>
                        <w:rFonts w:ascii="Trebuchet MS" w:hAnsi="Trebuchet MS"/>
                        <w:b/>
                        <w:w w:val="95"/>
                        <w:sz w:val="18"/>
                      </w:rPr>
                      <w:t>do</w:t>
                    </w:r>
                    <w:r>
                      <w:rPr>
                        <w:rFonts w:ascii="Trebuchet MS" w:hAnsi="Trebuchet MS"/>
                        <w:b/>
                        <w:spacing w:val="-24"/>
                        <w:w w:val="95"/>
                        <w:sz w:val="18"/>
                      </w:rPr>
                      <w:t xml:space="preserve"> </w:t>
                    </w:r>
                    <w:r>
                      <w:rPr>
                        <w:rFonts w:ascii="Trebuchet MS" w:hAnsi="Trebuchet MS"/>
                        <w:b/>
                        <w:w w:val="95"/>
                        <w:sz w:val="18"/>
                      </w:rPr>
                      <w:t>risco</w:t>
                    </w:r>
                    <w:r>
                      <w:rPr>
                        <w:rFonts w:ascii="Trebuchet MS" w:hAnsi="Trebuchet MS"/>
                        <w:b/>
                        <w:spacing w:val="-24"/>
                        <w:w w:val="95"/>
                        <w:sz w:val="18"/>
                      </w:rPr>
                      <w:t xml:space="preserve"> </w:t>
                    </w:r>
                    <w:r>
                      <w:rPr>
                        <w:rFonts w:ascii="Trebuchet MS" w:hAnsi="Trebuchet MS"/>
                        <w:b/>
                        <w:w w:val="95"/>
                        <w:sz w:val="18"/>
                      </w:rPr>
                      <w:t>de incidência</w:t>
                    </w:r>
                    <w:r>
                      <w:rPr>
                        <w:rFonts w:ascii="Trebuchet MS" w:hAnsi="Trebuchet MS"/>
                        <w:b/>
                        <w:spacing w:val="-30"/>
                        <w:w w:val="95"/>
                        <w:sz w:val="18"/>
                      </w:rPr>
                      <w:t xml:space="preserve"> </w:t>
                    </w:r>
                    <w:r>
                      <w:rPr>
                        <w:rFonts w:ascii="Trebuchet MS" w:hAnsi="Trebuchet MS"/>
                        <w:b/>
                        <w:w w:val="95"/>
                        <w:sz w:val="18"/>
                      </w:rPr>
                      <w:t>de</w:t>
                    </w:r>
                    <w:r>
                      <w:rPr>
                        <w:rFonts w:ascii="Trebuchet MS" w:hAnsi="Trebuchet MS"/>
                        <w:b/>
                        <w:spacing w:val="-29"/>
                        <w:w w:val="95"/>
                        <w:sz w:val="18"/>
                      </w:rPr>
                      <w:t xml:space="preserve"> </w:t>
                    </w:r>
                    <w:r>
                      <w:rPr>
                        <w:rFonts w:ascii="Trebuchet MS" w:hAnsi="Trebuchet MS"/>
                        <w:b/>
                        <w:w w:val="95"/>
                        <w:sz w:val="18"/>
                      </w:rPr>
                      <w:t>fraturas</w:t>
                    </w:r>
                    <w:r>
                      <w:rPr>
                        <w:rFonts w:ascii="Trebuchet MS" w:hAnsi="Trebuchet MS"/>
                        <w:b/>
                        <w:spacing w:val="-30"/>
                        <w:w w:val="95"/>
                        <w:sz w:val="18"/>
                      </w:rPr>
                      <w:t xml:space="preserve"> </w:t>
                    </w:r>
                    <w:r>
                      <w:rPr>
                        <w:rFonts w:ascii="Trebuchet MS" w:hAnsi="Trebuchet MS"/>
                        <w:b/>
                        <w:w w:val="95"/>
                        <w:sz w:val="18"/>
                      </w:rPr>
                      <w:t>ósseas</w:t>
                    </w:r>
                    <w:r>
                      <w:rPr>
                        <w:rFonts w:ascii="Trebuchet MS" w:hAnsi="Trebuchet MS"/>
                        <w:b/>
                        <w:spacing w:val="-29"/>
                        <w:w w:val="95"/>
                        <w:sz w:val="18"/>
                      </w:rPr>
                      <w:t xml:space="preserve"> </w:t>
                    </w:r>
                    <w:r>
                      <w:rPr>
                        <w:rFonts w:ascii="Trebuchet MS" w:hAnsi="Trebuchet MS"/>
                        <w:b/>
                        <w:w w:val="95"/>
                        <w:sz w:val="18"/>
                      </w:rPr>
                      <w:t>osteoporóticas,</w:t>
                    </w:r>
                    <w:r>
                      <w:rPr>
                        <w:rFonts w:ascii="Trebuchet MS" w:hAnsi="Trebuchet MS"/>
                        <w:b/>
                        <w:spacing w:val="-29"/>
                        <w:w w:val="95"/>
                        <w:sz w:val="18"/>
                      </w:rPr>
                      <w:t xml:space="preserve"> </w:t>
                    </w:r>
                    <w:r>
                      <w:rPr>
                        <w:rFonts w:ascii="Trebuchet MS" w:hAnsi="Trebuchet MS"/>
                        <w:b/>
                        <w:w w:val="95"/>
                        <w:sz w:val="18"/>
                      </w:rPr>
                      <w:t>é</w:t>
                    </w:r>
                    <w:r>
                      <w:rPr>
                        <w:rFonts w:ascii="Trebuchet MS" w:hAnsi="Trebuchet MS"/>
                        <w:b/>
                        <w:spacing w:val="-30"/>
                        <w:w w:val="95"/>
                        <w:sz w:val="18"/>
                      </w:rPr>
                      <w:t xml:space="preserve"> </w:t>
                    </w:r>
                    <w:r>
                      <w:rPr>
                        <w:rFonts w:ascii="Trebuchet MS" w:hAnsi="Trebuchet MS"/>
                        <w:b/>
                        <w:w w:val="95"/>
                        <w:sz w:val="18"/>
                      </w:rPr>
                      <w:t>aconselhável</w:t>
                    </w:r>
                    <w:r>
                      <w:rPr>
                        <w:rFonts w:ascii="Trebuchet MS" w:hAnsi="Trebuchet MS"/>
                        <w:b/>
                        <w:spacing w:val="-29"/>
                        <w:w w:val="95"/>
                        <w:sz w:val="18"/>
                      </w:rPr>
                      <w:t xml:space="preserve"> </w:t>
                    </w:r>
                    <w:r>
                      <w:rPr>
                        <w:rFonts w:ascii="Trebuchet MS" w:hAnsi="Trebuchet MS"/>
                        <w:b/>
                        <w:w w:val="95"/>
                        <w:sz w:val="18"/>
                      </w:rPr>
                      <w:t>a</w:t>
                    </w:r>
                    <w:r>
                      <w:rPr>
                        <w:rFonts w:ascii="Trebuchet MS" w:hAnsi="Trebuchet MS"/>
                        <w:b/>
                        <w:spacing w:val="-30"/>
                        <w:w w:val="95"/>
                        <w:sz w:val="18"/>
                      </w:rPr>
                      <w:t xml:space="preserve"> </w:t>
                    </w:r>
                    <w:r>
                      <w:rPr>
                        <w:rFonts w:ascii="Trebuchet MS" w:hAnsi="Trebuchet MS"/>
                        <w:b/>
                        <w:w w:val="95"/>
                        <w:sz w:val="18"/>
                      </w:rPr>
                      <w:t>suplementação</w:t>
                    </w:r>
                    <w:r>
                      <w:rPr>
                        <w:rFonts w:ascii="Trebuchet MS" w:hAnsi="Trebuchet MS"/>
                        <w:b/>
                        <w:spacing w:val="-29"/>
                        <w:w w:val="95"/>
                        <w:sz w:val="18"/>
                      </w:rPr>
                      <w:t xml:space="preserve"> </w:t>
                    </w:r>
                    <w:r>
                      <w:rPr>
                        <w:rFonts w:ascii="Trebuchet MS" w:hAnsi="Trebuchet MS"/>
                        <w:b/>
                        <w:w w:val="95"/>
                        <w:sz w:val="18"/>
                      </w:rPr>
                      <w:t>nutricional</w:t>
                    </w:r>
                    <w:r>
                      <w:rPr>
                        <w:rFonts w:ascii="Trebuchet MS" w:hAnsi="Trebuchet MS"/>
                        <w:b/>
                        <w:spacing w:val="-29"/>
                        <w:w w:val="95"/>
                        <w:sz w:val="18"/>
                      </w:rPr>
                      <w:t xml:space="preserve"> </w:t>
                    </w:r>
                    <w:r>
                      <w:rPr>
                        <w:rFonts w:ascii="Trebuchet MS" w:hAnsi="Trebuchet MS"/>
                        <w:b/>
                        <w:w w:val="95"/>
                        <w:sz w:val="18"/>
                      </w:rPr>
                      <w:t>de</w:t>
                    </w:r>
                    <w:r>
                      <w:rPr>
                        <w:rFonts w:ascii="Trebuchet MS" w:hAnsi="Trebuchet MS"/>
                        <w:b/>
                        <w:spacing w:val="-28"/>
                        <w:w w:val="95"/>
                        <w:sz w:val="18"/>
                      </w:rPr>
                      <w:t xml:space="preserve"> </w:t>
                    </w:r>
                    <w:r>
                      <w:rPr>
                        <w:rFonts w:ascii="Trebuchet MS" w:hAnsi="Trebuchet MS"/>
                        <w:b/>
                        <w:w w:val="95"/>
                        <w:sz w:val="18"/>
                      </w:rPr>
                      <w:t>cálcio</w:t>
                    </w:r>
                    <w:r>
                      <w:rPr>
                        <w:rFonts w:ascii="Trebuchet MS" w:hAnsi="Trebuchet MS"/>
                        <w:b/>
                        <w:spacing w:val="-29"/>
                        <w:w w:val="95"/>
                        <w:sz w:val="18"/>
                      </w:rPr>
                      <w:t xml:space="preserve"> </w:t>
                    </w:r>
                    <w:r>
                      <w:rPr>
                        <w:rFonts w:ascii="Trebuchet MS" w:hAnsi="Trebuchet MS"/>
                        <w:b/>
                        <w:w w:val="95"/>
                        <w:sz w:val="18"/>
                      </w:rPr>
                      <w:t>e</w:t>
                    </w:r>
                    <w:r>
                      <w:rPr>
                        <w:rFonts w:ascii="Trebuchet MS" w:hAnsi="Trebuchet MS"/>
                        <w:b/>
                        <w:spacing w:val="-30"/>
                        <w:w w:val="95"/>
                        <w:sz w:val="18"/>
                      </w:rPr>
                      <w:t xml:space="preserve"> </w:t>
                    </w:r>
                    <w:r>
                      <w:rPr>
                        <w:rFonts w:ascii="Trebuchet MS" w:hAnsi="Trebuchet MS"/>
                        <w:b/>
                        <w:w w:val="95"/>
                        <w:sz w:val="18"/>
                      </w:rPr>
                      <w:t>vitamina</w:t>
                    </w:r>
                    <w:r>
                      <w:rPr>
                        <w:rFonts w:ascii="Trebuchet MS" w:hAnsi="Trebuchet MS"/>
                        <w:b/>
                        <w:spacing w:val="-28"/>
                        <w:w w:val="95"/>
                        <w:sz w:val="18"/>
                      </w:rPr>
                      <w:t xml:space="preserve"> </w:t>
                    </w:r>
                    <w:r>
                      <w:rPr>
                        <w:rFonts w:ascii="Trebuchet MS" w:hAnsi="Trebuchet MS"/>
                        <w:b/>
                        <w:w w:val="95"/>
                        <w:sz w:val="18"/>
                      </w:rPr>
                      <w:t>D, principalmente</w:t>
                    </w:r>
                    <w:r>
                      <w:rPr>
                        <w:rFonts w:ascii="Trebuchet MS" w:hAnsi="Trebuchet MS"/>
                        <w:b/>
                        <w:spacing w:val="-31"/>
                        <w:w w:val="95"/>
                        <w:sz w:val="18"/>
                      </w:rPr>
                      <w:t xml:space="preserve"> </w:t>
                    </w:r>
                    <w:r>
                      <w:rPr>
                        <w:rFonts w:ascii="Trebuchet MS" w:hAnsi="Trebuchet MS"/>
                        <w:b/>
                        <w:w w:val="95"/>
                        <w:sz w:val="18"/>
                      </w:rPr>
                      <w:t>em</w:t>
                    </w:r>
                    <w:r>
                      <w:rPr>
                        <w:rFonts w:ascii="Trebuchet MS" w:hAnsi="Trebuchet MS"/>
                        <w:b/>
                        <w:spacing w:val="-31"/>
                        <w:w w:val="95"/>
                        <w:sz w:val="18"/>
                      </w:rPr>
                      <w:t xml:space="preserve"> </w:t>
                    </w:r>
                    <w:r>
                      <w:rPr>
                        <w:rFonts w:ascii="Trebuchet MS" w:hAnsi="Trebuchet MS"/>
                        <w:b/>
                        <w:w w:val="95"/>
                        <w:sz w:val="18"/>
                      </w:rPr>
                      <w:t>se</w:t>
                    </w:r>
                    <w:r>
                      <w:rPr>
                        <w:rFonts w:ascii="Trebuchet MS" w:hAnsi="Trebuchet MS"/>
                        <w:b/>
                        <w:spacing w:val="-30"/>
                        <w:w w:val="95"/>
                        <w:sz w:val="18"/>
                      </w:rPr>
                      <w:t xml:space="preserve"> </w:t>
                    </w:r>
                    <w:r>
                      <w:rPr>
                        <w:rFonts w:ascii="Trebuchet MS" w:hAnsi="Trebuchet MS"/>
                        <w:b/>
                        <w:w w:val="95"/>
                        <w:sz w:val="18"/>
                      </w:rPr>
                      <w:t>considerando</w:t>
                    </w:r>
                    <w:r>
                      <w:rPr>
                        <w:rFonts w:ascii="Trebuchet MS" w:hAnsi="Trebuchet MS"/>
                        <w:b/>
                        <w:spacing w:val="-32"/>
                        <w:w w:val="95"/>
                        <w:sz w:val="18"/>
                      </w:rPr>
                      <w:t xml:space="preserve"> </w:t>
                    </w:r>
                    <w:r>
                      <w:rPr>
                        <w:rFonts w:ascii="Trebuchet MS" w:hAnsi="Trebuchet MS"/>
                        <w:b/>
                        <w:w w:val="95"/>
                        <w:sz w:val="18"/>
                      </w:rPr>
                      <w:t>o</w:t>
                    </w:r>
                    <w:r>
                      <w:rPr>
                        <w:rFonts w:ascii="Trebuchet MS" w:hAnsi="Trebuchet MS"/>
                        <w:b/>
                        <w:spacing w:val="-28"/>
                        <w:w w:val="95"/>
                        <w:sz w:val="18"/>
                      </w:rPr>
                      <w:t xml:space="preserve"> </w:t>
                    </w:r>
                    <w:r>
                      <w:rPr>
                        <w:rFonts w:ascii="Trebuchet MS" w:hAnsi="Trebuchet MS"/>
                        <w:b/>
                        <w:w w:val="95"/>
                        <w:sz w:val="18"/>
                      </w:rPr>
                      <w:t>consumo</w:t>
                    </w:r>
                    <w:r>
                      <w:rPr>
                        <w:rFonts w:ascii="Trebuchet MS" w:hAnsi="Trebuchet MS"/>
                        <w:b/>
                        <w:spacing w:val="-32"/>
                        <w:w w:val="95"/>
                        <w:sz w:val="18"/>
                      </w:rPr>
                      <w:t xml:space="preserve"> </w:t>
                    </w:r>
                    <w:r>
                      <w:rPr>
                        <w:rFonts w:ascii="Trebuchet MS" w:hAnsi="Trebuchet MS"/>
                        <w:b/>
                        <w:w w:val="95"/>
                        <w:sz w:val="18"/>
                      </w:rPr>
                      <w:t>dietético,</w:t>
                    </w:r>
                    <w:r>
                      <w:rPr>
                        <w:rFonts w:ascii="Trebuchet MS" w:hAnsi="Trebuchet MS"/>
                        <w:b/>
                        <w:spacing w:val="-31"/>
                        <w:w w:val="95"/>
                        <w:sz w:val="18"/>
                      </w:rPr>
                      <w:t xml:space="preserve"> </w:t>
                    </w:r>
                    <w:r>
                      <w:rPr>
                        <w:rFonts w:ascii="Trebuchet MS" w:hAnsi="Trebuchet MS"/>
                        <w:b/>
                        <w:w w:val="95"/>
                        <w:sz w:val="18"/>
                      </w:rPr>
                      <w:t>idade,</w:t>
                    </w:r>
                    <w:r>
                      <w:rPr>
                        <w:rFonts w:ascii="Trebuchet MS" w:hAnsi="Trebuchet MS"/>
                        <w:b/>
                        <w:spacing w:val="-30"/>
                        <w:w w:val="95"/>
                        <w:sz w:val="18"/>
                      </w:rPr>
                      <w:t xml:space="preserve"> </w:t>
                    </w:r>
                    <w:r>
                      <w:rPr>
                        <w:rFonts w:ascii="Trebuchet MS" w:hAnsi="Trebuchet MS"/>
                        <w:b/>
                        <w:w w:val="95"/>
                        <w:sz w:val="18"/>
                      </w:rPr>
                      <w:t>sexo,</w:t>
                    </w:r>
                    <w:r>
                      <w:rPr>
                        <w:rFonts w:ascii="Trebuchet MS" w:hAnsi="Trebuchet MS"/>
                        <w:b/>
                        <w:spacing w:val="-31"/>
                        <w:w w:val="95"/>
                        <w:sz w:val="18"/>
                      </w:rPr>
                      <w:t xml:space="preserve"> </w:t>
                    </w:r>
                    <w:r>
                      <w:rPr>
                        <w:rFonts w:ascii="Trebuchet MS" w:hAnsi="Trebuchet MS"/>
                        <w:b/>
                        <w:w w:val="95"/>
                        <w:sz w:val="18"/>
                      </w:rPr>
                      <w:t>pigmentação</w:t>
                    </w:r>
                    <w:r>
                      <w:rPr>
                        <w:rFonts w:ascii="Trebuchet MS" w:hAnsi="Trebuchet MS"/>
                        <w:b/>
                        <w:spacing w:val="-31"/>
                        <w:w w:val="95"/>
                        <w:sz w:val="18"/>
                      </w:rPr>
                      <w:t xml:space="preserve"> </w:t>
                    </w:r>
                    <w:r>
                      <w:rPr>
                        <w:rFonts w:ascii="Trebuchet MS" w:hAnsi="Trebuchet MS"/>
                        <w:b/>
                        <w:w w:val="95"/>
                        <w:sz w:val="18"/>
                      </w:rPr>
                      <w:t>da</w:t>
                    </w:r>
                    <w:r>
                      <w:rPr>
                        <w:rFonts w:ascii="Trebuchet MS" w:hAnsi="Trebuchet MS"/>
                        <w:b/>
                        <w:spacing w:val="-30"/>
                        <w:w w:val="95"/>
                        <w:sz w:val="18"/>
                      </w:rPr>
                      <w:t xml:space="preserve"> </w:t>
                    </w:r>
                    <w:r>
                      <w:rPr>
                        <w:rFonts w:ascii="Trebuchet MS" w:hAnsi="Trebuchet MS"/>
                        <w:b/>
                        <w:w w:val="95"/>
                        <w:sz w:val="18"/>
                      </w:rPr>
                      <w:t>pele</w:t>
                    </w:r>
                    <w:r>
                      <w:rPr>
                        <w:rFonts w:ascii="Trebuchet MS" w:hAnsi="Trebuchet MS"/>
                        <w:b/>
                        <w:spacing w:val="-31"/>
                        <w:w w:val="95"/>
                        <w:sz w:val="18"/>
                      </w:rPr>
                      <w:t xml:space="preserve"> </w:t>
                    </w:r>
                    <w:r>
                      <w:rPr>
                        <w:rFonts w:ascii="Trebuchet MS" w:hAnsi="Trebuchet MS"/>
                        <w:b/>
                        <w:w w:val="95"/>
                        <w:sz w:val="18"/>
                      </w:rPr>
                      <w:t>e</w:t>
                    </w:r>
                    <w:r>
                      <w:rPr>
                        <w:rFonts w:ascii="Trebuchet MS" w:hAnsi="Trebuchet MS"/>
                        <w:b/>
                        <w:spacing w:val="-31"/>
                        <w:w w:val="95"/>
                        <w:sz w:val="18"/>
                      </w:rPr>
                      <w:t xml:space="preserve"> </w:t>
                    </w:r>
                    <w:r>
                      <w:rPr>
                        <w:rFonts w:ascii="Trebuchet MS" w:hAnsi="Trebuchet MS"/>
                        <w:b/>
                        <w:w w:val="95"/>
                        <w:sz w:val="18"/>
                      </w:rPr>
                      <w:t>exposição</w:t>
                    </w:r>
                    <w:r>
                      <w:rPr>
                        <w:rFonts w:ascii="Trebuchet MS" w:hAnsi="Trebuchet MS"/>
                        <w:b/>
                        <w:spacing w:val="-31"/>
                        <w:w w:val="95"/>
                        <w:sz w:val="18"/>
                      </w:rPr>
                      <w:t xml:space="preserve"> </w:t>
                    </w:r>
                    <w:r>
                      <w:rPr>
                        <w:rFonts w:ascii="Trebuchet MS" w:hAnsi="Trebuchet MS"/>
                        <w:b/>
                        <w:w w:val="95"/>
                        <w:sz w:val="18"/>
                      </w:rPr>
                      <w:t>solar</w:t>
                    </w:r>
                    <w:r>
                      <w:rPr>
                        <w:rFonts w:ascii="Trebuchet MS" w:hAnsi="Trebuchet MS"/>
                        <w:b/>
                        <w:spacing w:val="-31"/>
                        <w:w w:val="95"/>
                        <w:sz w:val="18"/>
                      </w:rPr>
                      <w:t xml:space="preserve"> </w:t>
                    </w:r>
                    <w:r>
                      <w:rPr>
                        <w:rFonts w:ascii="Trebuchet MS" w:hAnsi="Trebuchet MS"/>
                        <w:b/>
                        <w:w w:val="95"/>
                        <w:sz w:val="18"/>
                      </w:rPr>
                      <w:t xml:space="preserve">dos </w:t>
                    </w:r>
                    <w:r>
                      <w:rPr>
                        <w:rFonts w:ascii="Trebuchet MS" w:hAnsi="Trebuchet MS"/>
                        <w:b/>
                        <w:sz w:val="18"/>
                      </w:rPr>
                      <w:t>indivíduos.</w:t>
                    </w:r>
                    <w:r>
                      <w:rPr>
                        <w:rFonts w:ascii="Trebuchet MS" w:hAnsi="Trebuchet MS"/>
                        <w:b/>
                        <w:spacing w:val="-22"/>
                        <w:sz w:val="18"/>
                      </w:rPr>
                      <w:t xml:space="preserve"> </w:t>
                    </w:r>
                    <w:r>
                      <w:rPr>
                        <w:rFonts w:ascii="Trebuchet MS" w:hAnsi="Trebuchet MS"/>
                        <w:b/>
                        <w:sz w:val="18"/>
                      </w:rPr>
                      <w:t>Tal</w:t>
                    </w:r>
                    <w:r>
                      <w:rPr>
                        <w:rFonts w:ascii="Trebuchet MS" w:hAnsi="Trebuchet MS"/>
                        <w:b/>
                        <w:spacing w:val="-22"/>
                        <w:sz w:val="18"/>
                      </w:rPr>
                      <w:t xml:space="preserve"> </w:t>
                    </w:r>
                    <w:r>
                      <w:rPr>
                        <w:rFonts w:ascii="Trebuchet MS" w:hAnsi="Trebuchet MS"/>
                        <w:b/>
                        <w:sz w:val="18"/>
                      </w:rPr>
                      <w:t>exposição</w:t>
                    </w:r>
                    <w:r>
                      <w:rPr>
                        <w:rFonts w:ascii="Trebuchet MS" w:hAnsi="Trebuchet MS"/>
                        <w:b/>
                        <w:spacing w:val="-21"/>
                        <w:sz w:val="18"/>
                      </w:rPr>
                      <w:t xml:space="preserve"> </w:t>
                    </w:r>
                    <w:r>
                      <w:rPr>
                        <w:rFonts w:ascii="Trebuchet MS" w:hAnsi="Trebuchet MS"/>
                        <w:b/>
                        <w:sz w:val="18"/>
                      </w:rPr>
                      <w:t>contribui</w:t>
                    </w:r>
                    <w:r>
                      <w:rPr>
                        <w:rFonts w:ascii="Trebuchet MS" w:hAnsi="Trebuchet MS"/>
                        <w:b/>
                        <w:spacing w:val="-22"/>
                        <w:sz w:val="18"/>
                      </w:rPr>
                      <w:t xml:space="preserve"> </w:t>
                    </w:r>
                    <w:r>
                      <w:rPr>
                        <w:rFonts w:ascii="Trebuchet MS" w:hAnsi="Trebuchet MS"/>
                        <w:b/>
                        <w:sz w:val="18"/>
                      </w:rPr>
                      <w:t>para</w:t>
                    </w:r>
                    <w:r>
                      <w:rPr>
                        <w:rFonts w:ascii="Trebuchet MS" w:hAnsi="Trebuchet MS"/>
                        <w:b/>
                        <w:spacing w:val="-21"/>
                        <w:sz w:val="18"/>
                      </w:rPr>
                      <w:t xml:space="preserve"> </w:t>
                    </w:r>
                    <w:r>
                      <w:rPr>
                        <w:rFonts w:ascii="Trebuchet MS" w:hAnsi="Trebuchet MS"/>
                        <w:b/>
                        <w:sz w:val="18"/>
                      </w:rPr>
                      <w:t>adequada</w:t>
                    </w:r>
                    <w:r>
                      <w:rPr>
                        <w:rFonts w:ascii="Trebuchet MS" w:hAnsi="Trebuchet MS"/>
                        <w:b/>
                        <w:spacing w:val="-20"/>
                        <w:sz w:val="18"/>
                      </w:rPr>
                      <w:t xml:space="preserve"> </w:t>
                    </w:r>
                    <w:r>
                      <w:rPr>
                        <w:rFonts w:ascii="Trebuchet MS" w:hAnsi="Trebuchet MS"/>
                        <w:b/>
                        <w:sz w:val="18"/>
                      </w:rPr>
                      <w:t>produção</w:t>
                    </w:r>
                    <w:r>
                      <w:rPr>
                        <w:rFonts w:ascii="Trebuchet MS" w:hAnsi="Trebuchet MS"/>
                        <w:b/>
                        <w:spacing w:val="-22"/>
                        <w:sz w:val="18"/>
                      </w:rPr>
                      <w:t xml:space="preserve"> </w:t>
                    </w:r>
                    <w:r>
                      <w:rPr>
                        <w:rFonts w:ascii="Trebuchet MS" w:hAnsi="Trebuchet MS"/>
                        <w:b/>
                        <w:sz w:val="18"/>
                      </w:rPr>
                      <w:t>de</w:t>
                    </w:r>
                    <w:r>
                      <w:rPr>
                        <w:rFonts w:ascii="Trebuchet MS" w:hAnsi="Trebuchet MS"/>
                        <w:b/>
                        <w:spacing w:val="-22"/>
                        <w:sz w:val="18"/>
                      </w:rPr>
                      <w:t xml:space="preserve"> </w:t>
                    </w:r>
                    <w:r>
                      <w:rPr>
                        <w:rFonts w:ascii="Trebuchet MS" w:hAnsi="Trebuchet MS"/>
                        <w:b/>
                        <w:sz w:val="18"/>
                      </w:rPr>
                      <w:t>vitamina</w:t>
                    </w:r>
                    <w:r>
                      <w:rPr>
                        <w:rFonts w:ascii="Trebuchet MS" w:hAnsi="Trebuchet MS"/>
                        <w:b/>
                        <w:spacing w:val="-21"/>
                        <w:sz w:val="18"/>
                      </w:rPr>
                      <w:t xml:space="preserve"> </w:t>
                    </w:r>
                    <w:r>
                      <w:rPr>
                        <w:rFonts w:ascii="Trebuchet MS" w:hAnsi="Trebuchet MS"/>
                        <w:b/>
                        <w:sz w:val="18"/>
                      </w:rPr>
                      <w:t>D.</w:t>
                    </w:r>
                  </w:p>
                  <w:p w:rsidR="000948EF" w:rsidRDefault="004D2824">
                    <w:pPr>
                      <w:numPr>
                        <w:ilvl w:val="0"/>
                        <w:numId w:val="14"/>
                      </w:numPr>
                      <w:tabs>
                        <w:tab w:val="left" w:pos="865"/>
                        <w:tab w:val="left" w:pos="866"/>
                      </w:tabs>
                      <w:spacing w:line="209" w:lineRule="exact"/>
                      <w:rPr>
                        <w:rFonts w:ascii="Trebuchet MS" w:hAnsi="Trebuchet MS"/>
                        <w:b/>
                        <w:sz w:val="18"/>
                      </w:rPr>
                    </w:pPr>
                    <w:r>
                      <w:rPr>
                        <w:rFonts w:ascii="Trebuchet MS" w:hAnsi="Trebuchet MS"/>
                        <w:b/>
                        <w:sz w:val="18"/>
                      </w:rPr>
                      <w:t>É</w:t>
                    </w:r>
                    <w:r>
                      <w:rPr>
                        <w:rFonts w:ascii="Trebuchet MS" w:hAnsi="Trebuchet MS"/>
                        <w:b/>
                        <w:spacing w:val="-35"/>
                        <w:sz w:val="18"/>
                      </w:rPr>
                      <w:t xml:space="preserve"> </w:t>
                    </w:r>
                    <w:r>
                      <w:rPr>
                        <w:rFonts w:ascii="Trebuchet MS" w:hAnsi="Trebuchet MS"/>
                        <w:b/>
                        <w:sz w:val="18"/>
                      </w:rPr>
                      <w:t>recomendada</w:t>
                    </w:r>
                    <w:r>
                      <w:rPr>
                        <w:rFonts w:ascii="Trebuchet MS" w:hAnsi="Trebuchet MS"/>
                        <w:b/>
                        <w:spacing w:val="-34"/>
                        <w:sz w:val="18"/>
                      </w:rPr>
                      <w:t xml:space="preserve"> </w:t>
                    </w:r>
                    <w:r>
                      <w:rPr>
                        <w:rFonts w:ascii="Trebuchet MS" w:hAnsi="Trebuchet MS"/>
                        <w:b/>
                        <w:sz w:val="18"/>
                      </w:rPr>
                      <w:t>a</w:t>
                    </w:r>
                    <w:r>
                      <w:rPr>
                        <w:rFonts w:ascii="Trebuchet MS" w:hAnsi="Trebuchet MS"/>
                        <w:b/>
                        <w:spacing w:val="-35"/>
                        <w:sz w:val="18"/>
                      </w:rPr>
                      <w:t xml:space="preserve"> </w:t>
                    </w:r>
                    <w:r>
                      <w:rPr>
                        <w:rFonts w:ascii="Trebuchet MS" w:hAnsi="Trebuchet MS"/>
                        <w:b/>
                        <w:sz w:val="18"/>
                      </w:rPr>
                      <w:t>reposição</w:t>
                    </w:r>
                    <w:r>
                      <w:rPr>
                        <w:rFonts w:ascii="Trebuchet MS" w:hAnsi="Trebuchet MS"/>
                        <w:b/>
                        <w:spacing w:val="-35"/>
                        <w:sz w:val="18"/>
                      </w:rPr>
                      <w:t xml:space="preserve"> </w:t>
                    </w:r>
                    <w:r>
                      <w:rPr>
                        <w:rFonts w:ascii="Trebuchet MS" w:hAnsi="Trebuchet MS"/>
                        <w:b/>
                        <w:sz w:val="18"/>
                      </w:rPr>
                      <w:t>de</w:t>
                    </w:r>
                    <w:r>
                      <w:rPr>
                        <w:rFonts w:ascii="Trebuchet MS" w:hAnsi="Trebuchet MS"/>
                        <w:b/>
                        <w:spacing w:val="-33"/>
                        <w:sz w:val="18"/>
                      </w:rPr>
                      <w:t xml:space="preserve"> </w:t>
                    </w:r>
                    <w:r>
                      <w:rPr>
                        <w:rFonts w:ascii="Trebuchet MS" w:hAnsi="Trebuchet MS"/>
                        <w:b/>
                        <w:sz w:val="18"/>
                      </w:rPr>
                      <w:t>cálcio</w:t>
                    </w:r>
                    <w:r>
                      <w:rPr>
                        <w:rFonts w:ascii="Trebuchet MS" w:hAnsi="Trebuchet MS"/>
                        <w:b/>
                        <w:spacing w:val="-35"/>
                        <w:sz w:val="18"/>
                      </w:rPr>
                      <w:t xml:space="preserve"> </w:t>
                    </w:r>
                    <w:r>
                      <w:rPr>
                        <w:rFonts w:ascii="Trebuchet MS" w:hAnsi="Trebuchet MS"/>
                        <w:b/>
                        <w:sz w:val="18"/>
                      </w:rPr>
                      <w:t>e</w:t>
                    </w:r>
                    <w:r>
                      <w:rPr>
                        <w:rFonts w:ascii="Trebuchet MS" w:hAnsi="Trebuchet MS"/>
                        <w:b/>
                        <w:spacing w:val="-35"/>
                        <w:sz w:val="18"/>
                      </w:rPr>
                      <w:t xml:space="preserve"> </w:t>
                    </w:r>
                    <w:r>
                      <w:rPr>
                        <w:rFonts w:ascii="Trebuchet MS" w:hAnsi="Trebuchet MS"/>
                        <w:b/>
                        <w:sz w:val="18"/>
                      </w:rPr>
                      <w:t>vitamina</w:t>
                    </w:r>
                    <w:r>
                      <w:rPr>
                        <w:rFonts w:ascii="Trebuchet MS" w:hAnsi="Trebuchet MS"/>
                        <w:b/>
                        <w:spacing w:val="-34"/>
                        <w:sz w:val="18"/>
                      </w:rPr>
                      <w:t xml:space="preserve"> </w:t>
                    </w:r>
                    <w:r>
                      <w:rPr>
                        <w:rFonts w:ascii="Trebuchet MS" w:hAnsi="Trebuchet MS"/>
                        <w:b/>
                        <w:sz w:val="18"/>
                      </w:rPr>
                      <w:t>D</w:t>
                    </w:r>
                    <w:r>
                      <w:rPr>
                        <w:rFonts w:ascii="Trebuchet MS" w:hAnsi="Trebuchet MS"/>
                        <w:b/>
                        <w:spacing w:val="-35"/>
                        <w:sz w:val="18"/>
                      </w:rPr>
                      <w:t xml:space="preserve"> </w:t>
                    </w:r>
                    <w:r>
                      <w:rPr>
                        <w:rFonts w:ascii="Trebuchet MS" w:hAnsi="Trebuchet MS"/>
                        <w:b/>
                        <w:sz w:val="18"/>
                      </w:rPr>
                      <w:t>no</w:t>
                    </w:r>
                    <w:r>
                      <w:rPr>
                        <w:rFonts w:ascii="Trebuchet MS" w:hAnsi="Trebuchet MS"/>
                        <w:b/>
                        <w:spacing w:val="-36"/>
                        <w:sz w:val="18"/>
                      </w:rPr>
                      <w:t xml:space="preserve"> </w:t>
                    </w:r>
                    <w:r>
                      <w:rPr>
                        <w:rFonts w:ascii="Trebuchet MS" w:hAnsi="Trebuchet MS"/>
                        <w:b/>
                        <w:sz w:val="18"/>
                      </w:rPr>
                      <w:t>paciente</w:t>
                    </w:r>
                    <w:r>
                      <w:rPr>
                        <w:rFonts w:ascii="Trebuchet MS" w:hAnsi="Trebuchet MS"/>
                        <w:b/>
                        <w:spacing w:val="-34"/>
                        <w:sz w:val="18"/>
                      </w:rPr>
                      <w:t xml:space="preserve"> </w:t>
                    </w:r>
                    <w:r>
                      <w:rPr>
                        <w:rFonts w:ascii="Trebuchet MS" w:hAnsi="Trebuchet MS"/>
                        <w:b/>
                        <w:sz w:val="18"/>
                      </w:rPr>
                      <w:t>idoso,</w:t>
                    </w:r>
                    <w:r>
                      <w:rPr>
                        <w:rFonts w:ascii="Trebuchet MS" w:hAnsi="Trebuchet MS"/>
                        <w:b/>
                        <w:spacing w:val="-35"/>
                        <w:sz w:val="18"/>
                      </w:rPr>
                      <w:t xml:space="preserve"> </w:t>
                    </w:r>
                    <w:r>
                      <w:rPr>
                        <w:rFonts w:ascii="Trebuchet MS" w:hAnsi="Trebuchet MS"/>
                        <w:b/>
                        <w:sz w:val="18"/>
                      </w:rPr>
                      <w:t>com</w:t>
                    </w:r>
                    <w:r>
                      <w:rPr>
                        <w:rFonts w:ascii="Trebuchet MS" w:hAnsi="Trebuchet MS"/>
                        <w:b/>
                        <w:spacing w:val="-35"/>
                        <w:sz w:val="18"/>
                      </w:rPr>
                      <w:t xml:space="preserve"> </w:t>
                    </w:r>
                    <w:r>
                      <w:rPr>
                        <w:rFonts w:ascii="Trebuchet MS" w:hAnsi="Trebuchet MS"/>
                        <w:b/>
                        <w:sz w:val="18"/>
                      </w:rPr>
                      <w:t>deficiência</w:t>
                    </w:r>
                    <w:r>
                      <w:rPr>
                        <w:rFonts w:ascii="Trebuchet MS" w:hAnsi="Trebuchet MS"/>
                        <w:b/>
                        <w:spacing w:val="-33"/>
                        <w:sz w:val="18"/>
                      </w:rPr>
                      <w:t xml:space="preserve"> </w:t>
                    </w:r>
                    <w:r>
                      <w:rPr>
                        <w:rFonts w:ascii="Trebuchet MS" w:hAnsi="Trebuchet MS"/>
                        <w:b/>
                        <w:sz w:val="18"/>
                      </w:rPr>
                      <w:t>de</w:t>
                    </w:r>
                    <w:r>
                      <w:rPr>
                        <w:rFonts w:ascii="Trebuchet MS" w:hAnsi="Trebuchet MS"/>
                        <w:b/>
                        <w:spacing w:val="-35"/>
                        <w:sz w:val="18"/>
                      </w:rPr>
                      <w:t xml:space="preserve"> </w:t>
                    </w:r>
                    <w:r>
                      <w:rPr>
                        <w:rFonts w:ascii="Trebuchet MS" w:hAnsi="Trebuchet MS"/>
                        <w:b/>
                        <w:sz w:val="18"/>
                      </w:rPr>
                      <w:t>colecalciferol.</w:t>
                    </w:r>
                  </w:p>
                </w:txbxContent>
              </v:textbox>
            </v:shape>
            <w10:wrap type="topAndBottom" anchorx="page"/>
          </v:group>
        </w:pict>
      </w:r>
    </w:p>
    <w:p w:rsidR="000948EF" w:rsidRDefault="000948EF">
      <w:pPr>
        <w:pStyle w:val="Corpodetexto"/>
        <w:ind w:left="0"/>
        <w:rPr>
          <w:sz w:val="26"/>
        </w:rPr>
      </w:pPr>
    </w:p>
    <w:p w:rsidR="000948EF" w:rsidRDefault="000948EF">
      <w:pPr>
        <w:pStyle w:val="Corpodetexto"/>
        <w:spacing w:before="8"/>
        <w:ind w:left="0"/>
        <w:rPr>
          <w:sz w:val="26"/>
        </w:rPr>
      </w:pPr>
    </w:p>
    <w:p w:rsidR="000948EF" w:rsidRDefault="004D2824">
      <w:pPr>
        <w:pStyle w:val="Ttulo1"/>
        <w:numPr>
          <w:ilvl w:val="1"/>
          <w:numId w:val="16"/>
        </w:numPr>
        <w:tabs>
          <w:tab w:val="left" w:pos="1494"/>
        </w:tabs>
      </w:pPr>
      <w:r>
        <w:t>-</w:t>
      </w:r>
      <w:r>
        <w:rPr>
          <w:spacing w:val="-2"/>
        </w:rPr>
        <w:t xml:space="preserve"> </w:t>
      </w:r>
      <w:r>
        <w:t>Osteoporose</w:t>
      </w:r>
    </w:p>
    <w:p w:rsidR="000948EF" w:rsidRDefault="004D2824">
      <w:pPr>
        <w:spacing w:before="137"/>
        <w:ind w:left="1133" w:right="412"/>
        <w:jc w:val="both"/>
        <w:rPr>
          <w:b/>
          <w:sz w:val="24"/>
        </w:rPr>
      </w:pPr>
      <w:r>
        <w:rPr>
          <w:b/>
          <w:sz w:val="24"/>
        </w:rPr>
        <w:t>Evidência Científica: Os estudos da AAOS e do NICE estão relacionados no Apêndice 5 - Tabela 19</w:t>
      </w:r>
    </w:p>
    <w:p w:rsidR="000948EF" w:rsidRDefault="000948EF">
      <w:pPr>
        <w:jc w:val="both"/>
        <w:rPr>
          <w:sz w:val="24"/>
        </w:rPr>
        <w:sectPr w:rsidR="000948EF">
          <w:pgSz w:w="11910" w:h="16840"/>
          <w:pgMar w:top="1040" w:right="720" w:bottom="900" w:left="0" w:header="0" w:footer="630" w:gutter="0"/>
          <w:cols w:space="720"/>
        </w:sectPr>
      </w:pPr>
    </w:p>
    <w:p w:rsidR="000948EF" w:rsidRDefault="004D2824">
      <w:pPr>
        <w:pStyle w:val="Corpodetexto"/>
        <w:spacing w:before="73" w:line="352" w:lineRule="auto"/>
        <w:ind w:right="411" w:firstLine="768"/>
        <w:jc w:val="both"/>
      </w:pPr>
      <w:r>
        <w:lastRenderedPageBreak/>
        <w:t>De acordo com os dados encontrados na pesquisa de Schiavo et al.</w:t>
      </w:r>
      <w:r>
        <w:rPr>
          <w:position w:val="9"/>
          <w:sz w:val="16"/>
        </w:rPr>
        <w:t>69</w:t>
      </w:r>
      <w:r>
        <w:t xml:space="preserve">, o consumo mediano das calorias e dos macronutrientes dos pacientes esteve </w:t>
      </w:r>
      <w:r>
        <w:t xml:space="preserve">abaixo das recomendações feitas pela DRI para uma população idosa. Esses resultados estão de acordo com dados sobre consumo alimentar obtido pela Pesquisa </w:t>
      </w:r>
      <w:r>
        <w:rPr>
          <w:i/>
        </w:rPr>
        <w:t>Brazilian Osteoporosis Study</w:t>
      </w:r>
      <w:r>
        <w:rPr>
          <w:position w:val="9"/>
          <w:sz w:val="16"/>
        </w:rPr>
        <w:t>70</w:t>
      </w:r>
      <w:r>
        <w:t>, em que 90% dos entrevistados ingerem 1/3 do valor preconizado de cálc</w:t>
      </w:r>
      <w:r>
        <w:t>io pela IDR</w:t>
      </w:r>
      <w:r>
        <w:rPr>
          <w:position w:val="9"/>
          <w:sz w:val="16"/>
        </w:rPr>
        <w:t>69</w:t>
      </w:r>
      <w:r>
        <w:t>.</w:t>
      </w:r>
    </w:p>
    <w:p w:rsidR="000948EF" w:rsidRDefault="004D2824">
      <w:pPr>
        <w:pStyle w:val="Corpodetexto"/>
        <w:spacing w:before="13" w:line="360" w:lineRule="auto"/>
        <w:ind w:right="410"/>
        <w:jc w:val="both"/>
      </w:pPr>
      <w:r>
        <w:t xml:space="preserve">AAOS: Avaliou dois estudos, um com evidência científica moderada e o outro com evidência científica de baixa qualidade, com desfechos diferentes. Um estudo avaliou a eficácia do Ácido Zoledrônico versus placebo combinado com pré- tratamento </w:t>
      </w:r>
      <w:r>
        <w:t>com Vitamina D e evidenciou que o grupo do tratamento apresentou uma redução estatisticamente significativa nas taxas de mortalidade e de novas fraturas (vertebrais e não vertebrais). O segundo estudo avaliou a eficácia de um teste para a observação da den</w:t>
      </w:r>
      <w:r>
        <w:t>sidade mineral óssea e tratamento específico para osteoporose com bifosfonados no pós-alta de fratura do quadril. E o terceiro observou um grupo com risco de osteoporose por meio de testes de avaliação da densitometria mineral óssea outratamento especifico</w:t>
      </w:r>
      <w:r>
        <w:t xml:space="preserve"> com Bifosfonados entre o grupo que recebeu orientação sobre o risco da osteoporose no pós- operatório e um grupo que recebeu um panfleto antiqueda, não sendo evidenciada diferença entre os dois grupos.</w:t>
      </w:r>
    </w:p>
    <w:p w:rsidR="000948EF" w:rsidRDefault="004D2824">
      <w:pPr>
        <w:pStyle w:val="Corpodetexto"/>
        <w:spacing w:line="357" w:lineRule="auto"/>
        <w:ind w:right="409"/>
        <w:jc w:val="both"/>
      </w:pPr>
      <w:r>
        <w:t>NICE:</w:t>
      </w:r>
      <w:r>
        <w:rPr>
          <w:spacing w:val="-13"/>
        </w:rPr>
        <w:t xml:space="preserve"> </w:t>
      </w:r>
      <w:r>
        <w:t>Avaliou</w:t>
      </w:r>
      <w:r>
        <w:rPr>
          <w:spacing w:val="-13"/>
        </w:rPr>
        <w:t xml:space="preserve"> </w:t>
      </w:r>
      <w:r>
        <w:t>a</w:t>
      </w:r>
      <w:r>
        <w:rPr>
          <w:spacing w:val="-14"/>
        </w:rPr>
        <w:t xml:space="preserve"> </w:t>
      </w:r>
      <w:r>
        <w:t>utilidade</w:t>
      </w:r>
      <w:r>
        <w:rPr>
          <w:spacing w:val="-14"/>
        </w:rPr>
        <w:t xml:space="preserve"> </w:t>
      </w:r>
      <w:r>
        <w:t>do</w:t>
      </w:r>
      <w:r>
        <w:rPr>
          <w:spacing w:val="-13"/>
        </w:rPr>
        <w:t xml:space="preserve"> </w:t>
      </w:r>
      <w:r>
        <w:t>FRAX</w:t>
      </w:r>
      <w:r>
        <w:rPr>
          <w:spacing w:val="-14"/>
        </w:rPr>
        <w:t xml:space="preserve"> </w:t>
      </w:r>
      <w:r>
        <w:t>e</w:t>
      </w:r>
      <w:r>
        <w:rPr>
          <w:spacing w:val="-14"/>
        </w:rPr>
        <w:t xml:space="preserve"> </w:t>
      </w:r>
      <w:r>
        <w:t>do</w:t>
      </w:r>
      <w:r>
        <w:rPr>
          <w:spacing w:val="-11"/>
        </w:rPr>
        <w:t xml:space="preserve"> </w:t>
      </w:r>
      <w:r>
        <w:t>QFracture</w:t>
      </w:r>
      <w:r>
        <w:rPr>
          <w:spacing w:val="-14"/>
        </w:rPr>
        <w:t xml:space="preserve"> </w:t>
      </w:r>
      <w:r>
        <w:t>para</w:t>
      </w:r>
      <w:r>
        <w:rPr>
          <w:spacing w:val="-13"/>
        </w:rPr>
        <w:t xml:space="preserve"> </w:t>
      </w:r>
      <w:r>
        <w:t>a</w:t>
      </w:r>
      <w:r>
        <w:rPr>
          <w:spacing w:val="-14"/>
        </w:rPr>
        <w:t xml:space="preserve"> </w:t>
      </w:r>
      <w:r>
        <w:t>detecção</w:t>
      </w:r>
      <w:r>
        <w:rPr>
          <w:spacing w:val="-13"/>
        </w:rPr>
        <w:t xml:space="preserve"> </w:t>
      </w:r>
      <w:r>
        <w:t>de</w:t>
      </w:r>
      <w:r>
        <w:rPr>
          <w:spacing w:val="-14"/>
        </w:rPr>
        <w:t xml:space="preserve"> </w:t>
      </w:r>
      <w:r>
        <w:t>risco</w:t>
      </w:r>
      <w:r>
        <w:rPr>
          <w:spacing w:val="-10"/>
        </w:rPr>
        <w:t xml:space="preserve"> </w:t>
      </w:r>
      <w:r>
        <w:t>de</w:t>
      </w:r>
      <w:r>
        <w:rPr>
          <w:spacing w:val="-14"/>
        </w:rPr>
        <w:t xml:space="preserve"> </w:t>
      </w:r>
      <w:r>
        <w:t>fratura</w:t>
      </w:r>
      <w:r>
        <w:rPr>
          <w:spacing w:val="-14"/>
        </w:rPr>
        <w:t xml:space="preserve"> </w:t>
      </w:r>
      <w:r>
        <w:t>por</w:t>
      </w:r>
      <w:r>
        <w:rPr>
          <w:spacing w:val="-14"/>
        </w:rPr>
        <w:t xml:space="preserve"> </w:t>
      </w:r>
      <w:r>
        <w:t>fragilidade em</w:t>
      </w:r>
      <w:r>
        <w:rPr>
          <w:spacing w:val="-3"/>
        </w:rPr>
        <w:t xml:space="preserve"> </w:t>
      </w:r>
      <w:r>
        <w:t>idosos</w:t>
      </w:r>
      <w:r>
        <w:rPr>
          <w:spacing w:val="-3"/>
        </w:rPr>
        <w:t xml:space="preserve"> </w:t>
      </w:r>
      <w:r>
        <w:t>com</w:t>
      </w:r>
      <w:r>
        <w:rPr>
          <w:spacing w:val="-3"/>
        </w:rPr>
        <w:t xml:space="preserve"> </w:t>
      </w:r>
      <w:r>
        <w:t>causas</w:t>
      </w:r>
      <w:r>
        <w:rPr>
          <w:spacing w:val="-4"/>
        </w:rPr>
        <w:t xml:space="preserve"> </w:t>
      </w:r>
      <w:r>
        <w:t>secundárias</w:t>
      </w:r>
      <w:r>
        <w:rPr>
          <w:spacing w:val="-3"/>
        </w:rPr>
        <w:t xml:space="preserve"> </w:t>
      </w:r>
      <w:r>
        <w:t>para</w:t>
      </w:r>
      <w:r>
        <w:rPr>
          <w:spacing w:val="-5"/>
        </w:rPr>
        <w:t xml:space="preserve"> </w:t>
      </w:r>
      <w:r>
        <w:t>osteoporose</w:t>
      </w:r>
      <w:r>
        <w:rPr>
          <w:spacing w:val="-5"/>
        </w:rPr>
        <w:t xml:space="preserve"> </w:t>
      </w:r>
      <w:r>
        <w:t>e</w:t>
      </w:r>
      <w:r>
        <w:rPr>
          <w:spacing w:val="-4"/>
        </w:rPr>
        <w:t xml:space="preserve"> </w:t>
      </w:r>
      <w:r>
        <w:t>para</w:t>
      </w:r>
      <w:r>
        <w:rPr>
          <w:spacing w:val="-5"/>
        </w:rPr>
        <w:t xml:space="preserve"> </w:t>
      </w:r>
      <w:r>
        <w:t>reavaliação</w:t>
      </w:r>
      <w:r>
        <w:rPr>
          <w:spacing w:val="-3"/>
        </w:rPr>
        <w:t xml:space="preserve"> </w:t>
      </w:r>
      <w:r>
        <w:t>do</w:t>
      </w:r>
      <w:r>
        <w:rPr>
          <w:spacing w:val="-4"/>
        </w:rPr>
        <w:t xml:space="preserve"> </w:t>
      </w:r>
      <w:r>
        <w:t>risco</w:t>
      </w:r>
      <w:r>
        <w:rPr>
          <w:spacing w:val="-3"/>
        </w:rPr>
        <w:t xml:space="preserve"> </w:t>
      </w:r>
      <w:r>
        <w:t>de</w:t>
      </w:r>
      <w:r>
        <w:rPr>
          <w:spacing w:val="-5"/>
        </w:rPr>
        <w:t xml:space="preserve"> </w:t>
      </w:r>
      <w:r>
        <w:t>fratura</w:t>
      </w:r>
      <w:r>
        <w:rPr>
          <w:spacing w:val="-4"/>
        </w:rPr>
        <w:t xml:space="preserve"> </w:t>
      </w:r>
      <w:r>
        <w:t>no</w:t>
      </w:r>
      <w:r>
        <w:rPr>
          <w:spacing w:val="-4"/>
        </w:rPr>
        <w:t xml:space="preserve"> </w:t>
      </w:r>
      <w:r>
        <w:t>final</w:t>
      </w:r>
      <w:r>
        <w:rPr>
          <w:spacing w:val="-2"/>
        </w:rPr>
        <w:t xml:space="preserve"> </w:t>
      </w:r>
      <w:r>
        <w:t>da terapia medicamentosa. Algumas pessoas permanecem em alto risco de fraturar e requerem tratamento continuad</w:t>
      </w:r>
      <w:r>
        <w:t xml:space="preserve">o, ao passo que outras podem beneficiar-se de um período de </w:t>
      </w:r>
      <w:r>
        <w:rPr>
          <w:i/>
        </w:rPr>
        <w:t>“Férias da Droga</w:t>
      </w:r>
      <w:r>
        <w:t>” por um ou mais anos. O NICE recomenda considerar, na avaliação de risco de fraturas em mulheres</w:t>
      </w:r>
      <w:r>
        <w:rPr>
          <w:spacing w:val="-11"/>
        </w:rPr>
        <w:t xml:space="preserve"> </w:t>
      </w:r>
      <w:r>
        <w:t>com</w:t>
      </w:r>
      <w:r>
        <w:rPr>
          <w:spacing w:val="-7"/>
        </w:rPr>
        <w:t xml:space="preserve"> </w:t>
      </w:r>
      <w:r>
        <w:t>menos</w:t>
      </w:r>
      <w:r>
        <w:rPr>
          <w:spacing w:val="-10"/>
        </w:rPr>
        <w:t xml:space="preserve"> </w:t>
      </w:r>
      <w:r>
        <w:t>de</w:t>
      </w:r>
      <w:r>
        <w:rPr>
          <w:spacing w:val="-9"/>
        </w:rPr>
        <w:t xml:space="preserve"> </w:t>
      </w:r>
      <w:r>
        <w:t>65</w:t>
      </w:r>
      <w:r>
        <w:rPr>
          <w:spacing w:val="-10"/>
        </w:rPr>
        <w:t xml:space="preserve"> </w:t>
      </w:r>
      <w:r>
        <w:t>anos</w:t>
      </w:r>
      <w:r>
        <w:rPr>
          <w:spacing w:val="-8"/>
        </w:rPr>
        <w:t xml:space="preserve"> </w:t>
      </w:r>
      <w:r>
        <w:t>e</w:t>
      </w:r>
      <w:r>
        <w:rPr>
          <w:spacing w:val="-11"/>
        </w:rPr>
        <w:t xml:space="preserve"> </w:t>
      </w:r>
      <w:r>
        <w:t>homens</w:t>
      </w:r>
      <w:r>
        <w:rPr>
          <w:spacing w:val="-8"/>
        </w:rPr>
        <w:t xml:space="preserve"> </w:t>
      </w:r>
      <w:r>
        <w:t>com</w:t>
      </w:r>
      <w:r>
        <w:rPr>
          <w:spacing w:val="-10"/>
        </w:rPr>
        <w:t xml:space="preserve"> </w:t>
      </w:r>
      <w:r>
        <w:t>menos</w:t>
      </w:r>
      <w:r>
        <w:rPr>
          <w:spacing w:val="-10"/>
        </w:rPr>
        <w:t xml:space="preserve"> </w:t>
      </w:r>
      <w:r>
        <w:t>de</w:t>
      </w:r>
      <w:r>
        <w:rPr>
          <w:spacing w:val="-9"/>
        </w:rPr>
        <w:t xml:space="preserve"> </w:t>
      </w:r>
      <w:r>
        <w:t>75</w:t>
      </w:r>
      <w:r>
        <w:rPr>
          <w:spacing w:val="-11"/>
        </w:rPr>
        <w:t xml:space="preserve"> </w:t>
      </w:r>
      <w:r>
        <w:t>anos,</w:t>
      </w:r>
      <w:r>
        <w:rPr>
          <w:spacing w:val="46"/>
        </w:rPr>
        <w:t xml:space="preserve"> </w:t>
      </w:r>
      <w:r>
        <w:t>qualquer</w:t>
      </w:r>
      <w:r>
        <w:rPr>
          <w:spacing w:val="-11"/>
        </w:rPr>
        <w:t xml:space="preserve"> </w:t>
      </w:r>
      <w:r>
        <w:t>um</w:t>
      </w:r>
      <w:r>
        <w:rPr>
          <w:spacing w:val="-10"/>
        </w:rPr>
        <w:t xml:space="preserve"> </w:t>
      </w:r>
      <w:r>
        <w:t>dos</w:t>
      </w:r>
      <w:r>
        <w:rPr>
          <w:spacing w:val="-10"/>
        </w:rPr>
        <w:t xml:space="preserve"> </w:t>
      </w:r>
      <w:r>
        <w:t>seguintes</w:t>
      </w:r>
      <w:r>
        <w:rPr>
          <w:spacing w:val="-11"/>
        </w:rPr>
        <w:t xml:space="preserve"> </w:t>
      </w:r>
      <w:r>
        <w:t>fatores de risco: fratura por fragilidade anterior; utilização frequente, no presente ou no passado, de glicocorticoides</w:t>
      </w:r>
      <w:r>
        <w:rPr>
          <w:spacing w:val="-14"/>
        </w:rPr>
        <w:t xml:space="preserve"> </w:t>
      </w:r>
      <w:r>
        <w:t>oral;</w:t>
      </w:r>
      <w:r>
        <w:rPr>
          <w:spacing w:val="26"/>
        </w:rPr>
        <w:t xml:space="preserve"> </w:t>
      </w:r>
      <w:r>
        <w:t>história</w:t>
      </w:r>
      <w:r>
        <w:rPr>
          <w:spacing w:val="-14"/>
        </w:rPr>
        <w:t xml:space="preserve"> </w:t>
      </w:r>
      <w:r>
        <w:t>de</w:t>
      </w:r>
      <w:r>
        <w:rPr>
          <w:spacing w:val="-13"/>
        </w:rPr>
        <w:t xml:space="preserve"> </w:t>
      </w:r>
      <w:r>
        <w:t>quedas;</w:t>
      </w:r>
      <w:r>
        <w:rPr>
          <w:spacing w:val="-12"/>
        </w:rPr>
        <w:t xml:space="preserve"> </w:t>
      </w:r>
      <w:r>
        <w:t>história</w:t>
      </w:r>
      <w:r>
        <w:rPr>
          <w:spacing w:val="-10"/>
        </w:rPr>
        <w:t xml:space="preserve"> </w:t>
      </w:r>
      <w:r>
        <w:t>familiar</w:t>
      </w:r>
      <w:r>
        <w:rPr>
          <w:spacing w:val="-12"/>
        </w:rPr>
        <w:t xml:space="preserve"> </w:t>
      </w:r>
      <w:r>
        <w:t>defratura</w:t>
      </w:r>
      <w:r>
        <w:rPr>
          <w:spacing w:val="-13"/>
        </w:rPr>
        <w:t xml:space="preserve"> </w:t>
      </w:r>
      <w:r>
        <w:t>de</w:t>
      </w:r>
      <w:r>
        <w:rPr>
          <w:spacing w:val="-11"/>
        </w:rPr>
        <w:t xml:space="preserve"> </w:t>
      </w:r>
      <w:r>
        <w:t>quadril;</w:t>
      </w:r>
      <w:r>
        <w:rPr>
          <w:spacing w:val="-10"/>
        </w:rPr>
        <w:t xml:space="preserve"> </w:t>
      </w:r>
      <w:r>
        <w:t>baixo</w:t>
      </w:r>
      <w:r>
        <w:rPr>
          <w:spacing w:val="-12"/>
        </w:rPr>
        <w:t xml:space="preserve"> </w:t>
      </w:r>
      <w:r>
        <w:t>índice</w:t>
      </w:r>
      <w:r>
        <w:rPr>
          <w:spacing w:val="-14"/>
        </w:rPr>
        <w:t xml:space="preserve"> </w:t>
      </w:r>
      <w:r>
        <w:t>de</w:t>
      </w:r>
      <w:r>
        <w:rPr>
          <w:spacing w:val="-13"/>
        </w:rPr>
        <w:t xml:space="preserve"> </w:t>
      </w:r>
      <w:r>
        <w:t>massa corporal (IMC) inferior a 18,5 Kg/m</w:t>
      </w:r>
      <w:r>
        <w:rPr>
          <w:position w:val="9"/>
          <w:sz w:val="16"/>
        </w:rPr>
        <w:t xml:space="preserve">2, </w:t>
      </w:r>
      <w:r>
        <w:t xml:space="preserve">e outras </w:t>
      </w:r>
      <w:r>
        <w:t>causas secundárias à osteoporose, como fumar mais de 10 cigarros por dia e consumir álcool</w:t>
      </w:r>
      <w:r>
        <w:rPr>
          <w:spacing w:val="-2"/>
        </w:rPr>
        <w:t xml:space="preserve"> </w:t>
      </w:r>
      <w:r>
        <w:t>diariamente.</w:t>
      </w:r>
    </w:p>
    <w:p w:rsidR="000948EF" w:rsidRDefault="004D2824">
      <w:pPr>
        <w:pStyle w:val="Corpodetexto"/>
        <w:spacing w:before="13"/>
      </w:pPr>
      <w:r>
        <w:rPr>
          <w:u w:val="single"/>
        </w:rPr>
        <w:t>Mais</w:t>
      </w:r>
      <w:r>
        <w:rPr>
          <w:spacing w:val="-7"/>
          <w:u w:val="single"/>
        </w:rPr>
        <w:t xml:space="preserve"> </w:t>
      </w:r>
      <w:r>
        <w:rPr>
          <w:u w:val="single"/>
        </w:rPr>
        <w:t>Informações</w:t>
      </w:r>
      <w:r>
        <w:t>:</w:t>
      </w:r>
    </w:p>
    <w:p w:rsidR="000948EF" w:rsidRDefault="004D2824">
      <w:pPr>
        <w:pStyle w:val="Corpodetexto"/>
        <w:spacing w:before="139" w:line="345" w:lineRule="auto"/>
        <w:ind w:right="409"/>
        <w:jc w:val="both"/>
      </w:pPr>
      <w:r>
        <w:t xml:space="preserve">Osteoporosis: Assessing the risk of fragility fracture, NICE guideline, Draft for consultation, February 2012 </w:t>
      </w:r>
      <w:r>
        <w:rPr>
          <w:position w:val="9"/>
          <w:sz w:val="16"/>
        </w:rPr>
        <w:t>71</w:t>
      </w:r>
      <w:r>
        <w:rPr>
          <w:spacing w:val="16"/>
          <w:position w:val="9"/>
          <w:sz w:val="16"/>
        </w:rPr>
        <w:t xml:space="preserve"> </w:t>
      </w:r>
      <w:r>
        <w:t>.</w:t>
      </w:r>
    </w:p>
    <w:p w:rsidR="000948EF" w:rsidRDefault="004D2824">
      <w:pPr>
        <w:pStyle w:val="Corpodetexto"/>
        <w:spacing w:before="18"/>
      </w:pPr>
      <w:r>
        <w:rPr>
          <w:u w:val="single"/>
        </w:rPr>
        <w:t>Risco e</w:t>
      </w:r>
      <w:r>
        <w:rPr>
          <w:spacing w:val="-6"/>
          <w:u w:val="single"/>
        </w:rPr>
        <w:t xml:space="preserve"> </w:t>
      </w:r>
      <w:r>
        <w:rPr>
          <w:u w:val="single"/>
        </w:rPr>
        <w:t>Benefícios</w:t>
      </w:r>
      <w:r>
        <w:t>:</w:t>
      </w:r>
    </w:p>
    <w:p w:rsidR="000948EF" w:rsidRDefault="004D2824">
      <w:pPr>
        <w:pStyle w:val="Corpodetexto"/>
        <w:spacing w:before="137" w:line="360" w:lineRule="auto"/>
        <w:ind w:right="418"/>
        <w:jc w:val="both"/>
      </w:pPr>
      <w:r>
        <w:t>Riscos: Alguns estudos mostram que a associação entre o uso de bifosfonatos e fraturas atípicas do fêmur é altamente provável, aumentando o risco com a duração do tratamento.</w:t>
      </w:r>
    </w:p>
    <w:p w:rsidR="000948EF" w:rsidRDefault="000948EF">
      <w:pPr>
        <w:spacing w:line="360" w:lineRule="auto"/>
        <w:jc w:val="both"/>
        <w:sectPr w:rsidR="000948EF">
          <w:pgSz w:w="11910" w:h="16840"/>
          <w:pgMar w:top="1020" w:right="720" w:bottom="900" w:left="0" w:header="0" w:footer="630" w:gutter="0"/>
          <w:cols w:space="720"/>
        </w:sectPr>
      </w:pPr>
    </w:p>
    <w:p w:rsidR="000948EF" w:rsidRDefault="004D2824">
      <w:pPr>
        <w:pStyle w:val="Corpodetexto"/>
        <w:spacing w:before="68" w:line="362" w:lineRule="auto"/>
        <w:ind w:right="400" w:firstLine="60"/>
      </w:pPr>
      <w:r>
        <w:lastRenderedPageBreak/>
        <w:pict>
          <v:group id="_x0000_s2079" style="position:absolute;left:0;text-align:left;margin-left:56.45pt;margin-top:40.85pt;width:482.9pt;height:224.9pt;z-index:-251662336;mso-position-horizontal-relative:page" coordorigin="1129,817" coordsize="9658,4498">
            <v:shape id="_x0000_s2081" type="#_x0000_t75" style="position:absolute;left:1134;top:821;width:9648;height:4488">
              <v:imagedata r:id="rId48" o:title=""/>
            </v:shape>
            <v:shape id="_x0000_s2080" type="#_x0000_t202" style="position:absolute;left:1134;top:821;width:9648;height:4488" filled="f" strokeweight=".5pt">
              <v:textbox inset="0,0,0,0">
                <w:txbxContent>
                  <w:p w:rsidR="000948EF" w:rsidRDefault="004D2824">
                    <w:pPr>
                      <w:spacing w:before="74"/>
                      <w:ind w:left="145"/>
                      <w:rPr>
                        <w:rFonts w:ascii="Trebuchet MS" w:hAnsi="Trebuchet MS"/>
                        <w:b/>
                        <w:sz w:val="18"/>
                      </w:rPr>
                    </w:pPr>
                    <w:r>
                      <w:rPr>
                        <w:rFonts w:ascii="Trebuchet MS" w:hAnsi="Trebuchet MS"/>
                        <w:b/>
                        <w:sz w:val="18"/>
                      </w:rPr>
                      <w:t>Considerações:</w:t>
                    </w:r>
                  </w:p>
                  <w:p w:rsidR="000948EF" w:rsidRDefault="004D2824">
                    <w:pPr>
                      <w:numPr>
                        <w:ilvl w:val="0"/>
                        <w:numId w:val="13"/>
                      </w:numPr>
                      <w:tabs>
                        <w:tab w:val="left" w:pos="866"/>
                      </w:tabs>
                      <w:spacing w:before="120" w:line="379" w:lineRule="auto"/>
                      <w:ind w:right="143"/>
                      <w:jc w:val="both"/>
                      <w:rPr>
                        <w:rFonts w:ascii="Trebuchet MS" w:hAnsi="Trebuchet MS"/>
                        <w:b/>
                        <w:sz w:val="18"/>
                      </w:rPr>
                    </w:pPr>
                    <w:r>
                      <w:rPr>
                        <w:rFonts w:ascii="Trebuchet MS" w:hAnsi="Trebuchet MS"/>
                        <w:b/>
                        <w:w w:val="95"/>
                        <w:sz w:val="18"/>
                      </w:rPr>
                      <w:t>Medidas</w:t>
                    </w:r>
                    <w:r>
                      <w:rPr>
                        <w:rFonts w:ascii="Trebuchet MS" w:hAnsi="Trebuchet MS"/>
                        <w:b/>
                        <w:spacing w:val="-37"/>
                        <w:w w:val="95"/>
                        <w:sz w:val="18"/>
                      </w:rPr>
                      <w:t xml:space="preserve"> </w:t>
                    </w:r>
                    <w:r>
                      <w:rPr>
                        <w:rFonts w:ascii="Trebuchet MS" w:hAnsi="Trebuchet MS"/>
                        <w:b/>
                        <w:w w:val="95"/>
                        <w:sz w:val="18"/>
                      </w:rPr>
                      <w:t>profiláticas</w:t>
                    </w:r>
                    <w:r>
                      <w:rPr>
                        <w:rFonts w:ascii="Trebuchet MS" w:hAnsi="Trebuchet MS"/>
                        <w:b/>
                        <w:spacing w:val="-37"/>
                        <w:w w:val="95"/>
                        <w:sz w:val="18"/>
                      </w:rPr>
                      <w:t xml:space="preserve"> </w:t>
                    </w:r>
                    <w:r>
                      <w:rPr>
                        <w:rFonts w:ascii="Trebuchet MS" w:hAnsi="Trebuchet MS"/>
                        <w:b/>
                        <w:w w:val="95"/>
                        <w:sz w:val="18"/>
                      </w:rPr>
                      <w:t>devem</w:t>
                    </w:r>
                    <w:r>
                      <w:rPr>
                        <w:rFonts w:ascii="Trebuchet MS" w:hAnsi="Trebuchet MS"/>
                        <w:b/>
                        <w:spacing w:val="-37"/>
                        <w:w w:val="95"/>
                        <w:sz w:val="18"/>
                      </w:rPr>
                      <w:t xml:space="preserve"> </w:t>
                    </w:r>
                    <w:r>
                      <w:rPr>
                        <w:rFonts w:ascii="Trebuchet MS" w:hAnsi="Trebuchet MS"/>
                        <w:b/>
                        <w:w w:val="95"/>
                        <w:sz w:val="18"/>
                      </w:rPr>
                      <w:t>ser</w:t>
                    </w:r>
                    <w:r>
                      <w:rPr>
                        <w:rFonts w:ascii="Trebuchet MS" w:hAnsi="Trebuchet MS"/>
                        <w:b/>
                        <w:spacing w:val="-37"/>
                        <w:w w:val="95"/>
                        <w:sz w:val="18"/>
                      </w:rPr>
                      <w:t xml:space="preserve"> </w:t>
                    </w:r>
                    <w:r>
                      <w:rPr>
                        <w:rFonts w:ascii="Trebuchet MS" w:hAnsi="Trebuchet MS"/>
                        <w:b/>
                        <w:w w:val="95"/>
                        <w:sz w:val="18"/>
                      </w:rPr>
                      <w:t>consideradas</w:t>
                    </w:r>
                    <w:r>
                      <w:rPr>
                        <w:rFonts w:ascii="Trebuchet MS" w:hAnsi="Trebuchet MS"/>
                        <w:b/>
                        <w:spacing w:val="-37"/>
                        <w:w w:val="95"/>
                        <w:sz w:val="18"/>
                      </w:rPr>
                      <w:t xml:space="preserve"> </w:t>
                    </w:r>
                    <w:r>
                      <w:rPr>
                        <w:rFonts w:ascii="Trebuchet MS" w:hAnsi="Trebuchet MS"/>
                        <w:b/>
                        <w:w w:val="95"/>
                        <w:sz w:val="18"/>
                      </w:rPr>
                      <w:t>em</w:t>
                    </w:r>
                    <w:r>
                      <w:rPr>
                        <w:rFonts w:ascii="Trebuchet MS" w:hAnsi="Trebuchet MS"/>
                        <w:b/>
                        <w:spacing w:val="-37"/>
                        <w:w w:val="95"/>
                        <w:sz w:val="18"/>
                      </w:rPr>
                      <w:t xml:space="preserve"> </w:t>
                    </w:r>
                    <w:r>
                      <w:rPr>
                        <w:rFonts w:ascii="Trebuchet MS" w:hAnsi="Trebuchet MS"/>
                        <w:b/>
                        <w:w w:val="95"/>
                        <w:sz w:val="18"/>
                      </w:rPr>
                      <w:t>todos</w:t>
                    </w:r>
                    <w:r>
                      <w:rPr>
                        <w:rFonts w:ascii="Trebuchet MS" w:hAnsi="Trebuchet MS"/>
                        <w:b/>
                        <w:spacing w:val="-37"/>
                        <w:w w:val="95"/>
                        <w:sz w:val="18"/>
                      </w:rPr>
                      <w:t xml:space="preserve"> </w:t>
                    </w:r>
                    <w:r>
                      <w:rPr>
                        <w:rFonts w:ascii="Trebuchet MS" w:hAnsi="Trebuchet MS"/>
                        <w:b/>
                        <w:w w:val="95"/>
                        <w:sz w:val="18"/>
                      </w:rPr>
                      <w:t>os</w:t>
                    </w:r>
                    <w:r>
                      <w:rPr>
                        <w:rFonts w:ascii="Trebuchet MS" w:hAnsi="Trebuchet MS"/>
                        <w:b/>
                        <w:spacing w:val="-37"/>
                        <w:w w:val="95"/>
                        <w:sz w:val="18"/>
                      </w:rPr>
                      <w:t xml:space="preserve"> </w:t>
                    </w:r>
                    <w:r>
                      <w:rPr>
                        <w:rFonts w:ascii="Trebuchet MS" w:hAnsi="Trebuchet MS"/>
                        <w:b/>
                        <w:w w:val="95"/>
                        <w:sz w:val="18"/>
                      </w:rPr>
                      <w:t>pacientes</w:t>
                    </w:r>
                    <w:r>
                      <w:rPr>
                        <w:rFonts w:ascii="Trebuchet MS" w:hAnsi="Trebuchet MS"/>
                        <w:b/>
                        <w:spacing w:val="-37"/>
                        <w:w w:val="95"/>
                        <w:sz w:val="18"/>
                      </w:rPr>
                      <w:t xml:space="preserve"> </w:t>
                    </w:r>
                    <w:r>
                      <w:rPr>
                        <w:rFonts w:ascii="Trebuchet MS" w:hAnsi="Trebuchet MS"/>
                        <w:b/>
                        <w:w w:val="95"/>
                        <w:sz w:val="18"/>
                      </w:rPr>
                      <w:t>com</w:t>
                    </w:r>
                    <w:r>
                      <w:rPr>
                        <w:rFonts w:ascii="Trebuchet MS" w:hAnsi="Trebuchet MS"/>
                        <w:b/>
                        <w:spacing w:val="-37"/>
                        <w:w w:val="95"/>
                        <w:sz w:val="18"/>
                      </w:rPr>
                      <w:t xml:space="preserve"> </w:t>
                    </w:r>
                    <w:r>
                      <w:rPr>
                        <w:rFonts w:ascii="Trebuchet MS" w:hAnsi="Trebuchet MS"/>
                        <w:b/>
                        <w:w w:val="95"/>
                        <w:sz w:val="18"/>
                      </w:rPr>
                      <w:t>indicação</w:t>
                    </w:r>
                    <w:r>
                      <w:rPr>
                        <w:rFonts w:ascii="Trebuchet MS" w:hAnsi="Trebuchet MS"/>
                        <w:b/>
                        <w:spacing w:val="-37"/>
                        <w:w w:val="95"/>
                        <w:sz w:val="18"/>
                      </w:rPr>
                      <w:t xml:space="preserve"> </w:t>
                    </w:r>
                    <w:r>
                      <w:rPr>
                        <w:rFonts w:ascii="Trebuchet MS" w:hAnsi="Trebuchet MS"/>
                        <w:b/>
                        <w:w w:val="95"/>
                        <w:sz w:val="18"/>
                      </w:rPr>
                      <w:t>de</w:t>
                    </w:r>
                    <w:r>
                      <w:rPr>
                        <w:rFonts w:ascii="Trebuchet MS" w:hAnsi="Trebuchet MS"/>
                        <w:b/>
                        <w:spacing w:val="-37"/>
                        <w:w w:val="95"/>
                        <w:sz w:val="18"/>
                      </w:rPr>
                      <w:t xml:space="preserve"> </w:t>
                    </w:r>
                    <w:r>
                      <w:rPr>
                        <w:rFonts w:ascii="Trebuchet MS" w:hAnsi="Trebuchet MS"/>
                        <w:b/>
                        <w:w w:val="95"/>
                        <w:sz w:val="18"/>
                      </w:rPr>
                      <w:t>uso</w:t>
                    </w:r>
                    <w:r>
                      <w:rPr>
                        <w:rFonts w:ascii="Trebuchet MS" w:hAnsi="Trebuchet MS"/>
                        <w:b/>
                        <w:spacing w:val="-37"/>
                        <w:w w:val="95"/>
                        <w:sz w:val="18"/>
                      </w:rPr>
                      <w:t xml:space="preserve"> </w:t>
                    </w:r>
                    <w:r>
                      <w:rPr>
                        <w:rFonts w:ascii="Trebuchet MS" w:hAnsi="Trebuchet MS"/>
                        <w:b/>
                        <w:w w:val="95"/>
                        <w:sz w:val="18"/>
                      </w:rPr>
                      <w:t>ou</w:t>
                    </w:r>
                    <w:r>
                      <w:rPr>
                        <w:rFonts w:ascii="Trebuchet MS" w:hAnsi="Trebuchet MS"/>
                        <w:b/>
                        <w:spacing w:val="-37"/>
                        <w:w w:val="95"/>
                        <w:sz w:val="18"/>
                      </w:rPr>
                      <w:t xml:space="preserve"> </w:t>
                    </w:r>
                    <w:r>
                      <w:rPr>
                        <w:rFonts w:ascii="Trebuchet MS" w:hAnsi="Trebuchet MS"/>
                        <w:b/>
                        <w:w w:val="95"/>
                        <w:sz w:val="18"/>
                      </w:rPr>
                      <w:t>que</w:t>
                    </w:r>
                    <w:r>
                      <w:rPr>
                        <w:rFonts w:ascii="Trebuchet MS" w:hAnsi="Trebuchet MS"/>
                        <w:b/>
                        <w:spacing w:val="-37"/>
                        <w:w w:val="95"/>
                        <w:sz w:val="18"/>
                      </w:rPr>
                      <w:t xml:space="preserve"> </w:t>
                    </w:r>
                    <w:r>
                      <w:rPr>
                        <w:rFonts w:ascii="Trebuchet MS" w:hAnsi="Trebuchet MS"/>
                        <w:b/>
                        <w:w w:val="95"/>
                        <w:sz w:val="18"/>
                      </w:rPr>
                      <w:t>já</w:t>
                    </w:r>
                    <w:r>
                      <w:rPr>
                        <w:rFonts w:ascii="Trebuchet MS" w:hAnsi="Trebuchet MS"/>
                        <w:b/>
                        <w:spacing w:val="-37"/>
                        <w:w w:val="95"/>
                        <w:sz w:val="18"/>
                      </w:rPr>
                      <w:t xml:space="preserve"> </w:t>
                    </w:r>
                    <w:r>
                      <w:rPr>
                        <w:rFonts w:ascii="Trebuchet MS" w:hAnsi="Trebuchet MS"/>
                        <w:b/>
                        <w:w w:val="95"/>
                        <w:sz w:val="18"/>
                      </w:rPr>
                      <w:t>estejam</w:t>
                    </w:r>
                    <w:r>
                      <w:rPr>
                        <w:rFonts w:ascii="Trebuchet MS" w:hAnsi="Trebuchet MS"/>
                        <w:b/>
                        <w:spacing w:val="-37"/>
                        <w:w w:val="95"/>
                        <w:sz w:val="18"/>
                      </w:rPr>
                      <w:t xml:space="preserve"> </w:t>
                    </w:r>
                    <w:r>
                      <w:rPr>
                        <w:rFonts w:ascii="Trebuchet MS" w:hAnsi="Trebuchet MS"/>
                        <w:b/>
                        <w:w w:val="95"/>
                        <w:sz w:val="18"/>
                      </w:rPr>
                      <w:t xml:space="preserve">usando </w:t>
                    </w:r>
                    <w:r>
                      <w:rPr>
                        <w:rFonts w:ascii="Trebuchet MS" w:hAnsi="Trebuchet MS"/>
                        <w:b/>
                        <w:w w:val="90"/>
                        <w:sz w:val="18"/>
                      </w:rPr>
                      <w:t>fármacos</w:t>
                    </w:r>
                    <w:r>
                      <w:rPr>
                        <w:rFonts w:ascii="Trebuchet MS" w:hAnsi="Trebuchet MS"/>
                        <w:b/>
                        <w:spacing w:val="-12"/>
                        <w:w w:val="90"/>
                        <w:sz w:val="18"/>
                      </w:rPr>
                      <w:t xml:space="preserve"> </w:t>
                    </w:r>
                    <w:r>
                      <w:rPr>
                        <w:rFonts w:ascii="Trebuchet MS" w:hAnsi="Trebuchet MS"/>
                        <w:b/>
                        <w:w w:val="90"/>
                        <w:sz w:val="18"/>
                      </w:rPr>
                      <w:t>ou</w:t>
                    </w:r>
                    <w:r>
                      <w:rPr>
                        <w:rFonts w:ascii="Trebuchet MS" w:hAnsi="Trebuchet MS"/>
                        <w:b/>
                        <w:spacing w:val="-13"/>
                        <w:w w:val="90"/>
                        <w:sz w:val="18"/>
                      </w:rPr>
                      <w:t xml:space="preserve"> </w:t>
                    </w:r>
                    <w:r>
                      <w:rPr>
                        <w:rFonts w:ascii="Trebuchet MS" w:hAnsi="Trebuchet MS"/>
                        <w:b/>
                        <w:w w:val="90"/>
                        <w:sz w:val="18"/>
                      </w:rPr>
                      <w:t>que</w:t>
                    </w:r>
                    <w:r>
                      <w:rPr>
                        <w:rFonts w:ascii="Trebuchet MS" w:hAnsi="Trebuchet MS"/>
                        <w:b/>
                        <w:spacing w:val="-12"/>
                        <w:w w:val="90"/>
                        <w:sz w:val="18"/>
                      </w:rPr>
                      <w:t xml:space="preserve"> </w:t>
                    </w:r>
                    <w:r>
                      <w:rPr>
                        <w:rFonts w:ascii="Trebuchet MS" w:hAnsi="Trebuchet MS"/>
                        <w:b/>
                        <w:w w:val="90"/>
                        <w:sz w:val="18"/>
                      </w:rPr>
                      <w:t>apresentem</w:t>
                    </w:r>
                    <w:r>
                      <w:rPr>
                        <w:rFonts w:ascii="Trebuchet MS" w:hAnsi="Trebuchet MS"/>
                        <w:b/>
                        <w:spacing w:val="-11"/>
                        <w:w w:val="90"/>
                        <w:sz w:val="18"/>
                      </w:rPr>
                      <w:t xml:space="preserve"> </w:t>
                    </w:r>
                    <w:r>
                      <w:rPr>
                        <w:rFonts w:ascii="Trebuchet MS" w:hAnsi="Trebuchet MS"/>
                        <w:b/>
                        <w:w w:val="90"/>
                        <w:sz w:val="18"/>
                      </w:rPr>
                      <w:t>as</w:t>
                    </w:r>
                    <w:r>
                      <w:rPr>
                        <w:rFonts w:ascii="Trebuchet MS" w:hAnsi="Trebuchet MS"/>
                        <w:b/>
                        <w:spacing w:val="-15"/>
                        <w:w w:val="90"/>
                        <w:sz w:val="18"/>
                      </w:rPr>
                      <w:t xml:space="preserve"> </w:t>
                    </w:r>
                    <w:r>
                      <w:rPr>
                        <w:rFonts w:ascii="Trebuchet MS" w:hAnsi="Trebuchet MS"/>
                        <w:b/>
                        <w:w w:val="90"/>
                        <w:sz w:val="18"/>
                      </w:rPr>
                      <w:t>doenças</w:t>
                    </w:r>
                    <w:r>
                      <w:rPr>
                        <w:rFonts w:ascii="Trebuchet MS" w:hAnsi="Trebuchet MS"/>
                        <w:b/>
                        <w:spacing w:val="-12"/>
                        <w:w w:val="90"/>
                        <w:sz w:val="18"/>
                      </w:rPr>
                      <w:t xml:space="preserve"> </w:t>
                    </w:r>
                    <w:r>
                      <w:rPr>
                        <w:rFonts w:ascii="Trebuchet MS" w:hAnsi="Trebuchet MS"/>
                        <w:b/>
                        <w:w w:val="90"/>
                        <w:sz w:val="18"/>
                      </w:rPr>
                      <w:t>potencialmente</w:t>
                    </w:r>
                    <w:r>
                      <w:rPr>
                        <w:rFonts w:ascii="Trebuchet MS" w:hAnsi="Trebuchet MS"/>
                        <w:b/>
                        <w:spacing w:val="-12"/>
                        <w:w w:val="90"/>
                        <w:sz w:val="18"/>
                      </w:rPr>
                      <w:t xml:space="preserve"> </w:t>
                    </w:r>
                    <w:r>
                      <w:rPr>
                        <w:rFonts w:ascii="Trebuchet MS" w:hAnsi="Trebuchet MS"/>
                        <w:b/>
                        <w:w w:val="90"/>
                        <w:sz w:val="18"/>
                      </w:rPr>
                      <w:t>indutoras</w:t>
                    </w:r>
                    <w:r>
                      <w:rPr>
                        <w:rFonts w:ascii="Trebuchet MS" w:hAnsi="Trebuchet MS"/>
                        <w:b/>
                        <w:spacing w:val="-11"/>
                        <w:w w:val="90"/>
                        <w:sz w:val="18"/>
                      </w:rPr>
                      <w:t xml:space="preserve"> </w:t>
                    </w:r>
                    <w:r>
                      <w:rPr>
                        <w:rFonts w:ascii="Trebuchet MS" w:hAnsi="Trebuchet MS"/>
                        <w:b/>
                        <w:w w:val="90"/>
                        <w:sz w:val="18"/>
                      </w:rPr>
                      <w:t>de</w:t>
                    </w:r>
                    <w:r>
                      <w:rPr>
                        <w:rFonts w:ascii="Trebuchet MS" w:hAnsi="Trebuchet MS"/>
                        <w:b/>
                        <w:spacing w:val="-12"/>
                        <w:w w:val="90"/>
                        <w:sz w:val="18"/>
                      </w:rPr>
                      <w:t xml:space="preserve"> </w:t>
                    </w:r>
                    <w:r>
                      <w:rPr>
                        <w:rFonts w:ascii="Trebuchet MS" w:hAnsi="Trebuchet MS"/>
                        <w:b/>
                        <w:w w:val="90"/>
                        <w:sz w:val="18"/>
                      </w:rPr>
                      <w:t>osteoporose.</w:t>
                    </w:r>
                    <w:r>
                      <w:rPr>
                        <w:rFonts w:ascii="Trebuchet MS" w:hAnsi="Trebuchet MS"/>
                        <w:b/>
                        <w:spacing w:val="-12"/>
                        <w:w w:val="90"/>
                        <w:sz w:val="18"/>
                      </w:rPr>
                      <w:t xml:space="preserve"> </w:t>
                    </w:r>
                    <w:r>
                      <w:rPr>
                        <w:rFonts w:ascii="Trebuchet MS" w:hAnsi="Trebuchet MS"/>
                        <w:b/>
                        <w:w w:val="90"/>
                        <w:sz w:val="18"/>
                      </w:rPr>
                      <w:t>Esses</w:t>
                    </w:r>
                    <w:r>
                      <w:rPr>
                        <w:rFonts w:ascii="Trebuchet MS" w:hAnsi="Trebuchet MS"/>
                        <w:b/>
                        <w:spacing w:val="-12"/>
                        <w:w w:val="90"/>
                        <w:sz w:val="18"/>
                      </w:rPr>
                      <w:t xml:space="preserve"> </w:t>
                    </w:r>
                    <w:r>
                      <w:rPr>
                        <w:rFonts w:ascii="Trebuchet MS" w:hAnsi="Trebuchet MS"/>
                        <w:b/>
                        <w:w w:val="90"/>
                        <w:sz w:val="18"/>
                      </w:rPr>
                      <w:t>medicamentos</w:t>
                    </w:r>
                    <w:r>
                      <w:rPr>
                        <w:rFonts w:ascii="Trebuchet MS" w:hAnsi="Trebuchet MS"/>
                        <w:b/>
                        <w:spacing w:val="-11"/>
                        <w:w w:val="90"/>
                        <w:sz w:val="18"/>
                      </w:rPr>
                      <w:t xml:space="preserve"> </w:t>
                    </w:r>
                    <w:r>
                      <w:rPr>
                        <w:rFonts w:ascii="Trebuchet MS" w:hAnsi="Trebuchet MS"/>
                        <w:b/>
                        <w:w w:val="90"/>
                        <w:sz w:val="18"/>
                      </w:rPr>
                      <w:t>devem</w:t>
                    </w:r>
                    <w:r>
                      <w:rPr>
                        <w:rFonts w:ascii="Trebuchet MS" w:hAnsi="Trebuchet MS"/>
                        <w:b/>
                        <w:spacing w:val="-12"/>
                        <w:w w:val="90"/>
                        <w:sz w:val="18"/>
                      </w:rPr>
                      <w:t xml:space="preserve"> </w:t>
                    </w:r>
                    <w:r>
                      <w:rPr>
                        <w:rFonts w:ascii="Trebuchet MS" w:hAnsi="Trebuchet MS"/>
                        <w:b/>
                        <w:w w:val="90"/>
                        <w:sz w:val="18"/>
                      </w:rPr>
                      <w:t xml:space="preserve">ter </w:t>
                    </w:r>
                    <w:r>
                      <w:rPr>
                        <w:rFonts w:ascii="Trebuchet MS" w:hAnsi="Trebuchet MS"/>
                        <w:b/>
                        <w:sz w:val="18"/>
                      </w:rPr>
                      <w:t>indicação</w:t>
                    </w:r>
                    <w:r>
                      <w:rPr>
                        <w:rFonts w:ascii="Trebuchet MS" w:hAnsi="Trebuchet MS"/>
                        <w:b/>
                        <w:spacing w:val="-28"/>
                        <w:sz w:val="18"/>
                      </w:rPr>
                      <w:t xml:space="preserve"> </w:t>
                    </w:r>
                    <w:r>
                      <w:rPr>
                        <w:rFonts w:ascii="Trebuchet MS" w:hAnsi="Trebuchet MS"/>
                        <w:b/>
                        <w:sz w:val="18"/>
                      </w:rPr>
                      <w:t>precisa</w:t>
                    </w:r>
                    <w:r>
                      <w:rPr>
                        <w:rFonts w:ascii="Trebuchet MS" w:hAnsi="Trebuchet MS"/>
                        <w:b/>
                        <w:spacing w:val="-29"/>
                        <w:sz w:val="18"/>
                      </w:rPr>
                      <w:t xml:space="preserve"> </w:t>
                    </w:r>
                    <w:r>
                      <w:rPr>
                        <w:rFonts w:ascii="Trebuchet MS" w:hAnsi="Trebuchet MS"/>
                        <w:b/>
                        <w:sz w:val="18"/>
                      </w:rPr>
                      <w:t>e</w:t>
                    </w:r>
                    <w:r>
                      <w:rPr>
                        <w:rFonts w:ascii="Trebuchet MS" w:hAnsi="Trebuchet MS"/>
                        <w:b/>
                        <w:spacing w:val="-27"/>
                        <w:sz w:val="18"/>
                      </w:rPr>
                      <w:t xml:space="preserve"> </w:t>
                    </w:r>
                    <w:r>
                      <w:rPr>
                        <w:rFonts w:ascii="Trebuchet MS" w:hAnsi="Trebuchet MS"/>
                        <w:b/>
                        <w:sz w:val="18"/>
                      </w:rPr>
                      <w:t>ser</w:t>
                    </w:r>
                    <w:r>
                      <w:rPr>
                        <w:rFonts w:ascii="Trebuchet MS" w:hAnsi="Trebuchet MS"/>
                        <w:b/>
                        <w:spacing w:val="-28"/>
                        <w:sz w:val="18"/>
                      </w:rPr>
                      <w:t xml:space="preserve"> </w:t>
                    </w:r>
                    <w:r>
                      <w:rPr>
                        <w:rFonts w:ascii="Trebuchet MS" w:hAnsi="Trebuchet MS"/>
                        <w:b/>
                        <w:sz w:val="18"/>
                      </w:rPr>
                      <w:t>utilizados</w:t>
                    </w:r>
                    <w:r>
                      <w:rPr>
                        <w:rFonts w:ascii="Trebuchet MS" w:hAnsi="Trebuchet MS"/>
                        <w:b/>
                        <w:spacing w:val="-27"/>
                        <w:sz w:val="18"/>
                      </w:rPr>
                      <w:t xml:space="preserve"> </w:t>
                    </w:r>
                    <w:r>
                      <w:rPr>
                        <w:rFonts w:ascii="Trebuchet MS" w:hAnsi="Trebuchet MS"/>
                        <w:b/>
                        <w:sz w:val="18"/>
                      </w:rPr>
                      <w:t>na</w:t>
                    </w:r>
                    <w:r>
                      <w:rPr>
                        <w:rFonts w:ascii="Trebuchet MS" w:hAnsi="Trebuchet MS"/>
                        <w:b/>
                        <w:spacing w:val="-28"/>
                        <w:sz w:val="18"/>
                      </w:rPr>
                      <w:t xml:space="preserve"> </w:t>
                    </w:r>
                    <w:r>
                      <w:rPr>
                        <w:rFonts w:ascii="Trebuchet MS" w:hAnsi="Trebuchet MS"/>
                        <w:b/>
                        <w:sz w:val="18"/>
                      </w:rPr>
                      <w:t>menor</w:t>
                    </w:r>
                    <w:r>
                      <w:rPr>
                        <w:rFonts w:ascii="Trebuchet MS" w:hAnsi="Trebuchet MS"/>
                        <w:b/>
                        <w:spacing w:val="-28"/>
                        <w:sz w:val="18"/>
                      </w:rPr>
                      <w:t xml:space="preserve"> </w:t>
                    </w:r>
                    <w:r>
                      <w:rPr>
                        <w:rFonts w:ascii="Trebuchet MS" w:hAnsi="Trebuchet MS"/>
                        <w:b/>
                        <w:sz w:val="18"/>
                      </w:rPr>
                      <w:t>dose</w:t>
                    </w:r>
                    <w:r>
                      <w:rPr>
                        <w:rFonts w:ascii="Trebuchet MS" w:hAnsi="Trebuchet MS"/>
                        <w:b/>
                        <w:spacing w:val="-28"/>
                        <w:sz w:val="18"/>
                      </w:rPr>
                      <w:t xml:space="preserve"> </w:t>
                    </w:r>
                    <w:r>
                      <w:rPr>
                        <w:rFonts w:ascii="Trebuchet MS" w:hAnsi="Trebuchet MS"/>
                        <w:b/>
                        <w:sz w:val="18"/>
                      </w:rPr>
                      <w:t>efetiva</w:t>
                    </w:r>
                    <w:r>
                      <w:rPr>
                        <w:rFonts w:ascii="Trebuchet MS" w:hAnsi="Trebuchet MS"/>
                        <w:b/>
                        <w:spacing w:val="-28"/>
                        <w:sz w:val="18"/>
                      </w:rPr>
                      <w:t xml:space="preserve"> </w:t>
                    </w:r>
                    <w:r>
                      <w:rPr>
                        <w:rFonts w:ascii="Trebuchet MS" w:hAnsi="Trebuchet MS"/>
                        <w:b/>
                        <w:sz w:val="18"/>
                      </w:rPr>
                      <w:t>e</w:t>
                    </w:r>
                    <w:r>
                      <w:rPr>
                        <w:rFonts w:ascii="Trebuchet MS" w:hAnsi="Trebuchet MS"/>
                        <w:b/>
                        <w:spacing w:val="-28"/>
                        <w:sz w:val="18"/>
                      </w:rPr>
                      <w:t xml:space="preserve"> </w:t>
                    </w:r>
                    <w:r>
                      <w:rPr>
                        <w:rFonts w:ascii="Trebuchet MS" w:hAnsi="Trebuchet MS"/>
                        <w:b/>
                        <w:sz w:val="18"/>
                      </w:rPr>
                      <w:t>durante</w:t>
                    </w:r>
                    <w:r>
                      <w:rPr>
                        <w:rFonts w:ascii="Trebuchet MS" w:hAnsi="Trebuchet MS"/>
                        <w:b/>
                        <w:spacing w:val="-29"/>
                        <w:sz w:val="18"/>
                      </w:rPr>
                      <w:t xml:space="preserve"> </w:t>
                    </w:r>
                    <w:r>
                      <w:rPr>
                        <w:rFonts w:ascii="Trebuchet MS" w:hAnsi="Trebuchet MS"/>
                        <w:b/>
                        <w:sz w:val="18"/>
                      </w:rPr>
                      <w:t>o</w:t>
                    </w:r>
                    <w:r>
                      <w:rPr>
                        <w:rFonts w:ascii="Trebuchet MS" w:hAnsi="Trebuchet MS"/>
                        <w:b/>
                        <w:spacing w:val="-29"/>
                        <w:sz w:val="18"/>
                      </w:rPr>
                      <w:t xml:space="preserve"> </w:t>
                    </w:r>
                    <w:r>
                      <w:rPr>
                        <w:rFonts w:ascii="Trebuchet MS" w:hAnsi="Trebuchet MS"/>
                        <w:b/>
                        <w:sz w:val="18"/>
                      </w:rPr>
                      <w:t>menor</w:t>
                    </w:r>
                    <w:r>
                      <w:rPr>
                        <w:rFonts w:ascii="Trebuchet MS" w:hAnsi="Trebuchet MS"/>
                        <w:b/>
                        <w:spacing w:val="-27"/>
                        <w:sz w:val="18"/>
                      </w:rPr>
                      <w:t xml:space="preserve"> </w:t>
                    </w:r>
                    <w:r>
                      <w:rPr>
                        <w:rFonts w:ascii="Trebuchet MS" w:hAnsi="Trebuchet MS"/>
                        <w:b/>
                        <w:sz w:val="18"/>
                      </w:rPr>
                      <w:t>tempo</w:t>
                    </w:r>
                    <w:r>
                      <w:rPr>
                        <w:rFonts w:ascii="Trebuchet MS" w:hAnsi="Trebuchet MS"/>
                        <w:b/>
                        <w:spacing w:val="-29"/>
                        <w:sz w:val="18"/>
                      </w:rPr>
                      <w:t xml:space="preserve"> </w:t>
                    </w:r>
                    <w:r>
                      <w:rPr>
                        <w:rFonts w:ascii="Trebuchet MS" w:hAnsi="Trebuchet MS"/>
                        <w:b/>
                        <w:sz w:val="18"/>
                      </w:rPr>
                      <w:t>necessário.</w:t>
                    </w:r>
                  </w:p>
                  <w:p w:rsidR="000948EF" w:rsidRDefault="004D2824">
                    <w:pPr>
                      <w:numPr>
                        <w:ilvl w:val="0"/>
                        <w:numId w:val="13"/>
                      </w:numPr>
                      <w:tabs>
                        <w:tab w:val="left" w:pos="866"/>
                      </w:tabs>
                      <w:spacing w:line="376" w:lineRule="auto"/>
                      <w:ind w:right="150"/>
                      <w:jc w:val="both"/>
                      <w:rPr>
                        <w:rFonts w:ascii="Trebuchet MS" w:hAnsi="Trebuchet MS"/>
                        <w:b/>
                        <w:sz w:val="18"/>
                      </w:rPr>
                    </w:pPr>
                    <w:r>
                      <w:rPr>
                        <w:rFonts w:ascii="Trebuchet MS" w:hAnsi="Trebuchet MS"/>
                        <w:b/>
                        <w:w w:val="95"/>
                        <w:sz w:val="18"/>
                      </w:rPr>
                      <w:t>As</w:t>
                    </w:r>
                    <w:r>
                      <w:rPr>
                        <w:rFonts w:ascii="Trebuchet MS" w:hAnsi="Trebuchet MS"/>
                        <w:b/>
                        <w:spacing w:val="-11"/>
                        <w:w w:val="95"/>
                        <w:sz w:val="18"/>
                      </w:rPr>
                      <w:t xml:space="preserve"> </w:t>
                    </w:r>
                    <w:r>
                      <w:rPr>
                        <w:rFonts w:ascii="Trebuchet MS" w:hAnsi="Trebuchet MS"/>
                        <w:b/>
                        <w:w w:val="95"/>
                        <w:sz w:val="18"/>
                      </w:rPr>
                      <w:t>recomendações</w:t>
                    </w:r>
                    <w:r>
                      <w:rPr>
                        <w:rFonts w:ascii="Trebuchet MS" w:hAnsi="Trebuchet MS"/>
                        <w:b/>
                        <w:spacing w:val="-11"/>
                        <w:w w:val="95"/>
                        <w:sz w:val="18"/>
                      </w:rPr>
                      <w:t xml:space="preserve"> </w:t>
                    </w:r>
                    <w:r>
                      <w:rPr>
                        <w:rFonts w:ascii="Trebuchet MS" w:hAnsi="Trebuchet MS"/>
                        <w:b/>
                        <w:w w:val="95"/>
                        <w:sz w:val="18"/>
                      </w:rPr>
                      <w:t>gerais</w:t>
                    </w:r>
                    <w:r>
                      <w:rPr>
                        <w:rFonts w:ascii="Trebuchet MS" w:hAnsi="Trebuchet MS"/>
                        <w:b/>
                        <w:spacing w:val="-10"/>
                        <w:w w:val="95"/>
                        <w:sz w:val="18"/>
                      </w:rPr>
                      <w:t xml:space="preserve"> </w:t>
                    </w:r>
                    <w:r>
                      <w:rPr>
                        <w:rFonts w:ascii="Trebuchet MS" w:hAnsi="Trebuchet MS"/>
                        <w:b/>
                        <w:w w:val="95"/>
                        <w:sz w:val="18"/>
                      </w:rPr>
                      <w:t>relacionadas</w:t>
                    </w:r>
                    <w:r>
                      <w:rPr>
                        <w:rFonts w:ascii="Trebuchet MS" w:hAnsi="Trebuchet MS"/>
                        <w:b/>
                        <w:spacing w:val="-11"/>
                        <w:w w:val="95"/>
                        <w:sz w:val="18"/>
                      </w:rPr>
                      <w:t xml:space="preserve"> </w:t>
                    </w:r>
                    <w:r>
                      <w:rPr>
                        <w:rFonts w:ascii="Trebuchet MS" w:hAnsi="Trebuchet MS"/>
                        <w:b/>
                        <w:w w:val="95"/>
                        <w:sz w:val="18"/>
                      </w:rPr>
                      <w:t>ao</w:t>
                    </w:r>
                    <w:r>
                      <w:rPr>
                        <w:rFonts w:ascii="Trebuchet MS" w:hAnsi="Trebuchet MS"/>
                        <w:b/>
                        <w:spacing w:val="-12"/>
                        <w:w w:val="95"/>
                        <w:sz w:val="18"/>
                      </w:rPr>
                      <w:t xml:space="preserve"> </w:t>
                    </w:r>
                    <w:r>
                      <w:rPr>
                        <w:rFonts w:ascii="Trebuchet MS" w:hAnsi="Trebuchet MS"/>
                        <w:b/>
                        <w:w w:val="95"/>
                        <w:sz w:val="18"/>
                      </w:rPr>
                      <w:t>estilo</w:t>
                    </w:r>
                    <w:r>
                      <w:rPr>
                        <w:rFonts w:ascii="Trebuchet MS" w:hAnsi="Trebuchet MS"/>
                        <w:b/>
                        <w:spacing w:val="-11"/>
                        <w:w w:val="95"/>
                        <w:sz w:val="18"/>
                      </w:rPr>
                      <w:t xml:space="preserve"> </w:t>
                    </w:r>
                    <w:r>
                      <w:rPr>
                        <w:rFonts w:ascii="Trebuchet MS" w:hAnsi="Trebuchet MS"/>
                        <w:b/>
                        <w:w w:val="95"/>
                        <w:sz w:val="18"/>
                      </w:rPr>
                      <w:t>de</w:t>
                    </w:r>
                    <w:r>
                      <w:rPr>
                        <w:rFonts w:ascii="Trebuchet MS" w:hAnsi="Trebuchet MS"/>
                        <w:b/>
                        <w:spacing w:val="-11"/>
                        <w:w w:val="95"/>
                        <w:sz w:val="18"/>
                      </w:rPr>
                      <w:t xml:space="preserve"> </w:t>
                    </w:r>
                    <w:r>
                      <w:rPr>
                        <w:rFonts w:ascii="Trebuchet MS" w:hAnsi="Trebuchet MS"/>
                        <w:b/>
                        <w:w w:val="95"/>
                        <w:sz w:val="18"/>
                      </w:rPr>
                      <w:t>vida</w:t>
                    </w:r>
                    <w:r>
                      <w:rPr>
                        <w:rFonts w:ascii="Trebuchet MS" w:hAnsi="Trebuchet MS"/>
                        <w:b/>
                        <w:spacing w:val="-11"/>
                        <w:w w:val="95"/>
                        <w:sz w:val="18"/>
                      </w:rPr>
                      <w:t xml:space="preserve"> </w:t>
                    </w:r>
                    <w:r>
                      <w:rPr>
                        <w:rFonts w:ascii="Trebuchet MS" w:hAnsi="Trebuchet MS"/>
                        <w:b/>
                        <w:w w:val="95"/>
                        <w:sz w:val="18"/>
                      </w:rPr>
                      <w:t>(nutrição</w:t>
                    </w:r>
                    <w:r>
                      <w:rPr>
                        <w:rFonts w:ascii="Trebuchet MS" w:hAnsi="Trebuchet MS"/>
                        <w:b/>
                        <w:spacing w:val="-12"/>
                        <w:w w:val="95"/>
                        <w:sz w:val="18"/>
                      </w:rPr>
                      <w:t xml:space="preserve"> </w:t>
                    </w:r>
                    <w:r>
                      <w:rPr>
                        <w:rFonts w:ascii="Trebuchet MS" w:hAnsi="Trebuchet MS"/>
                        <w:b/>
                        <w:w w:val="95"/>
                        <w:sz w:val="18"/>
                      </w:rPr>
                      <w:t>adequada,</w:t>
                    </w:r>
                    <w:r>
                      <w:rPr>
                        <w:rFonts w:ascii="Trebuchet MS" w:hAnsi="Trebuchet MS"/>
                        <w:b/>
                        <w:spacing w:val="-11"/>
                        <w:w w:val="95"/>
                        <w:sz w:val="18"/>
                      </w:rPr>
                      <w:t xml:space="preserve"> </w:t>
                    </w:r>
                    <w:r>
                      <w:rPr>
                        <w:rFonts w:ascii="Trebuchet MS" w:hAnsi="Trebuchet MS"/>
                        <w:b/>
                        <w:w w:val="95"/>
                        <w:sz w:val="18"/>
                      </w:rPr>
                      <w:t>atividade</w:t>
                    </w:r>
                    <w:r>
                      <w:rPr>
                        <w:rFonts w:ascii="Trebuchet MS" w:hAnsi="Trebuchet MS"/>
                        <w:b/>
                        <w:spacing w:val="-11"/>
                        <w:w w:val="95"/>
                        <w:sz w:val="18"/>
                      </w:rPr>
                      <w:t xml:space="preserve"> </w:t>
                    </w:r>
                    <w:r>
                      <w:rPr>
                        <w:rFonts w:ascii="Trebuchet MS" w:hAnsi="Trebuchet MS"/>
                        <w:b/>
                        <w:w w:val="95"/>
                        <w:sz w:val="18"/>
                      </w:rPr>
                      <w:t>física,</w:t>
                    </w:r>
                    <w:r>
                      <w:rPr>
                        <w:rFonts w:ascii="Trebuchet MS" w:hAnsi="Trebuchet MS"/>
                        <w:b/>
                        <w:spacing w:val="-10"/>
                        <w:w w:val="95"/>
                        <w:sz w:val="18"/>
                      </w:rPr>
                      <w:t xml:space="preserve"> </w:t>
                    </w:r>
                    <w:r>
                      <w:rPr>
                        <w:rFonts w:ascii="Trebuchet MS" w:hAnsi="Trebuchet MS"/>
                        <w:b/>
                        <w:w w:val="95"/>
                        <w:sz w:val="18"/>
                      </w:rPr>
                      <w:t>exposição</w:t>
                    </w:r>
                    <w:r>
                      <w:rPr>
                        <w:rFonts w:ascii="Trebuchet MS" w:hAnsi="Trebuchet MS"/>
                        <w:b/>
                        <w:spacing w:val="-11"/>
                        <w:w w:val="95"/>
                        <w:sz w:val="18"/>
                      </w:rPr>
                      <w:t xml:space="preserve"> </w:t>
                    </w:r>
                    <w:r>
                      <w:rPr>
                        <w:rFonts w:ascii="Trebuchet MS" w:hAnsi="Trebuchet MS"/>
                        <w:b/>
                        <w:w w:val="95"/>
                        <w:sz w:val="18"/>
                      </w:rPr>
                      <w:t xml:space="preserve">solar, </w:t>
                    </w:r>
                    <w:r>
                      <w:rPr>
                        <w:rFonts w:ascii="Trebuchet MS" w:hAnsi="Trebuchet MS"/>
                        <w:b/>
                        <w:sz w:val="18"/>
                      </w:rPr>
                      <w:t>consumo</w:t>
                    </w:r>
                    <w:r>
                      <w:rPr>
                        <w:rFonts w:ascii="Trebuchet MS" w:hAnsi="Trebuchet MS"/>
                        <w:b/>
                        <w:spacing w:val="-36"/>
                        <w:sz w:val="18"/>
                      </w:rPr>
                      <w:t xml:space="preserve"> </w:t>
                    </w:r>
                    <w:r>
                      <w:rPr>
                        <w:rFonts w:ascii="Trebuchet MS" w:hAnsi="Trebuchet MS"/>
                        <w:b/>
                        <w:sz w:val="18"/>
                      </w:rPr>
                      <w:t>de</w:t>
                    </w:r>
                    <w:r>
                      <w:rPr>
                        <w:rFonts w:ascii="Trebuchet MS" w:hAnsi="Trebuchet MS"/>
                        <w:b/>
                        <w:spacing w:val="-37"/>
                        <w:sz w:val="18"/>
                      </w:rPr>
                      <w:t xml:space="preserve"> </w:t>
                    </w:r>
                    <w:r>
                      <w:rPr>
                        <w:rFonts w:ascii="Trebuchet MS" w:hAnsi="Trebuchet MS"/>
                        <w:b/>
                        <w:sz w:val="18"/>
                      </w:rPr>
                      <w:t>álcool</w:t>
                    </w:r>
                    <w:r>
                      <w:rPr>
                        <w:rFonts w:ascii="Trebuchet MS" w:hAnsi="Trebuchet MS"/>
                        <w:b/>
                        <w:spacing w:val="-36"/>
                        <w:sz w:val="18"/>
                      </w:rPr>
                      <w:t xml:space="preserve"> </w:t>
                    </w:r>
                    <w:r>
                      <w:rPr>
                        <w:rFonts w:ascii="Trebuchet MS" w:hAnsi="Trebuchet MS"/>
                        <w:b/>
                        <w:sz w:val="18"/>
                      </w:rPr>
                      <w:t>e</w:t>
                    </w:r>
                    <w:r>
                      <w:rPr>
                        <w:rFonts w:ascii="Trebuchet MS" w:hAnsi="Trebuchet MS"/>
                        <w:b/>
                        <w:spacing w:val="-36"/>
                        <w:sz w:val="18"/>
                      </w:rPr>
                      <w:t xml:space="preserve"> </w:t>
                    </w:r>
                    <w:r>
                      <w:rPr>
                        <w:rFonts w:ascii="Trebuchet MS" w:hAnsi="Trebuchet MS"/>
                        <w:b/>
                        <w:sz w:val="18"/>
                      </w:rPr>
                      <w:t>tabagismo)</w:t>
                    </w:r>
                    <w:r>
                      <w:rPr>
                        <w:rFonts w:ascii="Trebuchet MS" w:hAnsi="Trebuchet MS"/>
                        <w:b/>
                        <w:spacing w:val="-36"/>
                        <w:sz w:val="18"/>
                      </w:rPr>
                      <w:t xml:space="preserve"> </w:t>
                    </w:r>
                    <w:r>
                      <w:rPr>
                        <w:rFonts w:ascii="Trebuchet MS" w:hAnsi="Trebuchet MS"/>
                        <w:b/>
                        <w:sz w:val="18"/>
                      </w:rPr>
                      <w:t>são</w:t>
                    </w:r>
                    <w:r>
                      <w:rPr>
                        <w:rFonts w:ascii="Trebuchet MS" w:hAnsi="Trebuchet MS"/>
                        <w:b/>
                        <w:spacing w:val="-37"/>
                        <w:sz w:val="18"/>
                      </w:rPr>
                      <w:t xml:space="preserve"> </w:t>
                    </w:r>
                    <w:r>
                      <w:rPr>
                        <w:rFonts w:ascii="Trebuchet MS" w:hAnsi="Trebuchet MS"/>
                        <w:b/>
                        <w:sz w:val="18"/>
                      </w:rPr>
                      <w:t>as</w:t>
                    </w:r>
                    <w:r>
                      <w:rPr>
                        <w:rFonts w:ascii="Trebuchet MS" w:hAnsi="Trebuchet MS"/>
                        <w:b/>
                        <w:spacing w:val="-36"/>
                        <w:sz w:val="18"/>
                      </w:rPr>
                      <w:t xml:space="preserve"> </w:t>
                    </w:r>
                    <w:r>
                      <w:rPr>
                        <w:rFonts w:ascii="Trebuchet MS" w:hAnsi="Trebuchet MS"/>
                        <w:b/>
                        <w:sz w:val="18"/>
                      </w:rPr>
                      <w:t>mesmas</w:t>
                    </w:r>
                    <w:r>
                      <w:rPr>
                        <w:rFonts w:ascii="Trebuchet MS" w:hAnsi="Trebuchet MS"/>
                        <w:b/>
                        <w:spacing w:val="-36"/>
                        <w:sz w:val="18"/>
                      </w:rPr>
                      <w:t xml:space="preserve"> </w:t>
                    </w:r>
                    <w:r>
                      <w:rPr>
                        <w:rFonts w:ascii="Trebuchet MS" w:hAnsi="Trebuchet MS"/>
                        <w:b/>
                        <w:sz w:val="18"/>
                      </w:rPr>
                      <w:t>mencionadas</w:t>
                    </w:r>
                    <w:r>
                      <w:rPr>
                        <w:rFonts w:ascii="Trebuchet MS" w:hAnsi="Trebuchet MS"/>
                        <w:b/>
                        <w:spacing w:val="-36"/>
                        <w:sz w:val="18"/>
                      </w:rPr>
                      <w:t xml:space="preserve"> </w:t>
                    </w:r>
                    <w:r>
                      <w:rPr>
                        <w:rFonts w:ascii="Trebuchet MS" w:hAnsi="Trebuchet MS"/>
                        <w:b/>
                        <w:sz w:val="18"/>
                      </w:rPr>
                      <w:t>para</w:t>
                    </w:r>
                    <w:r>
                      <w:rPr>
                        <w:rFonts w:ascii="Trebuchet MS" w:hAnsi="Trebuchet MS"/>
                        <w:b/>
                        <w:spacing w:val="-36"/>
                        <w:sz w:val="18"/>
                      </w:rPr>
                      <w:t xml:space="preserve"> </w:t>
                    </w:r>
                    <w:r>
                      <w:rPr>
                        <w:rFonts w:ascii="Trebuchet MS" w:hAnsi="Trebuchet MS"/>
                        <w:b/>
                        <w:sz w:val="18"/>
                      </w:rPr>
                      <w:t>a</w:t>
                    </w:r>
                    <w:r>
                      <w:rPr>
                        <w:rFonts w:ascii="Trebuchet MS" w:hAnsi="Trebuchet MS"/>
                        <w:b/>
                        <w:spacing w:val="-36"/>
                        <w:sz w:val="18"/>
                      </w:rPr>
                      <w:t xml:space="preserve"> </w:t>
                    </w:r>
                    <w:r>
                      <w:rPr>
                        <w:rFonts w:ascii="Trebuchet MS" w:hAnsi="Trebuchet MS"/>
                        <w:b/>
                        <w:sz w:val="18"/>
                      </w:rPr>
                      <w:t>prevenção</w:t>
                    </w:r>
                    <w:r>
                      <w:rPr>
                        <w:rFonts w:ascii="Trebuchet MS" w:hAnsi="Trebuchet MS"/>
                        <w:b/>
                        <w:spacing w:val="-37"/>
                        <w:sz w:val="18"/>
                      </w:rPr>
                      <w:t xml:space="preserve"> </w:t>
                    </w:r>
                    <w:r>
                      <w:rPr>
                        <w:rFonts w:ascii="Trebuchet MS" w:hAnsi="Trebuchet MS"/>
                        <w:b/>
                        <w:sz w:val="18"/>
                      </w:rPr>
                      <w:t>da</w:t>
                    </w:r>
                    <w:r>
                      <w:rPr>
                        <w:rFonts w:ascii="Trebuchet MS" w:hAnsi="Trebuchet MS"/>
                        <w:b/>
                        <w:spacing w:val="-36"/>
                        <w:sz w:val="18"/>
                      </w:rPr>
                      <w:t xml:space="preserve"> </w:t>
                    </w:r>
                    <w:r>
                      <w:rPr>
                        <w:rFonts w:ascii="Trebuchet MS" w:hAnsi="Trebuchet MS"/>
                        <w:b/>
                        <w:sz w:val="18"/>
                      </w:rPr>
                      <w:t>osteoporose</w:t>
                    </w:r>
                    <w:r>
                      <w:rPr>
                        <w:rFonts w:ascii="Trebuchet MS" w:hAnsi="Trebuchet MS"/>
                        <w:b/>
                        <w:spacing w:val="-34"/>
                        <w:sz w:val="18"/>
                      </w:rPr>
                      <w:t xml:space="preserve"> </w:t>
                    </w:r>
                    <w:r>
                      <w:rPr>
                        <w:rFonts w:ascii="Trebuchet MS" w:hAnsi="Trebuchet MS"/>
                        <w:b/>
                        <w:sz w:val="18"/>
                      </w:rPr>
                      <w:t>primária.</w:t>
                    </w:r>
                  </w:p>
                  <w:p w:rsidR="000948EF" w:rsidRDefault="004D2824">
                    <w:pPr>
                      <w:numPr>
                        <w:ilvl w:val="0"/>
                        <w:numId w:val="13"/>
                      </w:numPr>
                      <w:tabs>
                        <w:tab w:val="left" w:pos="866"/>
                      </w:tabs>
                      <w:spacing w:before="2" w:line="376" w:lineRule="auto"/>
                      <w:ind w:right="147"/>
                      <w:jc w:val="both"/>
                      <w:rPr>
                        <w:rFonts w:ascii="Arial" w:hAnsi="Arial"/>
                        <w:b/>
                        <w:sz w:val="18"/>
                      </w:rPr>
                    </w:pPr>
                    <w:r>
                      <w:rPr>
                        <w:rFonts w:ascii="Trebuchet MS" w:hAnsi="Trebuchet MS"/>
                        <w:b/>
                        <w:w w:val="95"/>
                        <w:sz w:val="18"/>
                      </w:rPr>
                      <w:t>No</w:t>
                    </w:r>
                    <w:r>
                      <w:rPr>
                        <w:rFonts w:ascii="Trebuchet MS" w:hAnsi="Trebuchet MS"/>
                        <w:b/>
                        <w:spacing w:val="-24"/>
                        <w:w w:val="95"/>
                        <w:sz w:val="18"/>
                      </w:rPr>
                      <w:t xml:space="preserve"> </w:t>
                    </w:r>
                    <w:r>
                      <w:rPr>
                        <w:rFonts w:ascii="Trebuchet MS" w:hAnsi="Trebuchet MS"/>
                        <w:b/>
                        <w:w w:val="95"/>
                        <w:sz w:val="18"/>
                      </w:rPr>
                      <w:t>paciente</w:t>
                    </w:r>
                    <w:r>
                      <w:rPr>
                        <w:rFonts w:ascii="Trebuchet MS" w:hAnsi="Trebuchet MS"/>
                        <w:b/>
                        <w:spacing w:val="-21"/>
                        <w:w w:val="95"/>
                        <w:sz w:val="18"/>
                      </w:rPr>
                      <w:t xml:space="preserve"> </w:t>
                    </w:r>
                    <w:r>
                      <w:rPr>
                        <w:rFonts w:ascii="Trebuchet MS" w:hAnsi="Trebuchet MS"/>
                        <w:b/>
                        <w:w w:val="95"/>
                        <w:sz w:val="18"/>
                      </w:rPr>
                      <w:t>com</w:t>
                    </w:r>
                    <w:r>
                      <w:rPr>
                        <w:rFonts w:ascii="Trebuchet MS" w:hAnsi="Trebuchet MS"/>
                        <w:b/>
                        <w:spacing w:val="-22"/>
                        <w:w w:val="95"/>
                        <w:sz w:val="18"/>
                      </w:rPr>
                      <w:t xml:space="preserve"> </w:t>
                    </w:r>
                    <w:r>
                      <w:rPr>
                        <w:rFonts w:ascii="Trebuchet MS" w:hAnsi="Trebuchet MS"/>
                        <w:b/>
                        <w:w w:val="95"/>
                        <w:sz w:val="18"/>
                      </w:rPr>
                      <w:t>fratura</w:t>
                    </w:r>
                    <w:r>
                      <w:rPr>
                        <w:rFonts w:ascii="Trebuchet MS" w:hAnsi="Trebuchet MS"/>
                        <w:b/>
                        <w:spacing w:val="-23"/>
                        <w:w w:val="95"/>
                        <w:sz w:val="18"/>
                      </w:rPr>
                      <w:t xml:space="preserve"> </w:t>
                    </w:r>
                    <w:r>
                      <w:rPr>
                        <w:rFonts w:ascii="Trebuchet MS" w:hAnsi="Trebuchet MS"/>
                        <w:b/>
                        <w:w w:val="95"/>
                        <w:sz w:val="18"/>
                      </w:rPr>
                      <w:t>de</w:t>
                    </w:r>
                    <w:r>
                      <w:rPr>
                        <w:rFonts w:ascii="Trebuchet MS" w:hAnsi="Trebuchet MS"/>
                        <w:b/>
                        <w:spacing w:val="-22"/>
                        <w:w w:val="95"/>
                        <w:sz w:val="18"/>
                      </w:rPr>
                      <w:t xml:space="preserve"> </w:t>
                    </w:r>
                    <w:r>
                      <w:rPr>
                        <w:rFonts w:ascii="Trebuchet MS" w:hAnsi="Trebuchet MS"/>
                        <w:b/>
                        <w:w w:val="95"/>
                        <w:sz w:val="18"/>
                      </w:rPr>
                      <w:t>colo</w:t>
                    </w:r>
                    <w:r>
                      <w:rPr>
                        <w:rFonts w:ascii="Trebuchet MS" w:hAnsi="Trebuchet MS"/>
                        <w:b/>
                        <w:spacing w:val="-23"/>
                        <w:w w:val="95"/>
                        <w:sz w:val="18"/>
                      </w:rPr>
                      <w:t xml:space="preserve"> </w:t>
                    </w:r>
                    <w:r>
                      <w:rPr>
                        <w:rFonts w:ascii="Trebuchet MS" w:hAnsi="Trebuchet MS"/>
                        <w:b/>
                        <w:w w:val="95"/>
                        <w:sz w:val="18"/>
                      </w:rPr>
                      <w:t>de</w:t>
                    </w:r>
                    <w:r>
                      <w:rPr>
                        <w:rFonts w:ascii="Trebuchet MS" w:hAnsi="Trebuchet MS"/>
                        <w:b/>
                        <w:spacing w:val="-23"/>
                        <w:w w:val="95"/>
                        <w:sz w:val="18"/>
                      </w:rPr>
                      <w:t xml:space="preserve"> </w:t>
                    </w:r>
                    <w:r>
                      <w:rPr>
                        <w:rFonts w:ascii="Trebuchet MS" w:hAnsi="Trebuchet MS"/>
                        <w:b/>
                        <w:w w:val="95"/>
                        <w:sz w:val="18"/>
                      </w:rPr>
                      <w:t>fêmur</w:t>
                    </w:r>
                    <w:r>
                      <w:rPr>
                        <w:rFonts w:ascii="Trebuchet MS" w:hAnsi="Trebuchet MS"/>
                        <w:b/>
                        <w:spacing w:val="-23"/>
                        <w:w w:val="95"/>
                        <w:sz w:val="18"/>
                      </w:rPr>
                      <w:t xml:space="preserve"> </w:t>
                    </w:r>
                    <w:r>
                      <w:rPr>
                        <w:rFonts w:ascii="Trebuchet MS" w:hAnsi="Trebuchet MS"/>
                        <w:b/>
                        <w:w w:val="95"/>
                        <w:sz w:val="18"/>
                      </w:rPr>
                      <w:t>por</w:t>
                    </w:r>
                    <w:r>
                      <w:rPr>
                        <w:rFonts w:ascii="Trebuchet MS" w:hAnsi="Trebuchet MS"/>
                        <w:b/>
                        <w:spacing w:val="-22"/>
                        <w:w w:val="95"/>
                        <w:sz w:val="18"/>
                      </w:rPr>
                      <w:t xml:space="preserve"> </w:t>
                    </w:r>
                    <w:r>
                      <w:rPr>
                        <w:rFonts w:ascii="Trebuchet MS" w:hAnsi="Trebuchet MS"/>
                        <w:b/>
                        <w:w w:val="95"/>
                        <w:sz w:val="18"/>
                      </w:rPr>
                      <w:t>fragilidade</w:t>
                    </w:r>
                    <w:r>
                      <w:rPr>
                        <w:rFonts w:ascii="Trebuchet MS" w:hAnsi="Trebuchet MS"/>
                        <w:b/>
                        <w:spacing w:val="-23"/>
                        <w:w w:val="95"/>
                        <w:sz w:val="18"/>
                      </w:rPr>
                      <w:t xml:space="preserve"> </w:t>
                    </w:r>
                    <w:r>
                      <w:rPr>
                        <w:rFonts w:ascii="Trebuchet MS" w:hAnsi="Trebuchet MS"/>
                        <w:b/>
                        <w:w w:val="95"/>
                        <w:sz w:val="18"/>
                      </w:rPr>
                      <w:t>óssea,</w:t>
                    </w:r>
                    <w:r>
                      <w:rPr>
                        <w:rFonts w:ascii="Trebuchet MS" w:hAnsi="Trebuchet MS"/>
                        <w:b/>
                        <w:spacing w:val="-23"/>
                        <w:w w:val="95"/>
                        <w:sz w:val="18"/>
                      </w:rPr>
                      <w:t xml:space="preserve"> </w:t>
                    </w:r>
                    <w:r>
                      <w:rPr>
                        <w:rFonts w:ascii="Trebuchet MS" w:hAnsi="Trebuchet MS"/>
                        <w:b/>
                        <w:w w:val="95"/>
                        <w:sz w:val="18"/>
                      </w:rPr>
                      <w:t>devem</w:t>
                    </w:r>
                    <w:r>
                      <w:rPr>
                        <w:rFonts w:ascii="Trebuchet MS" w:hAnsi="Trebuchet MS"/>
                        <w:b/>
                        <w:spacing w:val="-21"/>
                        <w:w w:val="95"/>
                        <w:sz w:val="18"/>
                      </w:rPr>
                      <w:t xml:space="preserve"> </w:t>
                    </w:r>
                    <w:r>
                      <w:rPr>
                        <w:rFonts w:ascii="Trebuchet MS" w:hAnsi="Trebuchet MS"/>
                        <w:b/>
                        <w:w w:val="95"/>
                        <w:sz w:val="18"/>
                      </w:rPr>
                      <w:t>ser</w:t>
                    </w:r>
                    <w:r>
                      <w:rPr>
                        <w:rFonts w:ascii="Trebuchet MS" w:hAnsi="Trebuchet MS"/>
                        <w:b/>
                        <w:spacing w:val="-23"/>
                        <w:w w:val="95"/>
                        <w:sz w:val="18"/>
                      </w:rPr>
                      <w:t xml:space="preserve"> </w:t>
                    </w:r>
                    <w:r>
                      <w:rPr>
                        <w:rFonts w:ascii="Trebuchet MS" w:hAnsi="Trebuchet MS"/>
                        <w:b/>
                        <w:w w:val="95"/>
                        <w:sz w:val="18"/>
                      </w:rPr>
                      <w:t>administrados</w:t>
                    </w:r>
                    <w:r>
                      <w:rPr>
                        <w:rFonts w:ascii="Trebuchet MS" w:hAnsi="Trebuchet MS"/>
                        <w:b/>
                        <w:spacing w:val="-23"/>
                        <w:w w:val="95"/>
                        <w:sz w:val="18"/>
                      </w:rPr>
                      <w:t xml:space="preserve"> </w:t>
                    </w:r>
                    <w:r>
                      <w:rPr>
                        <w:rFonts w:ascii="Trebuchet MS" w:hAnsi="Trebuchet MS"/>
                        <w:b/>
                        <w:w w:val="95"/>
                        <w:sz w:val="18"/>
                      </w:rPr>
                      <w:t>bifosfonados,</w:t>
                    </w:r>
                    <w:r>
                      <w:rPr>
                        <w:rFonts w:ascii="Trebuchet MS" w:hAnsi="Trebuchet MS"/>
                        <w:b/>
                        <w:spacing w:val="-22"/>
                        <w:w w:val="95"/>
                        <w:sz w:val="18"/>
                      </w:rPr>
                      <w:t xml:space="preserve"> </w:t>
                    </w:r>
                    <w:r>
                      <w:rPr>
                        <w:rFonts w:ascii="Trebuchet MS" w:hAnsi="Trebuchet MS"/>
                        <w:b/>
                        <w:w w:val="95"/>
                        <w:sz w:val="18"/>
                      </w:rPr>
                      <w:t>que</w:t>
                    </w:r>
                    <w:r>
                      <w:rPr>
                        <w:rFonts w:ascii="Trebuchet MS" w:hAnsi="Trebuchet MS"/>
                        <w:b/>
                        <w:spacing w:val="-21"/>
                        <w:w w:val="95"/>
                        <w:sz w:val="18"/>
                      </w:rPr>
                      <w:t xml:space="preserve"> </w:t>
                    </w:r>
                    <w:r>
                      <w:rPr>
                        <w:rFonts w:ascii="Trebuchet MS" w:hAnsi="Trebuchet MS"/>
                        <w:b/>
                        <w:w w:val="95"/>
                        <w:sz w:val="18"/>
                      </w:rPr>
                      <w:t xml:space="preserve">são </w:t>
                    </w:r>
                    <w:r>
                      <w:rPr>
                        <w:rFonts w:ascii="Arial" w:hAnsi="Arial"/>
                        <w:b/>
                        <w:w w:val="95"/>
                        <w:sz w:val="18"/>
                      </w:rPr>
                      <w:t>contraindicados</w:t>
                    </w:r>
                    <w:r>
                      <w:rPr>
                        <w:rFonts w:ascii="Arial" w:hAnsi="Arial"/>
                        <w:b/>
                        <w:spacing w:val="-25"/>
                        <w:w w:val="95"/>
                        <w:sz w:val="18"/>
                      </w:rPr>
                      <w:t xml:space="preserve"> </w:t>
                    </w:r>
                    <w:r>
                      <w:rPr>
                        <w:rFonts w:ascii="Arial" w:hAnsi="Arial"/>
                        <w:b/>
                        <w:w w:val="95"/>
                        <w:sz w:val="18"/>
                      </w:rPr>
                      <w:t>para</w:t>
                    </w:r>
                    <w:r>
                      <w:rPr>
                        <w:rFonts w:ascii="Arial" w:hAnsi="Arial"/>
                        <w:b/>
                        <w:spacing w:val="-25"/>
                        <w:w w:val="95"/>
                        <w:sz w:val="18"/>
                      </w:rPr>
                      <w:t xml:space="preserve"> </w:t>
                    </w:r>
                    <w:r>
                      <w:rPr>
                        <w:rFonts w:ascii="Arial" w:hAnsi="Arial"/>
                        <w:b/>
                        <w:w w:val="95"/>
                        <w:sz w:val="18"/>
                      </w:rPr>
                      <w:t>pacientes</w:t>
                    </w:r>
                    <w:r>
                      <w:rPr>
                        <w:rFonts w:ascii="Arial" w:hAnsi="Arial"/>
                        <w:b/>
                        <w:spacing w:val="-24"/>
                        <w:w w:val="95"/>
                        <w:sz w:val="18"/>
                      </w:rPr>
                      <w:t xml:space="preserve"> </w:t>
                    </w:r>
                    <w:r>
                      <w:rPr>
                        <w:rFonts w:ascii="Arial" w:hAnsi="Arial"/>
                        <w:b/>
                        <w:w w:val="95"/>
                        <w:sz w:val="18"/>
                      </w:rPr>
                      <w:t>com</w:t>
                    </w:r>
                    <w:r>
                      <w:rPr>
                        <w:rFonts w:ascii="Arial" w:hAnsi="Arial"/>
                        <w:b/>
                        <w:spacing w:val="-25"/>
                        <w:w w:val="95"/>
                        <w:sz w:val="18"/>
                      </w:rPr>
                      <w:t xml:space="preserve"> </w:t>
                    </w:r>
                    <w:r>
                      <w:rPr>
                        <w:rFonts w:ascii="Arial" w:hAnsi="Arial"/>
                        <w:b/>
                        <w:w w:val="95"/>
                        <w:sz w:val="18"/>
                      </w:rPr>
                      <w:t>insuficiência</w:t>
                    </w:r>
                    <w:r>
                      <w:rPr>
                        <w:rFonts w:ascii="Arial" w:hAnsi="Arial"/>
                        <w:b/>
                        <w:spacing w:val="-24"/>
                        <w:w w:val="95"/>
                        <w:sz w:val="18"/>
                      </w:rPr>
                      <w:t xml:space="preserve"> </w:t>
                    </w:r>
                    <w:r>
                      <w:rPr>
                        <w:rFonts w:ascii="Arial" w:hAnsi="Arial"/>
                        <w:b/>
                        <w:w w:val="95"/>
                        <w:sz w:val="18"/>
                      </w:rPr>
                      <w:t>renal</w:t>
                    </w:r>
                    <w:r>
                      <w:rPr>
                        <w:rFonts w:ascii="Arial" w:hAnsi="Arial"/>
                        <w:b/>
                        <w:spacing w:val="-25"/>
                        <w:w w:val="95"/>
                        <w:sz w:val="18"/>
                      </w:rPr>
                      <w:t xml:space="preserve"> </w:t>
                    </w:r>
                    <w:r>
                      <w:rPr>
                        <w:rFonts w:ascii="Arial" w:hAnsi="Arial"/>
                        <w:b/>
                        <w:w w:val="95"/>
                        <w:sz w:val="18"/>
                      </w:rPr>
                      <w:t>crônica</w:t>
                    </w:r>
                    <w:r>
                      <w:rPr>
                        <w:rFonts w:ascii="Arial" w:hAnsi="Arial"/>
                        <w:b/>
                        <w:spacing w:val="-24"/>
                        <w:w w:val="95"/>
                        <w:sz w:val="18"/>
                      </w:rPr>
                      <w:t xml:space="preserve"> </w:t>
                    </w:r>
                    <w:r>
                      <w:rPr>
                        <w:rFonts w:ascii="Arial" w:hAnsi="Arial"/>
                        <w:b/>
                        <w:w w:val="95"/>
                        <w:sz w:val="18"/>
                      </w:rPr>
                      <w:t>com</w:t>
                    </w:r>
                    <w:r>
                      <w:rPr>
                        <w:rFonts w:ascii="Arial" w:hAnsi="Arial"/>
                        <w:b/>
                        <w:spacing w:val="-24"/>
                        <w:w w:val="95"/>
                        <w:sz w:val="18"/>
                      </w:rPr>
                      <w:t xml:space="preserve"> </w:t>
                    </w:r>
                    <w:r>
                      <w:rPr>
                        <w:rFonts w:ascii="Arial" w:hAnsi="Arial"/>
                        <w:b/>
                        <w:w w:val="95"/>
                        <w:sz w:val="18"/>
                      </w:rPr>
                      <w:t>clearence</w:t>
                    </w:r>
                    <w:r>
                      <w:rPr>
                        <w:rFonts w:ascii="Arial" w:hAnsi="Arial"/>
                        <w:b/>
                        <w:spacing w:val="-24"/>
                        <w:w w:val="95"/>
                        <w:sz w:val="18"/>
                      </w:rPr>
                      <w:t xml:space="preserve"> </w:t>
                    </w:r>
                    <w:r>
                      <w:rPr>
                        <w:rFonts w:ascii="Arial" w:hAnsi="Arial"/>
                        <w:b/>
                        <w:w w:val="95"/>
                        <w:sz w:val="18"/>
                      </w:rPr>
                      <w:t>de</w:t>
                    </w:r>
                    <w:r>
                      <w:rPr>
                        <w:rFonts w:ascii="Arial" w:hAnsi="Arial"/>
                        <w:b/>
                        <w:spacing w:val="-24"/>
                        <w:w w:val="95"/>
                        <w:sz w:val="18"/>
                      </w:rPr>
                      <w:t xml:space="preserve"> </w:t>
                    </w:r>
                    <w:r>
                      <w:rPr>
                        <w:rFonts w:ascii="Arial" w:hAnsi="Arial"/>
                        <w:b/>
                        <w:w w:val="95"/>
                        <w:sz w:val="18"/>
                      </w:rPr>
                      <w:t>creatina</w:t>
                    </w:r>
                    <w:r>
                      <w:rPr>
                        <w:rFonts w:ascii="Arial" w:hAnsi="Arial"/>
                        <w:b/>
                        <w:spacing w:val="-25"/>
                        <w:w w:val="95"/>
                        <w:sz w:val="18"/>
                      </w:rPr>
                      <w:t xml:space="preserve"> </w:t>
                    </w:r>
                    <w:r>
                      <w:rPr>
                        <w:rFonts w:ascii="Arial" w:hAnsi="Arial"/>
                        <w:b/>
                        <w:w w:val="95"/>
                        <w:sz w:val="18"/>
                      </w:rPr>
                      <w:t>≤</w:t>
                    </w:r>
                    <w:r>
                      <w:rPr>
                        <w:rFonts w:ascii="Arial" w:hAnsi="Arial"/>
                        <w:b/>
                        <w:spacing w:val="-25"/>
                        <w:w w:val="95"/>
                        <w:sz w:val="18"/>
                      </w:rPr>
                      <w:t xml:space="preserve"> </w:t>
                    </w:r>
                    <w:r>
                      <w:rPr>
                        <w:rFonts w:ascii="Arial" w:hAnsi="Arial"/>
                        <w:b/>
                        <w:w w:val="95"/>
                        <w:sz w:val="18"/>
                      </w:rPr>
                      <w:t>30ml/min.</w:t>
                    </w:r>
                  </w:p>
                  <w:p w:rsidR="000948EF" w:rsidRDefault="004D2824">
                    <w:pPr>
                      <w:numPr>
                        <w:ilvl w:val="0"/>
                        <w:numId w:val="13"/>
                      </w:numPr>
                      <w:tabs>
                        <w:tab w:val="left" w:pos="866"/>
                      </w:tabs>
                      <w:spacing w:before="4" w:line="376" w:lineRule="auto"/>
                      <w:ind w:right="142"/>
                      <w:jc w:val="both"/>
                      <w:rPr>
                        <w:rFonts w:ascii="Trebuchet MS" w:hAnsi="Trebuchet MS"/>
                        <w:b/>
                        <w:sz w:val="12"/>
                      </w:rPr>
                    </w:pPr>
                    <w:r>
                      <w:rPr>
                        <w:rFonts w:ascii="Trebuchet MS" w:hAnsi="Trebuchet MS"/>
                        <w:b/>
                        <w:w w:val="90"/>
                        <w:sz w:val="18"/>
                      </w:rPr>
                      <w:t>A</w:t>
                    </w:r>
                    <w:r>
                      <w:rPr>
                        <w:rFonts w:ascii="Trebuchet MS" w:hAnsi="Trebuchet MS"/>
                        <w:b/>
                        <w:spacing w:val="-15"/>
                        <w:w w:val="90"/>
                        <w:sz w:val="18"/>
                      </w:rPr>
                      <w:t xml:space="preserve"> </w:t>
                    </w:r>
                    <w:r>
                      <w:rPr>
                        <w:rFonts w:ascii="Trebuchet MS" w:hAnsi="Trebuchet MS"/>
                        <w:b/>
                        <w:w w:val="90"/>
                        <w:sz w:val="18"/>
                      </w:rPr>
                      <w:t>versão</w:t>
                    </w:r>
                    <w:r>
                      <w:rPr>
                        <w:rFonts w:ascii="Trebuchet MS" w:hAnsi="Trebuchet MS"/>
                        <w:b/>
                        <w:spacing w:val="-15"/>
                        <w:w w:val="90"/>
                        <w:sz w:val="18"/>
                      </w:rPr>
                      <w:t xml:space="preserve"> </w:t>
                    </w:r>
                    <w:r>
                      <w:rPr>
                        <w:rFonts w:ascii="Trebuchet MS" w:hAnsi="Trebuchet MS"/>
                        <w:b/>
                        <w:w w:val="90"/>
                        <w:sz w:val="18"/>
                      </w:rPr>
                      <w:t>vigente</w:t>
                    </w:r>
                    <w:r>
                      <w:rPr>
                        <w:rFonts w:ascii="Trebuchet MS" w:hAnsi="Trebuchet MS"/>
                        <w:b/>
                        <w:spacing w:val="-14"/>
                        <w:w w:val="90"/>
                        <w:sz w:val="18"/>
                      </w:rPr>
                      <w:t xml:space="preserve"> </w:t>
                    </w:r>
                    <w:r>
                      <w:rPr>
                        <w:rFonts w:ascii="Trebuchet MS" w:hAnsi="Trebuchet MS"/>
                        <w:b/>
                        <w:w w:val="90"/>
                        <w:sz w:val="18"/>
                      </w:rPr>
                      <w:t>do</w:t>
                    </w:r>
                    <w:r>
                      <w:rPr>
                        <w:rFonts w:ascii="Trebuchet MS" w:hAnsi="Trebuchet MS"/>
                        <w:b/>
                        <w:spacing w:val="-15"/>
                        <w:w w:val="90"/>
                        <w:sz w:val="18"/>
                      </w:rPr>
                      <w:t xml:space="preserve"> </w:t>
                    </w:r>
                    <w:r>
                      <w:rPr>
                        <w:rFonts w:ascii="Trebuchet MS" w:hAnsi="Trebuchet MS"/>
                        <w:b/>
                        <w:w w:val="90"/>
                        <w:sz w:val="18"/>
                      </w:rPr>
                      <w:t>Protocolo</w:t>
                    </w:r>
                    <w:r>
                      <w:rPr>
                        <w:rFonts w:ascii="Trebuchet MS" w:hAnsi="Trebuchet MS"/>
                        <w:b/>
                        <w:spacing w:val="-15"/>
                        <w:w w:val="90"/>
                        <w:sz w:val="18"/>
                      </w:rPr>
                      <w:t xml:space="preserve"> </w:t>
                    </w:r>
                    <w:r>
                      <w:rPr>
                        <w:rFonts w:ascii="Trebuchet MS" w:hAnsi="Trebuchet MS"/>
                        <w:b/>
                        <w:w w:val="90"/>
                        <w:sz w:val="18"/>
                      </w:rPr>
                      <w:t>Clínico</w:t>
                    </w:r>
                    <w:r>
                      <w:rPr>
                        <w:rFonts w:ascii="Trebuchet MS" w:hAnsi="Trebuchet MS"/>
                        <w:b/>
                        <w:spacing w:val="-15"/>
                        <w:w w:val="90"/>
                        <w:sz w:val="18"/>
                      </w:rPr>
                      <w:t xml:space="preserve"> </w:t>
                    </w:r>
                    <w:r>
                      <w:rPr>
                        <w:rFonts w:ascii="Trebuchet MS" w:hAnsi="Trebuchet MS"/>
                        <w:b/>
                        <w:w w:val="90"/>
                        <w:sz w:val="18"/>
                      </w:rPr>
                      <w:t>e</w:t>
                    </w:r>
                    <w:r>
                      <w:rPr>
                        <w:rFonts w:ascii="Trebuchet MS" w:hAnsi="Trebuchet MS"/>
                        <w:b/>
                        <w:spacing w:val="-14"/>
                        <w:w w:val="90"/>
                        <w:sz w:val="18"/>
                      </w:rPr>
                      <w:t xml:space="preserve"> </w:t>
                    </w:r>
                    <w:r>
                      <w:rPr>
                        <w:rFonts w:ascii="Trebuchet MS" w:hAnsi="Trebuchet MS"/>
                        <w:b/>
                        <w:w w:val="90"/>
                        <w:sz w:val="18"/>
                      </w:rPr>
                      <w:t>Diretrizes</w:t>
                    </w:r>
                    <w:r>
                      <w:rPr>
                        <w:rFonts w:ascii="Trebuchet MS" w:hAnsi="Trebuchet MS"/>
                        <w:b/>
                        <w:spacing w:val="-14"/>
                        <w:w w:val="90"/>
                        <w:sz w:val="18"/>
                      </w:rPr>
                      <w:t xml:space="preserve"> </w:t>
                    </w:r>
                    <w:r>
                      <w:rPr>
                        <w:rFonts w:ascii="Trebuchet MS" w:hAnsi="Trebuchet MS"/>
                        <w:b/>
                        <w:w w:val="90"/>
                        <w:sz w:val="18"/>
                      </w:rPr>
                      <w:t>Terapêuticas</w:t>
                    </w:r>
                    <w:r>
                      <w:rPr>
                        <w:rFonts w:ascii="Trebuchet MS" w:hAnsi="Trebuchet MS"/>
                        <w:b/>
                        <w:spacing w:val="-15"/>
                        <w:w w:val="90"/>
                        <w:sz w:val="18"/>
                      </w:rPr>
                      <w:t xml:space="preserve"> </w:t>
                    </w:r>
                    <w:r>
                      <w:rPr>
                        <w:rFonts w:ascii="Trebuchet MS" w:hAnsi="Trebuchet MS"/>
                        <w:b/>
                        <w:w w:val="90"/>
                        <w:sz w:val="18"/>
                      </w:rPr>
                      <w:t>da</w:t>
                    </w:r>
                    <w:r>
                      <w:rPr>
                        <w:rFonts w:ascii="Trebuchet MS" w:hAnsi="Trebuchet MS"/>
                        <w:b/>
                        <w:spacing w:val="-14"/>
                        <w:w w:val="90"/>
                        <w:sz w:val="18"/>
                      </w:rPr>
                      <w:t xml:space="preserve"> </w:t>
                    </w:r>
                    <w:r>
                      <w:rPr>
                        <w:rFonts w:ascii="Trebuchet MS" w:hAnsi="Trebuchet MS"/>
                        <w:b/>
                        <w:w w:val="90"/>
                        <w:sz w:val="18"/>
                      </w:rPr>
                      <w:t>Osteoporose</w:t>
                    </w:r>
                    <w:r>
                      <w:rPr>
                        <w:rFonts w:ascii="Trebuchet MS" w:hAnsi="Trebuchet MS"/>
                        <w:b/>
                        <w:spacing w:val="-13"/>
                        <w:w w:val="90"/>
                        <w:sz w:val="18"/>
                      </w:rPr>
                      <w:t xml:space="preserve"> </w:t>
                    </w:r>
                    <w:r>
                      <w:rPr>
                        <w:rFonts w:ascii="Trebuchet MS" w:hAnsi="Trebuchet MS"/>
                        <w:b/>
                        <w:w w:val="90"/>
                        <w:sz w:val="18"/>
                      </w:rPr>
                      <w:t>não</w:t>
                    </w:r>
                    <w:r>
                      <w:rPr>
                        <w:rFonts w:ascii="Trebuchet MS" w:hAnsi="Trebuchet MS"/>
                        <w:b/>
                        <w:spacing w:val="-15"/>
                        <w:w w:val="90"/>
                        <w:sz w:val="18"/>
                      </w:rPr>
                      <w:t xml:space="preserve"> </w:t>
                    </w:r>
                    <w:r>
                      <w:rPr>
                        <w:rFonts w:ascii="Trebuchet MS" w:hAnsi="Trebuchet MS"/>
                        <w:b/>
                        <w:w w:val="90"/>
                        <w:sz w:val="18"/>
                      </w:rPr>
                      <w:t>incorporou</w:t>
                    </w:r>
                    <w:r>
                      <w:rPr>
                        <w:rFonts w:ascii="Trebuchet MS" w:hAnsi="Trebuchet MS"/>
                        <w:b/>
                        <w:spacing w:val="-12"/>
                        <w:w w:val="90"/>
                        <w:sz w:val="18"/>
                      </w:rPr>
                      <w:t xml:space="preserve"> </w:t>
                    </w:r>
                    <w:r>
                      <w:rPr>
                        <w:rFonts w:ascii="Trebuchet MS" w:hAnsi="Trebuchet MS"/>
                        <w:b/>
                        <w:w w:val="90"/>
                        <w:sz w:val="18"/>
                      </w:rPr>
                      <w:t>o</w:t>
                    </w:r>
                    <w:r>
                      <w:rPr>
                        <w:rFonts w:ascii="Trebuchet MS" w:hAnsi="Trebuchet MS"/>
                        <w:b/>
                        <w:spacing w:val="-13"/>
                        <w:w w:val="90"/>
                        <w:sz w:val="18"/>
                      </w:rPr>
                      <w:t xml:space="preserve"> </w:t>
                    </w:r>
                    <w:r>
                      <w:rPr>
                        <w:rFonts w:ascii="Trebuchet MS" w:hAnsi="Trebuchet MS"/>
                        <w:b/>
                        <w:w w:val="90"/>
                        <w:sz w:val="18"/>
                      </w:rPr>
                      <w:t>ácido</w:t>
                    </w:r>
                    <w:r>
                      <w:rPr>
                        <w:rFonts w:ascii="Trebuchet MS" w:hAnsi="Trebuchet MS"/>
                        <w:b/>
                        <w:spacing w:val="-15"/>
                        <w:w w:val="90"/>
                        <w:sz w:val="18"/>
                      </w:rPr>
                      <w:t xml:space="preserve"> </w:t>
                    </w:r>
                    <w:r>
                      <w:rPr>
                        <w:rFonts w:ascii="Trebuchet MS" w:hAnsi="Trebuchet MS"/>
                        <w:b/>
                        <w:w w:val="90"/>
                        <w:sz w:val="18"/>
                      </w:rPr>
                      <w:t xml:space="preserve">zoledrônico, </w:t>
                    </w:r>
                    <w:r>
                      <w:rPr>
                        <w:rFonts w:ascii="Trebuchet MS" w:hAnsi="Trebuchet MS"/>
                        <w:b/>
                        <w:sz w:val="18"/>
                      </w:rPr>
                      <w:t>por</w:t>
                    </w:r>
                    <w:r>
                      <w:rPr>
                        <w:rFonts w:ascii="Trebuchet MS" w:hAnsi="Trebuchet MS"/>
                        <w:b/>
                        <w:spacing w:val="-22"/>
                        <w:sz w:val="18"/>
                      </w:rPr>
                      <w:t xml:space="preserve"> </w:t>
                    </w:r>
                    <w:r>
                      <w:rPr>
                        <w:rFonts w:ascii="Trebuchet MS" w:hAnsi="Trebuchet MS"/>
                        <w:b/>
                        <w:sz w:val="18"/>
                      </w:rPr>
                      <w:t>insuficiência</w:t>
                    </w:r>
                    <w:r>
                      <w:rPr>
                        <w:rFonts w:ascii="Trebuchet MS" w:hAnsi="Trebuchet MS"/>
                        <w:b/>
                        <w:spacing w:val="-23"/>
                        <w:sz w:val="18"/>
                      </w:rPr>
                      <w:t xml:space="preserve"> </w:t>
                    </w:r>
                    <w:r>
                      <w:rPr>
                        <w:rFonts w:ascii="Trebuchet MS" w:hAnsi="Trebuchet MS"/>
                        <w:b/>
                        <w:sz w:val="18"/>
                      </w:rPr>
                      <w:t>de</w:t>
                    </w:r>
                    <w:r>
                      <w:rPr>
                        <w:rFonts w:ascii="Trebuchet MS" w:hAnsi="Trebuchet MS"/>
                        <w:b/>
                        <w:spacing w:val="-23"/>
                        <w:sz w:val="18"/>
                      </w:rPr>
                      <w:t xml:space="preserve"> </w:t>
                    </w:r>
                    <w:r>
                      <w:rPr>
                        <w:rFonts w:ascii="Trebuchet MS" w:hAnsi="Trebuchet MS"/>
                        <w:b/>
                        <w:sz w:val="18"/>
                      </w:rPr>
                      <w:t>evidências</w:t>
                    </w:r>
                    <w:r>
                      <w:rPr>
                        <w:rFonts w:ascii="Trebuchet MS" w:hAnsi="Trebuchet MS"/>
                        <w:b/>
                        <w:spacing w:val="-23"/>
                        <w:sz w:val="18"/>
                      </w:rPr>
                      <w:t xml:space="preserve"> </w:t>
                    </w:r>
                    <w:r>
                      <w:rPr>
                        <w:rFonts w:ascii="Trebuchet MS" w:hAnsi="Trebuchet MS"/>
                        <w:b/>
                        <w:sz w:val="18"/>
                      </w:rPr>
                      <w:t>de</w:t>
                    </w:r>
                    <w:r>
                      <w:rPr>
                        <w:rFonts w:ascii="Trebuchet MS" w:hAnsi="Trebuchet MS"/>
                        <w:b/>
                        <w:spacing w:val="-22"/>
                        <w:sz w:val="18"/>
                      </w:rPr>
                      <w:t xml:space="preserve"> </w:t>
                    </w:r>
                    <w:r>
                      <w:rPr>
                        <w:rFonts w:ascii="Trebuchet MS" w:hAnsi="Trebuchet MS"/>
                        <w:b/>
                        <w:sz w:val="18"/>
                      </w:rPr>
                      <w:t>superioridade</w:t>
                    </w:r>
                    <w:r>
                      <w:rPr>
                        <w:rFonts w:ascii="Trebuchet MS" w:hAnsi="Trebuchet MS"/>
                        <w:b/>
                        <w:spacing w:val="-23"/>
                        <w:sz w:val="18"/>
                      </w:rPr>
                      <w:t xml:space="preserve"> </w:t>
                    </w:r>
                    <w:r>
                      <w:rPr>
                        <w:rFonts w:ascii="Trebuchet MS" w:hAnsi="Trebuchet MS"/>
                        <w:b/>
                        <w:sz w:val="18"/>
                      </w:rPr>
                      <w:t>aos</w:t>
                    </w:r>
                    <w:r>
                      <w:rPr>
                        <w:rFonts w:ascii="Trebuchet MS" w:hAnsi="Trebuchet MS"/>
                        <w:b/>
                        <w:spacing w:val="-23"/>
                        <w:sz w:val="18"/>
                      </w:rPr>
                      <w:t xml:space="preserve"> </w:t>
                    </w:r>
                    <w:r>
                      <w:rPr>
                        <w:rFonts w:ascii="Trebuchet MS" w:hAnsi="Trebuchet MS"/>
                        <w:b/>
                        <w:sz w:val="18"/>
                      </w:rPr>
                      <w:t>demais</w:t>
                    </w:r>
                    <w:r>
                      <w:rPr>
                        <w:rFonts w:ascii="Trebuchet MS" w:hAnsi="Trebuchet MS"/>
                        <w:b/>
                        <w:spacing w:val="-22"/>
                        <w:sz w:val="18"/>
                      </w:rPr>
                      <w:t xml:space="preserve"> </w:t>
                    </w:r>
                    <w:r>
                      <w:rPr>
                        <w:rFonts w:ascii="Trebuchet MS" w:hAnsi="Trebuchet MS"/>
                        <w:b/>
                        <w:sz w:val="18"/>
                      </w:rPr>
                      <w:t>bifosfonados.</w:t>
                    </w:r>
                    <w:r>
                      <w:rPr>
                        <w:rFonts w:ascii="Trebuchet MS" w:hAnsi="Trebuchet MS"/>
                        <w:b/>
                        <w:position w:val="5"/>
                        <w:sz w:val="12"/>
                      </w:rPr>
                      <w:t>71,</w:t>
                    </w:r>
                    <w:r>
                      <w:rPr>
                        <w:rFonts w:ascii="Trebuchet MS" w:hAnsi="Trebuchet MS"/>
                        <w:b/>
                        <w:spacing w:val="-15"/>
                        <w:position w:val="5"/>
                        <w:sz w:val="12"/>
                      </w:rPr>
                      <w:t xml:space="preserve"> </w:t>
                    </w:r>
                    <w:r>
                      <w:rPr>
                        <w:rFonts w:ascii="Trebuchet MS" w:hAnsi="Trebuchet MS"/>
                        <w:b/>
                        <w:position w:val="5"/>
                        <w:sz w:val="12"/>
                      </w:rPr>
                      <w:t>72.</w:t>
                    </w:r>
                  </w:p>
                </w:txbxContent>
              </v:textbox>
            </v:shape>
            <w10:wrap anchorx="page"/>
          </v:group>
        </w:pict>
      </w:r>
      <w:r>
        <w:t>Benefícios: A incidência de fraturas atípicas é muito baixa, sobretudo se comparada com as fraturas osteoporóticas típicas, mantendo-se positiva a relação benefício/risco do uso de bifosfonatos e</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7"/>
        <w:ind w:left="0"/>
        <w:rPr>
          <w:sz w:val="22"/>
        </w:rPr>
      </w:pPr>
    </w:p>
    <w:p w:rsidR="000948EF" w:rsidRDefault="004D2824">
      <w:pPr>
        <w:pStyle w:val="Corpodetexto"/>
      </w:pPr>
      <w:r>
        <w:t>prevenção de novas fraturas e melhora da qualidade óssea.</w:t>
      </w:r>
    </w:p>
    <w:p w:rsidR="000948EF" w:rsidRDefault="000948EF">
      <w:pPr>
        <w:pStyle w:val="Corpodetexto"/>
        <w:spacing w:before="10"/>
        <w:ind w:left="0"/>
        <w:rPr>
          <w:sz w:val="29"/>
        </w:rPr>
      </w:pPr>
    </w:p>
    <w:p w:rsidR="000948EF" w:rsidRDefault="004D2824">
      <w:pPr>
        <w:pStyle w:val="Ttulo1"/>
        <w:numPr>
          <w:ilvl w:val="1"/>
          <w:numId w:val="16"/>
        </w:numPr>
        <w:tabs>
          <w:tab w:val="left" w:pos="1494"/>
        </w:tabs>
      </w:pPr>
      <w:r>
        <w:t>–</w:t>
      </w:r>
      <w:r>
        <w:rPr>
          <w:spacing w:val="-1"/>
        </w:rPr>
        <w:t xml:space="preserve"> </w:t>
      </w:r>
      <w:r>
        <w:t>Geriatra</w:t>
      </w:r>
    </w:p>
    <w:p w:rsidR="000948EF" w:rsidRDefault="004D2824">
      <w:pPr>
        <w:tabs>
          <w:tab w:val="left" w:pos="3555"/>
        </w:tabs>
        <w:spacing w:before="137"/>
        <w:ind w:left="1133" w:right="413"/>
        <w:rPr>
          <w:b/>
          <w:sz w:val="24"/>
        </w:rPr>
      </w:pPr>
      <w:r>
        <w:rPr>
          <w:b/>
          <w:sz w:val="24"/>
        </w:rPr>
        <w:t>Evidência</w:t>
      </w:r>
      <w:r>
        <w:rPr>
          <w:b/>
          <w:spacing w:val="21"/>
          <w:sz w:val="24"/>
        </w:rPr>
        <w:t xml:space="preserve"> </w:t>
      </w:r>
      <w:r>
        <w:rPr>
          <w:b/>
          <w:sz w:val="24"/>
        </w:rPr>
        <w:t>Científica:</w:t>
      </w:r>
      <w:r>
        <w:rPr>
          <w:b/>
          <w:sz w:val="24"/>
        </w:rPr>
        <w:tab/>
        <w:t>Os estudos da AAOS e do NICE estão relacionados no Apêndice 5 - Tabela 21</w:t>
      </w:r>
    </w:p>
    <w:p w:rsidR="000948EF" w:rsidRDefault="000948EF">
      <w:pPr>
        <w:pStyle w:val="Corpodetexto"/>
        <w:spacing w:before="9"/>
        <w:ind w:left="0"/>
        <w:rPr>
          <w:b/>
          <w:sz w:val="23"/>
        </w:rPr>
      </w:pPr>
    </w:p>
    <w:p w:rsidR="000948EF" w:rsidRDefault="004D2824">
      <w:pPr>
        <w:pStyle w:val="Corpodetexto"/>
        <w:ind w:left="1841"/>
      </w:pPr>
      <w:r>
        <w:t>A avaliação do geriatra inclui a Avaliação Geriátrica Ampla (AGA) nos pacientes de eleição.</w:t>
      </w:r>
    </w:p>
    <w:p w:rsidR="000948EF" w:rsidRDefault="004D2824">
      <w:pPr>
        <w:pStyle w:val="Corpodetexto"/>
        <w:spacing w:before="137"/>
      </w:pPr>
      <w:r>
        <w:t>As condutas serão tomadas visando a um tratamento personalizado.</w:t>
      </w:r>
    </w:p>
    <w:p w:rsidR="000948EF" w:rsidRDefault="004D2824">
      <w:pPr>
        <w:pStyle w:val="Corpodetexto"/>
        <w:spacing w:before="137" w:line="355" w:lineRule="auto"/>
        <w:ind w:right="411" w:firstLine="708"/>
        <w:jc w:val="both"/>
      </w:pPr>
      <w:r>
        <w:t>Com o intuito de que todas as informações das condições de saúde e sociais levantadas pela equipe interdisciplinar e pelo geriatra possam ser registradas e acompanhadas de forma longitudinal, o Ministério da Saúde (MS) criou a Caderneta da Saúde do Idoso</w:t>
      </w:r>
      <w:r>
        <w:rPr>
          <w:position w:val="9"/>
          <w:sz w:val="16"/>
        </w:rPr>
        <w:t>73</w:t>
      </w:r>
      <w:r>
        <w:t>. Link para acesso à cartilha do idoso:</w:t>
      </w:r>
    </w:p>
    <w:p w:rsidR="000948EF" w:rsidRDefault="004D2824">
      <w:pPr>
        <w:pStyle w:val="Corpodetexto"/>
        <w:spacing w:before="7" w:line="360" w:lineRule="auto"/>
        <w:ind w:right="2078"/>
      </w:pPr>
      <w:hyperlink r:id="rId49">
        <w:r>
          <w:rPr>
            <w:u w:val="single"/>
          </w:rPr>
          <w:t>http://bvsms.saude.gov.br/bvs/publicacoes/caderneta_saude_pessoa_idosa_3ed.pdf</w:t>
        </w:r>
      </w:hyperlink>
      <w:r>
        <w:t xml:space="preserve"> </w:t>
      </w:r>
      <w:r>
        <w:rPr>
          <w:u w:val="single"/>
        </w:rPr>
        <w:t>Evidência Científica</w:t>
      </w:r>
      <w:r>
        <w:t>:</w:t>
      </w:r>
    </w:p>
    <w:p w:rsidR="000948EF" w:rsidRDefault="004D2824">
      <w:pPr>
        <w:pStyle w:val="Corpodetexto"/>
        <w:tabs>
          <w:tab w:val="left" w:pos="2078"/>
          <w:tab w:val="left" w:pos="4481"/>
          <w:tab w:val="left" w:pos="10213"/>
        </w:tabs>
        <w:spacing w:line="362" w:lineRule="auto"/>
        <w:ind w:right="411"/>
      </w:pPr>
      <w:r>
        <w:t>AAOS:</w:t>
      </w:r>
      <w:r>
        <w:tab/>
        <w:t>Avaliou</w:t>
      </w:r>
      <w:r>
        <w:rPr>
          <w:spacing w:val="51"/>
        </w:rPr>
        <w:t xml:space="preserve"> </w:t>
      </w:r>
      <w:r>
        <w:t>doi</w:t>
      </w:r>
      <w:r>
        <w:t>s</w:t>
      </w:r>
      <w:r>
        <w:rPr>
          <w:spacing w:val="49"/>
        </w:rPr>
        <w:t xml:space="preserve"> </w:t>
      </w:r>
      <w:r>
        <w:t>estudos,</w:t>
      </w:r>
      <w:r>
        <w:tab/>
        <w:t>um  com  evidência  científica  alta  e  o</w:t>
      </w:r>
      <w:r>
        <w:rPr>
          <w:spacing w:val="-7"/>
        </w:rPr>
        <w:t xml:space="preserve"> </w:t>
      </w:r>
      <w:r>
        <w:t>outro</w:t>
      </w:r>
      <w:r>
        <w:rPr>
          <w:spacing w:val="51"/>
        </w:rPr>
        <w:t xml:space="preserve"> </w:t>
      </w:r>
      <w:r>
        <w:t>moderada,</w:t>
      </w:r>
      <w:r>
        <w:tab/>
        <w:t>sendo demonstrada a importância do geriatra na alta hospitalar e no acompanhamento</w:t>
      </w:r>
      <w:r>
        <w:rPr>
          <w:spacing w:val="-10"/>
        </w:rPr>
        <w:t xml:space="preserve"> </w:t>
      </w:r>
      <w:r>
        <w:t>pós-operatório.</w:t>
      </w:r>
    </w:p>
    <w:p w:rsidR="000948EF" w:rsidRDefault="004D2824">
      <w:pPr>
        <w:pStyle w:val="Corpodetexto"/>
        <w:spacing w:line="271" w:lineRule="exact"/>
      </w:pPr>
      <w:r>
        <w:t>NICE: Avaliou três estudos clínicos randomizados com limitada evidência científica, que</w:t>
      </w:r>
    </w:p>
    <w:p w:rsidR="000948EF" w:rsidRDefault="004D2824">
      <w:pPr>
        <w:pStyle w:val="Corpodetexto"/>
        <w:spacing w:before="4"/>
        <w:ind w:left="0"/>
        <w:rPr>
          <w:sz w:val="25"/>
        </w:rPr>
      </w:pPr>
      <w:r>
        <w:pict>
          <v:group id="_x0000_s2076" style="position:absolute;margin-left:56.5pt;margin-top:16.55pt;width:443.85pt;height:86.9pt;z-index:251636736;mso-wrap-distance-left:0;mso-wrap-distance-right:0;mso-position-horizontal-relative:page" coordorigin="1130,331" coordsize="8877,1738">
            <v:shape id="_x0000_s2078" type="#_x0000_t75" style="position:absolute;left:1135;top:335;width:8867;height:1728">
              <v:imagedata r:id="rId50" o:title=""/>
            </v:shape>
            <v:shape id="_x0000_s2077" type="#_x0000_t202" style="position:absolute;left:1135;top:335;width:8867;height:1728" filled="f" strokeweight=".5pt">
              <v:textbox inset="0,0,0,0">
                <w:txbxContent>
                  <w:p w:rsidR="000948EF" w:rsidRDefault="004D2824">
                    <w:pPr>
                      <w:spacing w:before="76"/>
                      <w:ind w:left="144"/>
                      <w:rPr>
                        <w:rFonts w:ascii="Trebuchet MS" w:hAnsi="Trebuchet MS"/>
                        <w:b/>
                        <w:sz w:val="18"/>
                      </w:rPr>
                    </w:pPr>
                    <w:r>
                      <w:rPr>
                        <w:rFonts w:ascii="Trebuchet MS" w:hAnsi="Trebuchet MS"/>
                        <w:b/>
                        <w:sz w:val="18"/>
                      </w:rPr>
                      <w:t>Considerações:</w:t>
                    </w:r>
                  </w:p>
                  <w:p w:rsidR="000948EF" w:rsidRDefault="004D2824">
                    <w:pPr>
                      <w:spacing w:before="120" w:line="379" w:lineRule="auto"/>
                      <w:ind w:left="144" w:right="142" w:firstLine="708"/>
                      <w:jc w:val="both"/>
                      <w:rPr>
                        <w:rFonts w:ascii="Trebuchet MS" w:hAnsi="Trebuchet MS"/>
                        <w:b/>
                        <w:sz w:val="18"/>
                      </w:rPr>
                    </w:pPr>
                    <w:r>
                      <w:rPr>
                        <w:rFonts w:ascii="Trebuchet MS" w:hAnsi="Trebuchet MS"/>
                        <w:b/>
                        <w:w w:val="95"/>
                        <w:sz w:val="18"/>
                      </w:rPr>
                      <w:t>É</w:t>
                    </w:r>
                    <w:r>
                      <w:rPr>
                        <w:rFonts w:ascii="Trebuchet MS" w:hAnsi="Trebuchet MS"/>
                        <w:b/>
                        <w:spacing w:val="-8"/>
                        <w:w w:val="95"/>
                        <w:sz w:val="18"/>
                      </w:rPr>
                      <w:t xml:space="preserve"> </w:t>
                    </w:r>
                    <w:r>
                      <w:rPr>
                        <w:rFonts w:ascii="Trebuchet MS" w:hAnsi="Trebuchet MS"/>
                        <w:b/>
                        <w:w w:val="95"/>
                        <w:sz w:val="18"/>
                      </w:rPr>
                      <w:t>indicado</w:t>
                    </w:r>
                    <w:r>
                      <w:rPr>
                        <w:rFonts w:ascii="Trebuchet MS" w:hAnsi="Trebuchet MS"/>
                        <w:b/>
                        <w:spacing w:val="-7"/>
                        <w:w w:val="95"/>
                        <w:sz w:val="18"/>
                      </w:rPr>
                      <w:t xml:space="preserve"> </w:t>
                    </w:r>
                    <w:r>
                      <w:rPr>
                        <w:rFonts w:ascii="Trebuchet MS" w:hAnsi="Trebuchet MS"/>
                        <w:b/>
                        <w:w w:val="95"/>
                        <w:sz w:val="18"/>
                      </w:rPr>
                      <w:t>o</w:t>
                    </w:r>
                    <w:r>
                      <w:rPr>
                        <w:rFonts w:ascii="Trebuchet MS" w:hAnsi="Trebuchet MS"/>
                        <w:b/>
                        <w:spacing w:val="-8"/>
                        <w:w w:val="95"/>
                        <w:sz w:val="18"/>
                      </w:rPr>
                      <w:t xml:space="preserve"> </w:t>
                    </w:r>
                    <w:r>
                      <w:rPr>
                        <w:rFonts w:ascii="Trebuchet MS" w:hAnsi="Trebuchet MS"/>
                        <w:b/>
                        <w:w w:val="95"/>
                        <w:sz w:val="18"/>
                      </w:rPr>
                      <w:t>acompanhamento</w:t>
                    </w:r>
                    <w:r>
                      <w:rPr>
                        <w:rFonts w:ascii="Trebuchet MS" w:hAnsi="Trebuchet MS"/>
                        <w:b/>
                        <w:spacing w:val="-7"/>
                        <w:w w:val="95"/>
                        <w:sz w:val="18"/>
                      </w:rPr>
                      <w:t xml:space="preserve"> </w:t>
                    </w:r>
                    <w:r>
                      <w:rPr>
                        <w:rFonts w:ascii="Trebuchet MS" w:hAnsi="Trebuchet MS"/>
                        <w:b/>
                        <w:w w:val="95"/>
                        <w:sz w:val="18"/>
                      </w:rPr>
                      <w:t>da</w:t>
                    </w:r>
                    <w:r>
                      <w:rPr>
                        <w:rFonts w:ascii="Trebuchet MS" w:hAnsi="Trebuchet MS"/>
                        <w:b/>
                        <w:spacing w:val="-8"/>
                        <w:w w:val="95"/>
                        <w:sz w:val="18"/>
                      </w:rPr>
                      <w:t xml:space="preserve"> </w:t>
                    </w:r>
                    <w:r>
                      <w:rPr>
                        <w:rFonts w:ascii="Trebuchet MS" w:hAnsi="Trebuchet MS"/>
                        <w:b/>
                        <w:w w:val="95"/>
                        <w:sz w:val="18"/>
                      </w:rPr>
                      <w:t>pessoa</w:t>
                    </w:r>
                    <w:r>
                      <w:rPr>
                        <w:rFonts w:ascii="Trebuchet MS" w:hAnsi="Trebuchet MS"/>
                        <w:b/>
                        <w:spacing w:val="-7"/>
                        <w:w w:val="95"/>
                        <w:sz w:val="18"/>
                      </w:rPr>
                      <w:t xml:space="preserve"> </w:t>
                    </w:r>
                    <w:r>
                      <w:rPr>
                        <w:rFonts w:ascii="Trebuchet MS" w:hAnsi="Trebuchet MS"/>
                        <w:b/>
                        <w:w w:val="95"/>
                        <w:sz w:val="18"/>
                      </w:rPr>
                      <w:t>idosa</w:t>
                    </w:r>
                    <w:r>
                      <w:rPr>
                        <w:rFonts w:ascii="Trebuchet MS" w:hAnsi="Trebuchet MS"/>
                        <w:b/>
                        <w:spacing w:val="-8"/>
                        <w:w w:val="95"/>
                        <w:sz w:val="18"/>
                      </w:rPr>
                      <w:t xml:space="preserve"> </w:t>
                    </w:r>
                    <w:r>
                      <w:rPr>
                        <w:rFonts w:ascii="Trebuchet MS" w:hAnsi="Trebuchet MS"/>
                        <w:b/>
                        <w:w w:val="95"/>
                        <w:sz w:val="18"/>
                      </w:rPr>
                      <w:t>pelo</w:t>
                    </w:r>
                    <w:r>
                      <w:rPr>
                        <w:rFonts w:ascii="Trebuchet MS" w:hAnsi="Trebuchet MS"/>
                        <w:b/>
                        <w:spacing w:val="-5"/>
                        <w:w w:val="95"/>
                        <w:sz w:val="18"/>
                      </w:rPr>
                      <w:t xml:space="preserve"> </w:t>
                    </w:r>
                    <w:r>
                      <w:rPr>
                        <w:rFonts w:ascii="Trebuchet MS" w:hAnsi="Trebuchet MS"/>
                        <w:b/>
                        <w:w w:val="95"/>
                        <w:sz w:val="18"/>
                      </w:rPr>
                      <w:t>geriatra</w:t>
                    </w:r>
                    <w:r>
                      <w:rPr>
                        <w:rFonts w:ascii="Trebuchet MS" w:hAnsi="Trebuchet MS"/>
                        <w:b/>
                        <w:spacing w:val="-6"/>
                        <w:w w:val="95"/>
                        <w:sz w:val="18"/>
                      </w:rPr>
                      <w:t xml:space="preserve"> </w:t>
                    </w:r>
                    <w:r>
                      <w:rPr>
                        <w:rFonts w:ascii="Trebuchet MS" w:hAnsi="Trebuchet MS"/>
                        <w:b/>
                        <w:w w:val="95"/>
                        <w:sz w:val="18"/>
                      </w:rPr>
                      <w:t>e</w:t>
                    </w:r>
                    <w:r>
                      <w:rPr>
                        <w:rFonts w:ascii="Trebuchet MS" w:hAnsi="Trebuchet MS"/>
                        <w:b/>
                        <w:spacing w:val="-7"/>
                        <w:w w:val="95"/>
                        <w:sz w:val="18"/>
                      </w:rPr>
                      <w:t xml:space="preserve"> </w:t>
                    </w:r>
                    <w:r>
                      <w:rPr>
                        <w:rFonts w:ascii="Trebuchet MS" w:hAnsi="Trebuchet MS"/>
                        <w:b/>
                        <w:w w:val="95"/>
                        <w:sz w:val="18"/>
                      </w:rPr>
                      <w:t>pela</w:t>
                    </w:r>
                    <w:r>
                      <w:rPr>
                        <w:rFonts w:ascii="Trebuchet MS" w:hAnsi="Trebuchet MS"/>
                        <w:b/>
                        <w:spacing w:val="-8"/>
                        <w:w w:val="95"/>
                        <w:sz w:val="18"/>
                      </w:rPr>
                      <w:t xml:space="preserve"> </w:t>
                    </w:r>
                    <w:r>
                      <w:rPr>
                        <w:rFonts w:ascii="Trebuchet MS" w:hAnsi="Trebuchet MS"/>
                        <w:b/>
                        <w:w w:val="95"/>
                        <w:sz w:val="18"/>
                      </w:rPr>
                      <w:t>equipe</w:t>
                    </w:r>
                    <w:r>
                      <w:rPr>
                        <w:rFonts w:ascii="Trebuchet MS" w:hAnsi="Trebuchet MS"/>
                        <w:b/>
                        <w:spacing w:val="-7"/>
                        <w:w w:val="95"/>
                        <w:sz w:val="18"/>
                      </w:rPr>
                      <w:t xml:space="preserve"> </w:t>
                    </w:r>
                    <w:r>
                      <w:rPr>
                        <w:rFonts w:ascii="Trebuchet MS" w:hAnsi="Trebuchet MS"/>
                        <w:b/>
                        <w:w w:val="95"/>
                        <w:sz w:val="18"/>
                      </w:rPr>
                      <w:t>interdisciplinar,</w:t>
                    </w:r>
                    <w:r>
                      <w:rPr>
                        <w:rFonts w:ascii="Trebuchet MS" w:hAnsi="Trebuchet MS"/>
                        <w:b/>
                        <w:spacing w:val="-6"/>
                        <w:w w:val="95"/>
                        <w:sz w:val="18"/>
                      </w:rPr>
                      <w:t xml:space="preserve"> </w:t>
                    </w:r>
                    <w:r>
                      <w:rPr>
                        <w:rFonts w:ascii="Trebuchet MS" w:hAnsi="Trebuchet MS"/>
                        <w:b/>
                        <w:w w:val="95"/>
                        <w:sz w:val="18"/>
                      </w:rPr>
                      <w:t>desde</w:t>
                    </w:r>
                    <w:r>
                      <w:rPr>
                        <w:rFonts w:ascii="Trebuchet MS" w:hAnsi="Trebuchet MS"/>
                        <w:b/>
                        <w:spacing w:val="-8"/>
                        <w:w w:val="95"/>
                        <w:sz w:val="18"/>
                      </w:rPr>
                      <w:t xml:space="preserve"> </w:t>
                    </w:r>
                    <w:r>
                      <w:rPr>
                        <w:rFonts w:ascii="Trebuchet MS" w:hAnsi="Trebuchet MS"/>
                        <w:b/>
                        <w:w w:val="95"/>
                        <w:sz w:val="18"/>
                      </w:rPr>
                      <w:t>a admissão,</w:t>
                    </w:r>
                    <w:r>
                      <w:rPr>
                        <w:rFonts w:ascii="Trebuchet MS" w:hAnsi="Trebuchet MS"/>
                        <w:b/>
                        <w:spacing w:val="-33"/>
                        <w:w w:val="95"/>
                        <w:sz w:val="18"/>
                      </w:rPr>
                      <w:t xml:space="preserve"> </w:t>
                    </w:r>
                    <w:r>
                      <w:rPr>
                        <w:rFonts w:ascii="Trebuchet MS" w:hAnsi="Trebuchet MS"/>
                        <w:b/>
                        <w:w w:val="95"/>
                        <w:sz w:val="18"/>
                      </w:rPr>
                      <w:t>com</w:t>
                    </w:r>
                    <w:r>
                      <w:rPr>
                        <w:rFonts w:ascii="Trebuchet MS" w:hAnsi="Trebuchet MS"/>
                        <w:b/>
                        <w:spacing w:val="-33"/>
                        <w:w w:val="95"/>
                        <w:sz w:val="18"/>
                      </w:rPr>
                      <w:t xml:space="preserve"> </w:t>
                    </w: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intuito</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identificar</w:t>
                    </w:r>
                    <w:r>
                      <w:rPr>
                        <w:rFonts w:ascii="Trebuchet MS" w:hAnsi="Trebuchet MS"/>
                        <w:b/>
                        <w:spacing w:val="-33"/>
                        <w:w w:val="95"/>
                        <w:sz w:val="18"/>
                      </w:rPr>
                      <w:t xml:space="preserve"> </w:t>
                    </w:r>
                    <w:r>
                      <w:rPr>
                        <w:rFonts w:ascii="Trebuchet MS" w:hAnsi="Trebuchet MS"/>
                        <w:b/>
                        <w:w w:val="95"/>
                        <w:sz w:val="18"/>
                      </w:rPr>
                      <w:t>as</w:t>
                    </w:r>
                    <w:r>
                      <w:rPr>
                        <w:rFonts w:ascii="Trebuchet MS" w:hAnsi="Trebuchet MS"/>
                        <w:b/>
                        <w:spacing w:val="-32"/>
                        <w:w w:val="95"/>
                        <w:sz w:val="18"/>
                      </w:rPr>
                      <w:t xml:space="preserve"> </w:t>
                    </w:r>
                    <w:r>
                      <w:rPr>
                        <w:rFonts w:ascii="Trebuchet MS" w:hAnsi="Trebuchet MS"/>
                        <w:b/>
                        <w:w w:val="95"/>
                        <w:sz w:val="18"/>
                      </w:rPr>
                      <w:t>pessoas</w:t>
                    </w:r>
                    <w:r>
                      <w:rPr>
                        <w:rFonts w:ascii="Trebuchet MS" w:hAnsi="Trebuchet MS"/>
                        <w:b/>
                        <w:spacing w:val="-33"/>
                        <w:w w:val="95"/>
                        <w:sz w:val="18"/>
                      </w:rPr>
                      <w:t xml:space="preserve"> </w:t>
                    </w:r>
                    <w:r>
                      <w:rPr>
                        <w:rFonts w:ascii="Trebuchet MS" w:hAnsi="Trebuchet MS"/>
                        <w:b/>
                        <w:w w:val="95"/>
                        <w:sz w:val="18"/>
                      </w:rPr>
                      <w:t>idosas</w:t>
                    </w:r>
                    <w:r>
                      <w:rPr>
                        <w:rFonts w:ascii="Trebuchet MS" w:hAnsi="Trebuchet MS"/>
                        <w:b/>
                        <w:spacing w:val="-33"/>
                        <w:w w:val="95"/>
                        <w:sz w:val="18"/>
                      </w:rPr>
                      <w:t xml:space="preserve"> </w:t>
                    </w:r>
                    <w:r>
                      <w:rPr>
                        <w:rFonts w:ascii="Trebuchet MS" w:hAnsi="Trebuchet MS"/>
                        <w:b/>
                        <w:w w:val="95"/>
                        <w:sz w:val="18"/>
                      </w:rPr>
                      <w:t>mais</w:t>
                    </w:r>
                    <w:r>
                      <w:rPr>
                        <w:rFonts w:ascii="Trebuchet MS" w:hAnsi="Trebuchet MS"/>
                        <w:b/>
                        <w:spacing w:val="-32"/>
                        <w:w w:val="95"/>
                        <w:sz w:val="18"/>
                      </w:rPr>
                      <w:t xml:space="preserve"> </w:t>
                    </w:r>
                    <w:r>
                      <w:rPr>
                        <w:rFonts w:ascii="Trebuchet MS" w:hAnsi="Trebuchet MS"/>
                        <w:b/>
                        <w:w w:val="95"/>
                        <w:sz w:val="18"/>
                      </w:rPr>
                      <w:t>vulneráveis</w:t>
                    </w:r>
                    <w:r>
                      <w:rPr>
                        <w:rFonts w:ascii="Trebuchet MS" w:hAnsi="Trebuchet MS"/>
                        <w:b/>
                        <w:spacing w:val="-33"/>
                        <w:w w:val="95"/>
                        <w:sz w:val="18"/>
                      </w:rPr>
                      <w:t xml:space="preserve"> </w:t>
                    </w:r>
                    <w:r>
                      <w:rPr>
                        <w:rFonts w:ascii="Trebuchet MS" w:hAnsi="Trebuchet MS"/>
                        <w:b/>
                        <w:w w:val="95"/>
                        <w:sz w:val="18"/>
                      </w:rPr>
                      <w:t>e</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aplicar</w:t>
                    </w:r>
                    <w:r>
                      <w:rPr>
                        <w:rFonts w:ascii="Trebuchet MS" w:hAnsi="Trebuchet MS"/>
                        <w:b/>
                        <w:spacing w:val="-33"/>
                        <w:w w:val="95"/>
                        <w:sz w:val="18"/>
                      </w:rPr>
                      <w:t xml:space="preserve"> </w:t>
                    </w:r>
                    <w:r>
                      <w:rPr>
                        <w:rFonts w:ascii="Trebuchet MS" w:hAnsi="Trebuchet MS"/>
                        <w:b/>
                        <w:w w:val="95"/>
                        <w:sz w:val="18"/>
                      </w:rPr>
                      <w:t>a</w:t>
                    </w:r>
                    <w:r>
                      <w:rPr>
                        <w:rFonts w:ascii="Trebuchet MS" w:hAnsi="Trebuchet MS"/>
                        <w:b/>
                        <w:spacing w:val="-33"/>
                        <w:w w:val="95"/>
                        <w:sz w:val="18"/>
                      </w:rPr>
                      <w:t xml:space="preserve"> </w:t>
                    </w:r>
                    <w:r>
                      <w:rPr>
                        <w:rFonts w:ascii="Trebuchet MS" w:hAnsi="Trebuchet MS"/>
                        <w:b/>
                        <w:w w:val="95"/>
                        <w:sz w:val="18"/>
                      </w:rPr>
                      <w:t>avaliação</w:t>
                    </w:r>
                    <w:r>
                      <w:rPr>
                        <w:rFonts w:ascii="Trebuchet MS" w:hAnsi="Trebuchet MS"/>
                        <w:b/>
                        <w:spacing w:val="-33"/>
                        <w:w w:val="95"/>
                        <w:sz w:val="18"/>
                      </w:rPr>
                      <w:t xml:space="preserve"> </w:t>
                    </w:r>
                    <w:r>
                      <w:rPr>
                        <w:rFonts w:ascii="Trebuchet MS" w:hAnsi="Trebuchet MS"/>
                        <w:b/>
                        <w:w w:val="95"/>
                        <w:sz w:val="18"/>
                      </w:rPr>
                      <w:t>geriátrica</w:t>
                    </w:r>
                    <w:r>
                      <w:rPr>
                        <w:rFonts w:ascii="Trebuchet MS" w:hAnsi="Trebuchet MS"/>
                        <w:b/>
                        <w:spacing w:val="-33"/>
                        <w:w w:val="95"/>
                        <w:sz w:val="18"/>
                      </w:rPr>
                      <w:t xml:space="preserve"> </w:t>
                    </w:r>
                    <w:r>
                      <w:rPr>
                        <w:rFonts w:ascii="Trebuchet MS" w:hAnsi="Trebuchet MS"/>
                        <w:b/>
                        <w:w w:val="95"/>
                        <w:sz w:val="18"/>
                      </w:rPr>
                      <w:t xml:space="preserve">ampla </w:t>
                    </w:r>
                    <w:r>
                      <w:rPr>
                        <w:rFonts w:ascii="Trebuchet MS" w:hAnsi="Trebuchet MS"/>
                        <w:b/>
                        <w:sz w:val="18"/>
                      </w:rPr>
                      <w:t>(AGA) nos pacientes de eleição. As condutas serão tomadas visando a um tratamento personalizado</w:t>
                    </w:r>
                    <w:r>
                      <w:rPr>
                        <w:rFonts w:ascii="Trebuchet MS" w:hAnsi="Trebuchet MS"/>
                        <w:b/>
                        <w:spacing w:val="-28"/>
                        <w:sz w:val="18"/>
                      </w:rPr>
                      <w:t xml:space="preserve"> </w:t>
                    </w:r>
                    <w:r>
                      <w:rPr>
                        <w:rFonts w:ascii="Trebuchet MS" w:hAnsi="Trebuchet MS"/>
                        <w:b/>
                        <w:sz w:val="18"/>
                      </w:rPr>
                      <w:t>e multidisciplinar</w:t>
                    </w:r>
                    <w:r>
                      <w:rPr>
                        <w:rFonts w:ascii="Trebuchet MS" w:hAnsi="Trebuchet MS"/>
                        <w:b/>
                        <w:spacing w:val="-31"/>
                        <w:sz w:val="18"/>
                      </w:rPr>
                      <w:t xml:space="preserve"> </w:t>
                    </w:r>
                    <w:r>
                      <w:rPr>
                        <w:rFonts w:ascii="Trebuchet MS" w:hAnsi="Trebuchet MS"/>
                        <w:b/>
                        <w:sz w:val="18"/>
                      </w:rPr>
                      <w:t>(cognição,</w:t>
                    </w:r>
                    <w:r>
                      <w:rPr>
                        <w:rFonts w:ascii="Trebuchet MS" w:hAnsi="Trebuchet MS"/>
                        <w:b/>
                        <w:spacing w:val="-31"/>
                        <w:sz w:val="18"/>
                      </w:rPr>
                      <w:t xml:space="preserve"> </w:t>
                    </w:r>
                    <w:r>
                      <w:rPr>
                        <w:rFonts w:ascii="Trebuchet MS" w:hAnsi="Trebuchet MS"/>
                        <w:b/>
                        <w:sz w:val="18"/>
                      </w:rPr>
                      <w:t>humor,</w:t>
                    </w:r>
                    <w:r>
                      <w:rPr>
                        <w:rFonts w:ascii="Trebuchet MS" w:hAnsi="Trebuchet MS"/>
                        <w:b/>
                        <w:spacing w:val="-31"/>
                        <w:sz w:val="18"/>
                      </w:rPr>
                      <w:t xml:space="preserve"> </w:t>
                    </w:r>
                    <w:r>
                      <w:rPr>
                        <w:rFonts w:ascii="Trebuchet MS" w:hAnsi="Trebuchet MS"/>
                        <w:b/>
                        <w:sz w:val="18"/>
                      </w:rPr>
                      <w:t>capacidade</w:t>
                    </w:r>
                    <w:r>
                      <w:rPr>
                        <w:rFonts w:ascii="Trebuchet MS" w:hAnsi="Trebuchet MS"/>
                        <w:b/>
                        <w:spacing w:val="-30"/>
                        <w:sz w:val="18"/>
                      </w:rPr>
                      <w:t xml:space="preserve"> </w:t>
                    </w:r>
                    <w:r>
                      <w:rPr>
                        <w:rFonts w:ascii="Trebuchet MS" w:hAnsi="Trebuchet MS"/>
                        <w:b/>
                        <w:sz w:val="18"/>
                      </w:rPr>
                      <w:t>funcional,</w:t>
                    </w:r>
                    <w:r>
                      <w:rPr>
                        <w:rFonts w:ascii="Trebuchet MS" w:hAnsi="Trebuchet MS"/>
                        <w:b/>
                        <w:spacing w:val="-8"/>
                        <w:sz w:val="18"/>
                      </w:rPr>
                      <w:t xml:space="preserve"> </w:t>
                    </w:r>
                    <w:r>
                      <w:rPr>
                        <w:rFonts w:ascii="Trebuchet MS" w:hAnsi="Trebuchet MS"/>
                        <w:b/>
                        <w:sz w:val="18"/>
                      </w:rPr>
                      <w:t>avaliação</w:t>
                    </w:r>
                    <w:r>
                      <w:rPr>
                        <w:rFonts w:ascii="Trebuchet MS" w:hAnsi="Trebuchet MS"/>
                        <w:b/>
                        <w:spacing w:val="-31"/>
                        <w:sz w:val="18"/>
                      </w:rPr>
                      <w:t xml:space="preserve"> </w:t>
                    </w:r>
                    <w:r>
                      <w:rPr>
                        <w:rFonts w:ascii="Trebuchet MS" w:hAnsi="Trebuchet MS"/>
                        <w:b/>
                        <w:sz w:val="18"/>
                      </w:rPr>
                      <w:t>social</w:t>
                    </w:r>
                    <w:r>
                      <w:rPr>
                        <w:rFonts w:ascii="Trebuchet MS" w:hAnsi="Trebuchet MS"/>
                        <w:b/>
                        <w:spacing w:val="-31"/>
                        <w:sz w:val="18"/>
                      </w:rPr>
                      <w:t xml:space="preserve"> </w:t>
                    </w:r>
                    <w:r>
                      <w:rPr>
                        <w:rFonts w:ascii="Trebuchet MS" w:hAnsi="Trebuchet MS"/>
                        <w:b/>
                        <w:sz w:val="18"/>
                      </w:rPr>
                      <w:t>e</w:t>
                    </w:r>
                    <w:r>
                      <w:rPr>
                        <w:rFonts w:ascii="Trebuchet MS" w:hAnsi="Trebuchet MS"/>
                        <w:b/>
                        <w:spacing w:val="-31"/>
                        <w:sz w:val="18"/>
                      </w:rPr>
                      <w:t xml:space="preserve"> </w:t>
                    </w:r>
                    <w:r>
                      <w:rPr>
                        <w:rFonts w:ascii="Trebuchet MS" w:hAnsi="Trebuchet MS"/>
                        <w:b/>
                        <w:sz w:val="18"/>
                      </w:rPr>
                      <w:t>suporte</w:t>
                    </w:r>
                    <w:r>
                      <w:rPr>
                        <w:rFonts w:ascii="Trebuchet MS" w:hAnsi="Trebuchet MS"/>
                        <w:b/>
                        <w:spacing w:val="-30"/>
                        <w:sz w:val="18"/>
                      </w:rPr>
                      <w:t xml:space="preserve"> </w:t>
                    </w:r>
                    <w:r>
                      <w:rPr>
                        <w:rFonts w:ascii="Trebuchet MS" w:hAnsi="Trebuchet MS"/>
                        <w:b/>
                        <w:sz w:val="18"/>
                      </w:rPr>
                      <w:t>familiar).</w:t>
                    </w:r>
                  </w:p>
                </w:txbxContent>
              </v:textbox>
            </v:shape>
            <w10:wrap type="topAndBottom" anchorx="page"/>
          </v:group>
        </w:pict>
      </w:r>
    </w:p>
    <w:p w:rsidR="000948EF" w:rsidRDefault="004D2824">
      <w:pPr>
        <w:pStyle w:val="Corpodetexto"/>
        <w:spacing w:before="4" w:line="360" w:lineRule="auto"/>
      </w:pPr>
      <w:r>
        <w:t>evidenciaram a importância do geriatra e do ortogeriatra (especialidade médica na Inglaterra) para avaliação do paciente desde admissão e até o seguimento.</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Ttulo1"/>
        <w:numPr>
          <w:ilvl w:val="1"/>
          <w:numId w:val="16"/>
        </w:numPr>
        <w:tabs>
          <w:tab w:val="left" w:pos="1494"/>
        </w:tabs>
        <w:spacing w:before="69"/>
      </w:pPr>
      <w:r>
        <w:lastRenderedPageBreak/>
        <w:t>- Atendimento</w:t>
      </w:r>
      <w:r>
        <w:rPr>
          <w:spacing w:val="-2"/>
        </w:rPr>
        <w:t xml:space="preserve"> </w:t>
      </w:r>
      <w:r>
        <w:t>Domiciliar</w:t>
      </w:r>
    </w:p>
    <w:p w:rsidR="000948EF" w:rsidRDefault="004D2824">
      <w:pPr>
        <w:spacing w:before="204" w:line="237" w:lineRule="auto"/>
        <w:ind w:left="1133" w:right="409"/>
        <w:rPr>
          <w:b/>
          <w:sz w:val="24"/>
        </w:rPr>
      </w:pPr>
      <w:r>
        <w:rPr>
          <w:b/>
          <w:sz w:val="24"/>
        </w:rPr>
        <w:t xml:space="preserve">Evidência Científica: Os estudos da AAOS e do NICE estão </w:t>
      </w:r>
      <w:r>
        <w:rPr>
          <w:b/>
          <w:sz w:val="24"/>
        </w:rPr>
        <w:t>relacionados no Apêndice 5 - Tabela 22</w:t>
      </w:r>
    </w:p>
    <w:p w:rsidR="000948EF" w:rsidRDefault="000948EF">
      <w:pPr>
        <w:pStyle w:val="Corpodetexto"/>
        <w:spacing w:before="11"/>
        <w:ind w:left="0"/>
        <w:rPr>
          <w:b/>
          <w:sz w:val="35"/>
        </w:rPr>
      </w:pPr>
    </w:p>
    <w:p w:rsidR="000948EF" w:rsidRDefault="004D2824">
      <w:pPr>
        <w:pStyle w:val="Corpodetexto"/>
        <w:spacing w:line="360" w:lineRule="auto"/>
        <w:ind w:right="409" w:firstLine="708"/>
        <w:jc w:val="both"/>
      </w:pPr>
      <w:r>
        <w:t>O atendimento da equipe multidisciplinar no domicílio do paciente idoso procura prestar um cuidado mais humanizado, evitar as reinternações hospitalares, diminuir a permanência do idoso no hospital após cirurgia e, com isso, evitar o risco de infecção, pro</w:t>
      </w:r>
      <w:r>
        <w:t>blemas respiratórios, imobilidade e lesão por pressão. No Brasil, o Programa de Atenção Domiciliar (Programa Melhor em Casa)</w:t>
      </w:r>
      <w:r>
        <w:rPr>
          <w:position w:val="9"/>
          <w:sz w:val="16"/>
        </w:rPr>
        <w:t>74</w:t>
      </w:r>
      <w:r>
        <w:t>, foi reorganizado pelo Ministério da Saúde em 2011, tendo como duas de suas diretrizes, as seguintes: “Adotar modelo de atenção c</w:t>
      </w:r>
      <w:r>
        <w:t>entrada no trabalho de equipes multiprofissionais e interdisciplinares¨ e ¨estimular a participação ativa dos profissionais de saúde envolvidos, do usuário, da família e do cuidador”. Esse Programa possui prontuário eletrônico, por meio da ferramenta de te</w:t>
      </w:r>
      <w:r>
        <w:t>cnologia E- SUS . Demonstrando a importância desse acompanhamento domiciliar, os dados do levantamento anual de 2014 da UDOMI (Unidade de Atendimento Domiciliar) do INTO indicam que, dos 744 pacientes que foram acompanhados, 109 eram do trauma do idoso e 4</w:t>
      </w:r>
      <w:r>
        <w:t>5 pacientes sofreram</w:t>
      </w:r>
      <w:r>
        <w:rPr>
          <w:spacing w:val="-20"/>
        </w:rPr>
        <w:t xml:space="preserve"> </w:t>
      </w:r>
      <w:r>
        <w:t>fraturas do colo do fêmur. E, quando analisado o percentual da condição de deambulação do paciente e de lesão por pressão na admissão e na alta (UDOMI), foi observada uma significativa melhora em relação ao paciente não deambulador ( n</w:t>
      </w:r>
      <w:r>
        <w:t>a admissão eram 23,35% e na alta 3,19%) , deambulador não funcional (na admissão eram 62,28% e na alta 1,79%), deambulador domiciliar (na admissão eram 9,98% e na alta 47,31%) e deambulador comunitário (na admissão eram 4,39% e na alta 47,71%) e na lesão p</w:t>
      </w:r>
      <w:r>
        <w:t>or pressão (na admissão eram 7,29% e na alta</w:t>
      </w:r>
      <w:r>
        <w:rPr>
          <w:spacing w:val="-10"/>
        </w:rPr>
        <w:t xml:space="preserve"> </w:t>
      </w:r>
      <w:r>
        <w:t>0,74%).</w:t>
      </w:r>
    </w:p>
    <w:p w:rsidR="000948EF" w:rsidRDefault="004D2824">
      <w:pPr>
        <w:pStyle w:val="Corpodetexto"/>
        <w:spacing w:line="261" w:lineRule="exact"/>
      </w:pPr>
      <w:r>
        <w:rPr>
          <w:u w:val="single"/>
        </w:rPr>
        <w:t>Evidência Científica</w:t>
      </w:r>
      <w:r>
        <w:t>:</w:t>
      </w:r>
    </w:p>
    <w:p w:rsidR="000948EF" w:rsidRDefault="004D2824">
      <w:pPr>
        <w:pStyle w:val="Corpodetexto"/>
        <w:spacing w:before="137" w:line="360" w:lineRule="auto"/>
        <w:ind w:right="412" w:firstLine="708"/>
        <w:jc w:val="both"/>
      </w:pPr>
      <w:r>
        <w:t>O</w:t>
      </w:r>
      <w:r>
        <w:rPr>
          <w:spacing w:val="-14"/>
        </w:rPr>
        <w:t xml:space="preserve"> </w:t>
      </w:r>
      <w:r>
        <w:t>NICE</w:t>
      </w:r>
      <w:r>
        <w:rPr>
          <w:spacing w:val="-14"/>
        </w:rPr>
        <w:t xml:space="preserve"> </w:t>
      </w:r>
      <w:r>
        <w:t>destacou</w:t>
      </w:r>
      <w:r>
        <w:rPr>
          <w:spacing w:val="-13"/>
        </w:rPr>
        <w:t xml:space="preserve"> </w:t>
      </w:r>
      <w:r>
        <w:t>a</w:t>
      </w:r>
      <w:r>
        <w:rPr>
          <w:spacing w:val="-14"/>
        </w:rPr>
        <w:t xml:space="preserve"> </w:t>
      </w:r>
      <w:r>
        <w:t>importância</w:t>
      </w:r>
      <w:r>
        <w:rPr>
          <w:spacing w:val="-14"/>
        </w:rPr>
        <w:t xml:space="preserve"> </w:t>
      </w:r>
      <w:r>
        <w:t>da</w:t>
      </w:r>
      <w:r>
        <w:rPr>
          <w:spacing w:val="-14"/>
        </w:rPr>
        <w:t xml:space="preserve"> </w:t>
      </w:r>
      <w:r>
        <w:t>opinião</w:t>
      </w:r>
      <w:r>
        <w:rPr>
          <w:spacing w:val="-13"/>
        </w:rPr>
        <w:t xml:space="preserve"> </w:t>
      </w:r>
      <w:r>
        <w:t>do</w:t>
      </w:r>
      <w:r>
        <w:rPr>
          <w:spacing w:val="-13"/>
        </w:rPr>
        <w:t xml:space="preserve"> </w:t>
      </w:r>
      <w:r>
        <w:t>paciente</w:t>
      </w:r>
      <w:r>
        <w:rPr>
          <w:spacing w:val="-14"/>
        </w:rPr>
        <w:t xml:space="preserve"> </w:t>
      </w:r>
      <w:r>
        <w:t>idoso</w:t>
      </w:r>
      <w:r>
        <w:rPr>
          <w:spacing w:val="-13"/>
        </w:rPr>
        <w:t xml:space="preserve"> </w:t>
      </w:r>
      <w:r>
        <w:t>(os</w:t>
      </w:r>
      <w:r>
        <w:rPr>
          <w:spacing w:val="-14"/>
        </w:rPr>
        <w:t xml:space="preserve"> </w:t>
      </w:r>
      <w:r>
        <w:t>pacientes</w:t>
      </w:r>
      <w:r>
        <w:rPr>
          <w:spacing w:val="-13"/>
        </w:rPr>
        <w:t xml:space="preserve"> </w:t>
      </w:r>
      <w:r>
        <w:t>relatam</w:t>
      </w:r>
      <w:r>
        <w:rPr>
          <w:spacing w:val="-13"/>
        </w:rPr>
        <w:t xml:space="preserve"> </w:t>
      </w:r>
      <w:r>
        <w:t>que</w:t>
      </w:r>
      <w:r>
        <w:rPr>
          <w:spacing w:val="-14"/>
        </w:rPr>
        <w:t xml:space="preserve"> </w:t>
      </w:r>
      <w:r>
        <w:t xml:space="preserve">sentem medo, dor e, em alguns casos, sofrem de </w:t>
      </w:r>
      <w:r>
        <w:rPr>
          <w:i/>
        </w:rPr>
        <w:t>delirium</w:t>
      </w:r>
      <w:r>
        <w:t>) em todo o atendimento hospitalar, no domicilio, casas de repouso ou asilo. O envolvimento do cuidador (cônjuge, familiar ou um cuidador contratado), em todo o processo de cuidado,  demonstrou uma recuperação do paciente mais rápida e a diminuição das tax</w:t>
      </w:r>
      <w:r>
        <w:t>as de reinternação hospitalar. Força da Recomendação:</w:t>
      </w:r>
      <w:r>
        <w:rPr>
          <w:spacing w:val="-6"/>
        </w:rPr>
        <w:t xml:space="preserve"> </w:t>
      </w:r>
      <w:r>
        <w:t>Forte</w:t>
      </w:r>
    </w:p>
    <w:p w:rsidR="000948EF" w:rsidRDefault="004D2824">
      <w:pPr>
        <w:pStyle w:val="Corpodetexto"/>
        <w:spacing w:before="2" w:line="360" w:lineRule="auto"/>
        <w:ind w:right="413"/>
        <w:jc w:val="both"/>
      </w:pPr>
      <w:r>
        <w:t>AAOS: Avaliou dois estudos de alta qualidade e sete estudos de qualidade moderada, evidenciando que</w:t>
      </w:r>
      <w:r>
        <w:rPr>
          <w:spacing w:val="-8"/>
        </w:rPr>
        <w:t xml:space="preserve"> </w:t>
      </w:r>
      <w:r>
        <w:t>um</w:t>
      </w:r>
      <w:r>
        <w:rPr>
          <w:spacing w:val="-6"/>
        </w:rPr>
        <w:t xml:space="preserve"> </w:t>
      </w:r>
      <w:r>
        <w:t>programa</w:t>
      </w:r>
      <w:r>
        <w:rPr>
          <w:spacing w:val="-8"/>
        </w:rPr>
        <w:t xml:space="preserve"> </w:t>
      </w:r>
      <w:r>
        <w:t>de</w:t>
      </w:r>
      <w:r>
        <w:rPr>
          <w:spacing w:val="-7"/>
        </w:rPr>
        <w:t xml:space="preserve"> </w:t>
      </w:r>
      <w:r>
        <w:t>reabilitação</w:t>
      </w:r>
      <w:r>
        <w:rPr>
          <w:spacing w:val="-7"/>
        </w:rPr>
        <w:t xml:space="preserve"> </w:t>
      </w:r>
      <w:r>
        <w:t>interdisciplinar</w:t>
      </w:r>
      <w:r>
        <w:rPr>
          <w:spacing w:val="-7"/>
        </w:rPr>
        <w:t xml:space="preserve"> </w:t>
      </w:r>
      <w:r>
        <w:t>alcança</w:t>
      </w:r>
      <w:r>
        <w:rPr>
          <w:spacing w:val="-7"/>
        </w:rPr>
        <w:t xml:space="preserve"> </w:t>
      </w:r>
      <w:r>
        <w:t>melhores</w:t>
      </w:r>
      <w:r>
        <w:rPr>
          <w:spacing w:val="-7"/>
        </w:rPr>
        <w:t xml:space="preserve"> </w:t>
      </w:r>
      <w:r>
        <w:t>resultados</w:t>
      </w:r>
      <w:r>
        <w:rPr>
          <w:spacing w:val="-6"/>
        </w:rPr>
        <w:t xml:space="preserve"> </w:t>
      </w:r>
      <w:r>
        <w:t>funcionais</w:t>
      </w:r>
      <w:r>
        <w:rPr>
          <w:spacing w:val="-2"/>
        </w:rPr>
        <w:t xml:space="preserve"> </w:t>
      </w:r>
      <w:r>
        <w:t>e</w:t>
      </w:r>
      <w:r>
        <w:rPr>
          <w:spacing w:val="-7"/>
        </w:rPr>
        <w:t xml:space="preserve"> </w:t>
      </w:r>
      <w:r>
        <w:t xml:space="preserve">prevenção </w:t>
      </w:r>
      <w:r>
        <w:t>de queda. Os melhores resultados foram encontrados no grupo de demência suave e</w:t>
      </w:r>
      <w:r>
        <w:rPr>
          <w:spacing w:val="-13"/>
        </w:rPr>
        <w:t xml:space="preserve"> </w:t>
      </w:r>
      <w:r>
        <w:t>moderada.</w:t>
      </w:r>
    </w:p>
    <w:p w:rsidR="000948EF" w:rsidRDefault="004D2824">
      <w:pPr>
        <w:pStyle w:val="Corpodetexto"/>
        <w:spacing w:line="360" w:lineRule="auto"/>
        <w:ind w:right="411"/>
        <w:jc w:val="both"/>
      </w:pPr>
      <w:r>
        <w:t>NICE: Avaliou sete estudos com evidência limitada, que observaram que um programa de reabilitação interdisciplinar reduz o tempo de internação hospitalar e as taxas d</w:t>
      </w:r>
      <w:r>
        <w:t>e readmissão, proporciona o retorno precoce das funções e melhora o nível de financiamento do sistema de saúde para os cuidados de enfermagem necessários.</w:t>
      </w:r>
    </w:p>
    <w:p w:rsidR="000948EF" w:rsidRDefault="000948EF">
      <w:pPr>
        <w:spacing w:line="360" w:lineRule="auto"/>
        <w:jc w:val="both"/>
        <w:sectPr w:rsidR="000948EF">
          <w:pgSz w:w="11910" w:h="16840"/>
          <w:pgMar w:top="1520" w:right="720" w:bottom="900" w:left="0" w:header="0" w:footer="630" w:gutter="0"/>
          <w:cols w:space="720"/>
        </w:sectPr>
      </w:pPr>
    </w:p>
    <w:p w:rsidR="000948EF" w:rsidRDefault="004D2824">
      <w:pPr>
        <w:pStyle w:val="Corpodetexto"/>
        <w:ind w:left="1113"/>
        <w:rPr>
          <w:sz w:val="20"/>
        </w:rPr>
      </w:pPr>
      <w:r>
        <w:rPr>
          <w:sz w:val="20"/>
        </w:rPr>
      </w:r>
      <w:r>
        <w:rPr>
          <w:sz w:val="20"/>
        </w:rPr>
        <w:pict>
          <v:group id="_x0000_s2073" style="width:446.75pt;height:272.8pt;mso-position-horizontal-relative:char;mso-position-vertical-relative:line" coordsize="8935,5456">
            <v:shape id="_x0000_s2075" type="#_x0000_t75" style="position:absolute;left:5;top:5;width:8925;height:5446">
              <v:imagedata r:id="rId51" o:title=""/>
            </v:shape>
            <v:shape id="_x0000_s2074" type="#_x0000_t202" style="position:absolute;left:5;top:5;width:8925;height:5446" filled="f" strokeweight=".5pt">
              <v:textbox inset="0,0,0,0">
                <w:txbxContent>
                  <w:p w:rsidR="000948EF" w:rsidRDefault="004D2824">
                    <w:pPr>
                      <w:spacing w:before="74"/>
                      <w:ind w:left="144"/>
                      <w:rPr>
                        <w:rFonts w:ascii="Trebuchet MS" w:hAnsi="Trebuchet MS"/>
                        <w:b/>
                        <w:sz w:val="18"/>
                      </w:rPr>
                    </w:pPr>
                    <w:r>
                      <w:rPr>
                        <w:rFonts w:ascii="Trebuchet MS" w:hAnsi="Trebuchet MS"/>
                        <w:b/>
                        <w:sz w:val="18"/>
                      </w:rPr>
                      <w:t>Considerações:</w:t>
                    </w:r>
                  </w:p>
                  <w:p w:rsidR="000948EF" w:rsidRDefault="004D2824">
                    <w:pPr>
                      <w:spacing w:before="120"/>
                      <w:ind w:left="586"/>
                      <w:rPr>
                        <w:rFonts w:ascii="Trebuchet MS" w:hAnsi="Trebuchet MS"/>
                        <w:b/>
                        <w:sz w:val="18"/>
                      </w:rPr>
                    </w:pPr>
                    <w:r>
                      <w:rPr>
                        <w:rFonts w:ascii="Trebuchet MS" w:hAnsi="Trebuchet MS"/>
                        <w:b/>
                        <w:sz w:val="18"/>
                      </w:rPr>
                      <w:t>A importância do atendimento domiciliar multiprofissional ao ido</w:t>
                    </w:r>
                    <w:r>
                      <w:rPr>
                        <w:rFonts w:ascii="Trebuchet MS" w:hAnsi="Trebuchet MS"/>
                        <w:b/>
                        <w:sz w:val="18"/>
                      </w:rPr>
                      <w:t>so se evidencia por:</w:t>
                    </w:r>
                  </w:p>
                  <w:p w:rsidR="000948EF" w:rsidRDefault="004D2824">
                    <w:pPr>
                      <w:numPr>
                        <w:ilvl w:val="0"/>
                        <w:numId w:val="12"/>
                      </w:numPr>
                      <w:tabs>
                        <w:tab w:val="left" w:pos="864"/>
                        <w:tab w:val="left" w:pos="865"/>
                      </w:tabs>
                      <w:spacing w:before="120" w:line="384" w:lineRule="auto"/>
                      <w:ind w:right="146"/>
                      <w:rPr>
                        <w:rFonts w:ascii="Trebuchet MS" w:hAnsi="Trebuchet MS"/>
                        <w:b/>
                        <w:sz w:val="18"/>
                      </w:rPr>
                    </w:pPr>
                    <w:r>
                      <w:rPr>
                        <w:rFonts w:ascii="Arial" w:hAnsi="Arial"/>
                        <w:b/>
                        <w:w w:val="85"/>
                        <w:sz w:val="18"/>
                      </w:rPr>
                      <w:t xml:space="preserve">Apresentar vantagens qualitativas, em que podem ser identificados os “estresses ambientais” modificáveis </w:t>
                    </w:r>
                    <w:r>
                      <w:rPr>
                        <w:rFonts w:ascii="Trebuchet MS" w:hAnsi="Trebuchet MS"/>
                        <w:b/>
                        <w:sz w:val="18"/>
                      </w:rPr>
                      <w:t>e</w:t>
                    </w:r>
                    <w:r>
                      <w:rPr>
                        <w:rFonts w:ascii="Trebuchet MS" w:hAnsi="Trebuchet MS"/>
                        <w:b/>
                        <w:spacing w:val="-16"/>
                        <w:sz w:val="18"/>
                      </w:rPr>
                      <w:t xml:space="preserve"> </w:t>
                    </w:r>
                    <w:r>
                      <w:rPr>
                        <w:rFonts w:ascii="Trebuchet MS" w:hAnsi="Trebuchet MS"/>
                        <w:b/>
                        <w:sz w:val="18"/>
                      </w:rPr>
                      <w:t>a</w:t>
                    </w:r>
                    <w:r>
                      <w:rPr>
                        <w:rFonts w:ascii="Trebuchet MS" w:hAnsi="Trebuchet MS"/>
                        <w:b/>
                        <w:spacing w:val="-16"/>
                        <w:sz w:val="18"/>
                      </w:rPr>
                      <w:t xml:space="preserve"> </w:t>
                    </w:r>
                    <w:r>
                      <w:rPr>
                        <w:rFonts w:ascii="Trebuchet MS" w:hAnsi="Trebuchet MS"/>
                        <w:b/>
                        <w:sz w:val="18"/>
                      </w:rPr>
                      <w:t>suspeita</w:t>
                    </w:r>
                    <w:r>
                      <w:rPr>
                        <w:rFonts w:ascii="Trebuchet MS" w:hAnsi="Trebuchet MS"/>
                        <w:b/>
                        <w:spacing w:val="-15"/>
                        <w:sz w:val="18"/>
                      </w:rPr>
                      <w:t xml:space="preserve"> </w:t>
                    </w:r>
                    <w:r>
                      <w:rPr>
                        <w:rFonts w:ascii="Trebuchet MS" w:hAnsi="Trebuchet MS"/>
                        <w:b/>
                        <w:sz w:val="18"/>
                      </w:rPr>
                      <w:t>de</w:t>
                    </w:r>
                    <w:r>
                      <w:rPr>
                        <w:rFonts w:ascii="Trebuchet MS" w:hAnsi="Trebuchet MS"/>
                        <w:b/>
                        <w:spacing w:val="-16"/>
                        <w:sz w:val="18"/>
                      </w:rPr>
                      <w:t xml:space="preserve"> </w:t>
                    </w:r>
                    <w:r>
                      <w:rPr>
                        <w:rFonts w:ascii="Trebuchet MS" w:hAnsi="Trebuchet MS"/>
                        <w:b/>
                        <w:sz w:val="18"/>
                      </w:rPr>
                      <w:t>maus-tratos.</w:t>
                    </w:r>
                  </w:p>
                  <w:p w:rsidR="000948EF" w:rsidRDefault="004D2824">
                    <w:pPr>
                      <w:numPr>
                        <w:ilvl w:val="0"/>
                        <w:numId w:val="12"/>
                      </w:numPr>
                      <w:tabs>
                        <w:tab w:val="left" w:pos="906"/>
                      </w:tabs>
                      <w:spacing w:line="379" w:lineRule="auto"/>
                      <w:ind w:right="141"/>
                      <w:jc w:val="both"/>
                      <w:rPr>
                        <w:rFonts w:ascii="Trebuchet MS" w:hAnsi="Trebuchet MS"/>
                        <w:b/>
                        <w:sz w:val="18"/>
                      </w:rPr>
                    </w:pPr>
                    <w:r>
                      <w:rPr>
                        <w:rFonts w:ascii="Trebuchet MS" w:hAnsi="Trebuchet MS"/>
                        <w:b/>
                        <w:sz w:val="18"/>
                      </w:rPr>
                      <w:t>Orientar,</w:t>
                    </w:r>
                    <w:r>
                      <w:rPr>
                        <w:rFonts w:ascii="Trebuchet MS" w:hAnsi="Trebuchet MS"/>
                        <w:b/>
                        <w:spacing w:val="-19"/>
                        <w:sz w:val="18"/>
                      </w:rPr>
                      <w:t xml:space="preserve"> </w:t>
                    </w:r>
                    <w:r>
                      <w:rPr>
                        <w:rFonts w:ascii="Trebuchet MS" w:hAnsi="Trebuchet MS"/>
                        <w:b/>
                        <w:sz w:val="18"/>
                      </w:rPr>
                      <w:t>informar</w:t>
                    </w:r>
                    <w:r>
                      <w:rPr>
                        <w:rFonts w:ascii="Trebuchet MS" w:hAnsi="Trebuchet MS"/>
                        <w:b/>
                        <w:spacing w:val="-18"/>
                        <w:sz w:val="18"/>
                      </w:rPr>
                      <w:t xml:space="preserve"> </w:t>
                    </w:r>
                    <w:r>
                      <w:rPr>
                        <w:rFonts w:ascii="Trebuchet MS" w:hAnsi="Trebuchet MS"/>
                        <w:b/>
                        <w:sz w:val="18"/>
                      </w:rPr>
                      <w:t>e</w:t>
                    </w:r>
                    <w:r>
                      <w:rPr>
                        <w:rFonts w:ascii="Trebuchet MS" w:hAnsi="Trebuchet MS"/>
                        <w:b/>
                        <w:spacing w:val="-18"/>
                        <w:sz w:val="18"/>
                      </w:rPr>
                      <w:t xml:space="preserve"> </w:t>
                    </w:r>
                    <w:r>
                      <w:rPr>
                        <w:rFonts w:ascii="Trebuchet MS" w:hAnsi="Trebuchet MS"/>
                        <w:b/>
                        <w:sz w:val="18"/>
                      </w:rPr>
                      <w:t>instrumentalizar</w:t>
                    </w:r>
                    <w:r>
                      <w:rPr>
                        <w:rFonts w:ascii="Trebuchet MS" w:hAnsi="Trebuchet MS"/>
                        <w:b/>
                        <w:spacing w:val="-18"/>
                        <w:sz w:val="18"/>
                      </w:rPr>
                      <w:t xml:space="preserve"> </w:t>
                    </w:r>
                    <w:r>
                      <w:rPr>
                        <w:rFonts w:ascii="Trebuchet MS" w:hAnsi="Trebuchet MS"/>
                        <w:b/>
                        <w:sz w:val="18"/>
                      </w:rPr>
                      <w:t>o</w:t>
                    </w:r>
                    <w:r>
                      <w:rPr>
                        <w:rFonts w:ascii="Trebuchet MS" w:hAnsi="Trebuchet MS"/>
                        <w:b/>
                        <w:spacing w:val="-18"/>
                        <w:sz w:val="18"/>
                      </w:rPr>
                      <w:t xml:space="preserve"> </w:t>
                    </w:r>
                    <w:r>
                      <w:rPr>
                        <w:rFonts w:ascii="Trebuchet MS" w:hAnsi="Trebuchet MS"/>
                        <w:b/>
                        <w:sz w:val="18"/>
                      </w:rPr>
                      <w:t>idoso</w:t>
                    </w:r>
                    <w:r>
                      <w:rPr>
                        <w:rFonts w:ascii="Trebuchet MS" w:hAnsi="Trebuchet MS"/>
                        <w:b/>
                        <w:spacing w:val="-18"/>
                        <w:sz w:val="18"/>
                      </w:rPr>
                      <w:t xml:space="preserve"> </w:t>
                    </w:r>
                    <w:r>
                      <w:rPr>
                        <w:rFonts w:ascii="Trebuchet MS" w:hAnsi="Trebuchet MS"/>
                        <w:b/>
                        <w:sz w:val="18"/>
                      </w:rPr>
                      <w:t>para</w:t>
                    </w:r>
                    <w:r>
                      <w:rPr>
                        <w:rFonts w:ascii="Trebuchet MS" w:hAnsi="Trebuchet MS"/>
                        <w:b/>
                        <w:spacing w:val="-18"/>
                        <w:sz w:val="18"/>
                      </w:rPr>
                      <w:t xml:space="preserve"> </w:t>
                    </w:r>
                    <w:r>
                      <w:rPr>
                        <w:rFonts w:ascii="Trebuchet MS" w:hAnsi="Trebuchet MS"/>
                        <w:b/>
                        <w:sz w:val="18"/>
                      </w:rPr>
                      <w:t>o</w:t>
                    </w:r>
                    <w:r>
                      <w:rPr>
                        <w:rFonts w:ascii="Trebuchet MS" w:hAnsi="Trebuchet MS"/>
                        <w:b/>
                        <w:spacing w:val="-18"/>
                        <w:sz w:val="18"/>
                      </w:rPr>
                      <w:t xml:space="preserve"> </w:t>
                    </w:r>
                    <w:r>
                      <w:rPr>
                        <w:rFonts w:ascii="Trebuchet MS" w:hAnsi="Trebuchet MS"/>
                        <w:b/>
                        <w:sz w:val="18"/>
                      </w:rPr>
                      <w:t>seu</w:t>
                    </w:r>
                    <w:r>
                      <w:rPr>
                        <w:rFonts w:ascii="Trebuchet MS" w:hAnsi="Trebuchet MS"/>
                        <w:b/>
                        <w:spacing w:val="-19"/>
                        <w:sz w:val="18"/>
                      </w:rPr>
                      <w:t xml:space="preserve"> </w:t>
                    </w:r>
                    <w:r>
                      <w:rPr>
                        <w:rFonts w:ascii="Trebuchet MS" w:hAnsi="Trebuchet MS"/>
                        <w:b/>
                        <w:sz w:val="18"/>
                      </w:rPr>
                      <w:t>autocuidado</w:t>
                    </w:r>
                    <w:r>
                      <w:rPr>
                        <w:rFonts w:ascii="Trebuchet MS" w:hAnsi="Trebuchet MS"/>
                        <w:b/>
                        <w:spacing w:val="-18"/>
                        <w:sz w:val="18"/>
                      </w:rPr>
                      <w:t xml:space="preserve"> </w:t>
                    </w:r>
                    <w:r>
                      <w:rPr>
                        <w:rFonts w:ascii="Trebuchet MS" w:hAnsi="Trebuchet MS"/>
                        <w:b/>
                        <w:sz w:val="18"/>
                      </w:rPr>
                      <w:t>e</w:t>
                    </w:r>
                    <w:r>
                      <w:rPr>
                        <w:rFonts w:ascii="Trebuchet MS" w:hAnsi="Trebuchet MS"/>
                        <w:b/>
                        <w:spacing w:val="-18"/>
                        <w:sz w:val="18"/>
                      </w:rPr>
                      <w:t xml:space="preserve"> </w:t>
                    </w:r>
                    <w:r>
                      <w:rPr>
                        <w:rFonts w:ascii="Trebuchet MS" w:hAnsi="Trebuchet MS"/>
                        <w:b/>
                        <w:sz w:val="18"/>
                      </w:rPr>
                      <w:t>também</w:t>
                    </w:r>
                    <w:r>
                      <w:rPr>
                        <w:rFonts w:ascii="Trebuchet MS" w:hAnsi="Trebuchet MS"/>
                        <w:b/>
                        <w:spacing w:val="-18"/>
                        <w:sz w:val="18"/>
                      </w:rPr>
                      <w:t xml:space="preserve"> </w:t>
                    </w:r>
                    <w:r>
                      <w:rPr>
                        <w:rFonts w:ascii="Trebuchet MS" w:hAnsi="Trebuchet MS"/>
                        <w:b/>
                        <w:sz w:val="18"/>
                      </w:rPr>
                      <w:t>os</w:t>
                    </w:r>
                    <w:r>
                      <w:rPr>
                        <w:rFonts w:ascii="Trebuchet MS" w:hAnsi="Trebuchet MS"/>
                        <w:b/>
                        <w:spacing w:val="-18"/>
                        <w:sz w:val="18"/>
                      </w:rPr>
                      <w:t xml:space="preserve"> </w:t>
                    </w:r>
                    <w:r>
                      <w:rPr>
                        <w:rFonts w:ascii="Trebuchet MS" w:hAnsi="Trebuchet MS"/>
                        <w:b/>
                        <w:sz w:val="18"/>
                      </w:rPr>
                      <w:t>familiares</w:t>
                    </w:r>
                    <w:r>
                      <w:rPr>
                        <w:rFonts w:ascii="Trebuchet MS" w:hAnsi="Trebuchet MS"/>
                        <w:b/>
                        <w:spacing w:val="-18"/>
                        <w:sz w:val="18"/>
                      </w:rPr>
                      <w:t xml:space="preserve"> </w:t>
                    </w:r>
                    <w:r>
                      <w:rPr>
                        <w:rFonts w:ascii="Trebuchet MS" w:hAnsi="Trebuchet MS"/>
                        <w:b/>
                        <w:sz w:val="18"/>
                      </w:rPr>
                      <w:t>ou cuidadores</w:t>
                    </w:r>
                    <w:r>
                      <w:rPr>
                        <w:rFonts w:ascii="Trebuchet MS" w:hAnsi="Trebuchet MS"/>
                        <w:b/>
                        <w:spacing w:val="-39"/>
                        <w:sz w:val="18"/>
                      </w:rPr>
                      <w:t xml:space="preserve"> </w:t>
                    </w:r>
                    <w:r>
                      <w:rPr>
                        <w:rFonts w:ascii="Trebuchet MS" w:hAnsi="Trebuchet MS"/>
                        <w:b/>
                        <w:sz w:val="18"/>
                      </w:rPr>
                      <w:t>e</w:t>
                    </w:r>
                    <w:r>
                      <w:rPr>
                        <w:rFonts w:ascii="Trebuchet MS" w:hAnsi="Trebuchet MS"/>
                        <w:b/>
                        <w:spacing w:val="-39"/>
                        <w:sz w:val="18"/>
                      </w:rPr>
                      <w:t xml:space="preserve"> </w:t>
                    </w:r>
                    <w:r>
                      <w:rPr>
                        <w:rFonts w:ascii="Trebuchet MS" w:hAnsi="Trebuchet MS"/>
                        <w:b/>
                        <w:sz w:val="18"/>
                      </w:rPr>
                      <w:t>promover</w:t>
                    </w:r>
                    <w:r>
                      <w:rPr>
                        <w:rFonts w:ascii="Trebuchet MS" w:hAnsi="Trebuchet MS"/>
                        <w:b/>
                        <w:spacing w:val="-38"/>
                        <w:sz w:val="18"/>
                      </w:rPr>
                      <w:t xml:space="preserve"> </w:t>
                    </w:r>
                    <w:r>
                      <w:rPr>
                        <w:rFonts w:ascii="Trebuchet MS" w:hAnsi="Trebuchet MS"/>
                        <w:b/>
                        <w:sz w:val="18"/>
                      </w:rPr>
                      <w:t>maior</w:t>
                    </w:r>
                    <w:r>
                      <w:rPr>
                        <w:rFonts w:ascii="Trebuchet MS" w:hAnsi="Trebuchet MS"/>
                        <w:b/>
                        <w:spacing w:val="-39"/>
                        <w:sz w:val="18"/>
                      </w:rPr>
                      <w:t xml:space="preserve"> </w:t>
                    </w:r>
                    <w:r>
                      <w:rPr>
                        <w:rFonts w:ascii="Trebuchet MS" w:hAnsi="Trebuchet MS"/>
                        <w:b/>
                        <w:sz w:val="18"/>
                      </w:rPr>
                      <w:t>independência</w:t>
                    </w:r>
                    <w:r>
                      <w:rPr>
                        <w:rFonts w:ascii="Trebuchet MS" w:hAnsi="Trebuchet MS"/>
                        <w:b/>
                        <w:spacing w:val="-38"/>
                        <w:sz w:val="18"/>
                      </w:rPr>
                      <w:t xml:space="preserve"> </w:t>
                    </w:r>
                    <w:r>
                      <w:rPr>
                        <w:rFonts w:ascii="Trebuchet MS" w:hAnsi="Trebuchet MS"/>
                        <w:b/>
                        <w:sz w:val="18"/>
                      </w:rPr>
                      <w:t>nas</w:t>
                    </w:r>
                    <w:r>
                      <w:rPr>
                        <w:rFonts w:ascii="Trebuchet MS" w:hAnsi="Trebuchet MS"/>
                        <w:b/>
                        <w:spacing w:val="-39"/>
                        <w:sz w:val="18"/>
                      </w:rPr>
                      <w:t xml:space="preserve"> </w:t>
                    </w:r>
                    <w:r>
                      <w:rPr>
                        <w:rFonts w:ascii="Trebuchet MS" w:hAnsi="Trebuchet MS"/>
                        <w:b/>
                        <w:sz w:val="18"/>
                      </w:rPr>
                      <w:t>atividades</w:t>
                    </w:r>
                    <w:r>
                      <w:rPr>
                        <w:rFonts w:ascii="Trebuchet MS" w:hAnsi="Trebuchet MS"/>
                        <w:b/>
                        <w:spacing w:val="-38"/>
                        <w:sz w:val="18"/>
                      </w:rPr>
                      <w:t xml:space="preserve"> </w:t>
                    </w:r>
                    <w:r>
                      <w:rPr>
                        <w:rFonts w:ascii="Trebuchet MS" w:hAnsi="Trebuchet MS"/>
                        <w:b/>
                        <w:sz w:val="18"/>
                      </w:rPr>
                      <w:t>de</w:t>
                    </w:r>
                    <w:r>
                      <w:rPr>
                        <w:rFonts w:ascii="Trebuchet MS" w:hAnsi="Trebuchet MS"/>
                        <w:b/>
                        <w:spacing w:val="-39"/>
                        <w:sz w:val="18"/>
                      </w:rPr>
                      <w:t xml:space="preserve"> </w:t>
                    </w:r>
                    <w:r>
                      <w:rPr>
                        <w:rFonts w:ascii="Trebuchet MS" w:hAnsi="Trebuchet MS"/>
                        <w:b/>
                        <w:sz w:val="18"/>
                      </w:rPr>
                      <w:t>vida</w:t>
                    </w:r>
                    <w:r>
                      <w:rPr>
                        <w:rFonts w:ascii="Trebuchet MS" w:hAnsi="Trebuchet MS"/>
                        <w:b/>
                        <w:spacing w:val="-39"/>
                        <w:sz w:val="18"/>
                      </w:rPr>
                      <w:t xml:space="preserve"> </w:t>
                    </w:r>
                    <w:r>
                      <w:rPr>
                        <w:rFonts w:ascii="Trebuchet MS" w:hAnsi="Trebuchet MS"/>
                        <w:b/>
                        <w:sz w:val="18"/>
                      </w:rPr>
                      <w:t>diária</w:t>
                    </w:r>
                    <w:r>
                      <w:rPr>
                        <w:rFonts w:ascii="Trebuchet MS" w:hAnsi="Trebuchet MS"/>
                        <w:b/>
                        <w:spacing w:val="-38"/>
                        <w:sz w:val="18"/>
                      </w:rPr>
                      <w:t xml:space="preserve"> </w:t>
                    </w:r>
                    <w:r>
                      <w:rPr>
                        <w:rFonts w:ascii="Trebuchet MS" w:hAnsi="Trebuchet MS"/>
                        <w:b/>
                        <w:sz w:val="18"/>
                      </w:rPr>
                      <w:t>(pentear</w:t>
                    </w:r>
                    <w:r>
                      <w:rPr>
                        <w:rFonts w:ascii="Trebuchet MS" w:hAnsi="Trebuchet MS"/>
                        <w:b/>
                        <w:spacing w:val="-39"/>
                        <w:sz w:val="18"/>
                      </w:rPr>
                      <w:t xml:space="preserve"> </w:t>
                    </w:r>
                    <w:r>
                      <w:rPr>
                        <w:rFonts w:ascii="Trebuchet MS" w:hAnsi="Trebuchet MS"/>
                        <w:b/>
                        <w:sz w:val="18"/>
                      </w:rPr>
                      <w:t>o</w:t>
                    </w:r>
                    <w:r>
                      <w:rPr>
                        <w:rFonts w:ascii="Trebuchet MS" w:hAnsi="Trebuchet MS"/>
                        <w:b/>
                        <w:spacing w:val="-38"/>
                        <w:sz w:val="18"/>
                      </w:rPr>
                      <w:t xml:space="preserve"> </w:t>
                    </w:r>
                    <w:r>
                      <w:rPr>
                        <w:rFonts w:ascii="Trebuchet MS" w:hAnsi="Trebuchet MS"/>
                        <w:b/>
                        <w:sz w:val="18"/>
                      </w:rPr>
                      <w:t>cabelo,</w:t>
                    </w:r>
                    <w:r>
                      <w:rPr>
                        <w:rFonts w:ascii="Trebuchet MS" w:hAnsi="Trebuchet MS"/>
                        <w:b/>
                        <w:spacing w:val="-39"/>
                        <w:sz w:val="18"/>
                      </w:rPr>
                      <w:t xml:space="preserve"> </w:t>
                    </w:r>
                    <w:r>
                      <w:rPr>
                        <w:rFonts w:ascii="Trebuchet MS" w:hAnsi="Trebuchet MS"/>
                        <w:b/>
                        <w:sz w:val="18"/>
                      </w:rPr>
                      <w:t>comer sozinho).</w:t>
                    </w:r>
                  </w:p>
                  <w:p w:rsidR="000948EF" w:rsidRDefault="004D2824">
                    <w:pPr>
                      <w:numPr>
                        <w:ilvl w:val="0"/>
                        <w:numId w:val="12"/>
                      </w:numPr>
                      <w:tabs>
                        <w:tab w:val="left" w:pos="864"/>
                        <w:tab w:val="left" w:pos="865"/>
                      </w:tabs>
                      <w:spacing w:line="376" w:lineRule="auto"/>
                      <w:ind w:right="149"/>
                      <w:rPr>
                        <w:rFonts w:ascii="Trebuchet MS" w:hAnsi="Trebuchet MS"/>
                        <w:b/>
                        <w:sz w:val="18"/>
                      </w:rPr>
                    </w:pPr>
                    <w:r>
                      <w:rPr>
                        <w:rFonts w:ascii="Trebuchet MS" w:hAnsi="Trebuchet MS"/>
                        <w:b/>
                        <w:w w:val="95"/>
                        <w:sz w:val="18"/>
                      </w:rPr>
                      <w:t>Orientar</w:t>
                    </w:r>
                    <w:r>
                      <w:rPr>
                        <w:rFonts w:ascii="Trebuchet MS" w:hAnsi="Trebuchet MS"/>
                        <w:b/>
                        <w:spacing w:val="-24"/>
                        <w:w w:val="95"/>
                        <w:sz w:val="18"/>
                      </w:rPr>
                      <w:t xml:space="preserve"> </w:t>
                    </w:r>
                    <w:r>
                      <w:rPr>
                        <w:rFonts w:ascii="Trebuchet MS" w:hAnsi="Trebuchet MS"/>
                        <w:b/>
                        <w:w w:val="95"/>
                        <w:sz w:val="18"/>
                      </w:rPr>
                      <w:t>e</w:t>
                    </w:r>
                    <w:r>
                      <w:rPr>
                        <w:rFonts w:ascii="Trebuchet MS" w:hAnsi="Trebuchet MS"/>
                        <w:b/>
                        <w:spacing w:val="-24"/>
                        <w:w w:val="95"/>
                        <w:sz w:val="18"/>
                      </w:rPr>
                      <w:t xml:space="preserve"> </w:t>
                    </w:r>
                    <w:r>
                      <w:rPr>
                        <w:rFonts w:ascii="Trebuchet MS" w:hAnsi="Trebuchet MS"/>
                        <w:b/>
                        <w:w w:val="95"/>
                        <w:sz w:val="18"/>
                      </w:rPr>
                      <w:t>corrigir</w:t>
                    </w:r>
                    <w:r>
                      <w:rPr>
                        <w:rFonts w:ascii="Trebuchet MS" w:hAnsi="Trebuchet MS"/>
                        <w:b/>
                        <w:spacing w:val="-24"/>
                        <w:w w:val="95"/>
                        <w:sz w:val="18"/>
                      </w:rPr>
                      <w:t xml:space="preserve"> </w:t>
                    </w:r>
                    <w:r>
                      <w:rPr>
                        <w:rFonts w:ascii="Trebuchet MS" w:hAnsi="Trebuchet MS"/>
                        <w:b/>
                        <w:w w:val="95"/>
                        <w:sz w:val="18"/>
                      </w:rPr>
                      <w:t>os</w:t>
                    </w:r>
                    <w:r>
                      <w:rPr>
                        <w:rFonts w:ascii="Trebuchet MS" w:hAnsi="Trebuchet MS"/>
                        <w:b/>
                        <w:spacing w:val="-24"/>
                        <w:w w:val="95"/>
                        <w:sz w:val="18"/>
                      </w:rPr>
                      <w:t xml:space="preserve"> </w:t>
                    </w:r>
                    <w:r>
                      <w:rPr>
                        <w:rFonts w:ascii="Trebuchet MS" w:hAnsi="Trebuchet MS"/>
                        <w:b/>
                        <w:w w:val="95"/>
                        <w:sz w:val="18"/>
                      </w:rPr>
                      <w:t>fatores</w:t>
                    </w:r>
                    <w:r>
                      <w:rPr>
                        <w:rFonts w:ascii="Trebuchet MS" w:hAnsi="Trebuchet MS"/>
                        <w:b/>
                        <w:spacing w:val="-24"/>
                        <w:w w:val="95"/>
                        <w:sz w:val="18"/>
                      </w:rPr>
                      <w:t xml:space="preserve"> </w:t>
                    </w:r>
                    <w:r>
                      <w:rPr>
                        <w:rFonts w:ascii="Trebuchet MS" w:hAnsi="Trebuchet MS"/>
                        <w:b/>
                        <w:w w:val="95"/>
                        <w:sz w:val="18"/>
                      </w:rPr>
                      <w:t>de</w:t>
                    </w:r>
                    <w:r>
                      <w:rPr>
                        <w:rFonts w:ascii="Trebuchet MS" w:hAnsi="Trebuchet MS"/>
                        <w:b/>
                        <w:spacing w:val="-25"/>
                        <w:w w:val="95"/>
                        <w:sz w:val="18"/>
                      </w:rPr>
                      <w:t xml:space="preserve"> </w:t>
                    </w:r>
                    <w:r>
                      <w:rPr>
                        <w:rFonts w:ascii="Trebuchet MS" w:hAnsi="Trebuchet MS"/>
                        <w:b/>
                        <w:w w:val="95"/>
                        <w:sz w:val="18"/>
                      </w:rPr>
                      <w:t>riscos</w:t>
                    </w:r>
                    <w:r>
                      <w:rPr>
                        <w:rFonts w:ascii="Trebuchet MS" w:hAnsi="Trebuchet MS"/>
                        <w:b/>
                        <w:spacing w:val="-24"/>
                        <w:w w:val="95"/>
                        <w:sz w:val="18"/>
                      </w:rPr>
                      <w:t xml:space="preserve"> </w:t>
                    </w:r>
                    <w:r>
                      <w:rPr>
                        <w:rFonts w:ascii="Trebuchet MS" w:hAnsi="Trebuchet MS"/>
                        <w:b/>
                        <w:w w:val="95"/>
                        <w:sz w:val="18"/>
                      </w:rPr>
                      <w:t>ambientais</w:t>
                    </w:r>
                    <w:r>
                      <w:rPr>
                        <w:rFonts w:ascii="Trebuchet MS" w:hAnsi="Trebuchet MS"/>
                        <w:b/>
                        <w:spacing w:val="-24"/>
                        <w:w w:val="95"/>
                        <w:sz w:val="18"/>
                      </w:rPr>
                      <w:t xml:space="preserve"> </w:t>
                    </w:r>
                    <w:r>
                      <w:rPr>
                        <w:rFonts w:ascii="Trebuchet MS" w:hAnsi="Trebuchet MS"/>
                        <w:b/>
                        <w:w w:val="95"/>
                        <w:sz w:val="18"/>
                      </w:rPr>
                      <w:t>(como,</w:t>
                    </w:r>
                    <w:r>
                      <w:rPr>
                        <w:rFonts w:ascii="Trebuchet MS" w:hAnsi="Trebuchet MS"/>
                        <w:b/>
                        <w:spacing w:val="-24"/>
                        <w:w w:val="95"/>
                        <w:sz w:val="18"/>
                      </w:rPr>
                      <w:t xml:space="preserve"> </w:t>
                    </w:r>
                    <w:r>
                      <w:rPr>
                        <w:rFonts w:ascii="Trebuchet MS" w:hAnsi="Trebuchet MS"/>
                        <w:b/>
                        <w:w w:val="95"/>
                        <w:sz w:val="18"/>
                      </w:rPr>
                      <w:t>por</w:t>
                    </w:r>
                    <w:r>
                      <w:rPr>
                        <w:rFonts w:ascii="Trebuchet MS" w:hAnsi="Trebuchet MS"/>
                        <w:b/>
                        <w:spacing w:val="-24"/>
                        <w:w w:val="95"/>
                        <w:sz w:val="18"/>
                      </w:rPr>
                      <w:t xml:space="preserve"> </w:t>
                    </w:r>
                    <w:r>
                      <w:rPr>
                        <w:rFonts w:ascii="Trebuchet MS" w:hAnsi="Trebuchet MS"/>
                        <w:b/>
                        <w:w w:val="95"/>
                        <w:sz w:val="18"/>
                      </w:rPr>
                      <w:t>exemplo,</w:t>
                    </w:r>
                    <w:r>
                      <w:rPr>
                        <w:rFonts w:ascii="Trebuchet MS" w:hAnsi="Trebuchet MS"/>
                        <w:b/>
                        <w:spacing w:val="-25"/>
                        <w:w w:val="95"/>
                        <w:sz w:val="18"/>
                      </w:rPr>
                      <w:t xml:space="preserve"> </w:t>
                    </w:r>
                    <w:r>
                      <w:rPr>
                        <w:rFonts w:ascii="Trebuchet MS" w:hAnsi="Trebuchet MS"/>
                        <w:b/>
                        <w:w w:val="95"/>
                        <w:sz w:val="18"/>
                      </w:rPr>
                      <w:t>instalação</w:t>
                    </w:r>
                    <w:r>
                      <w:rPr>
                        <w:rFonts w:ascii="Trebuchet MS" w:hAnsi="Trebuchet MS"/>
                        <w:b/>
                        <w:spacing w:val="-23"/>
                        <w:w w:val="95"/>
                        <w:sz w:val="18"/>
                      </w:rPr>
                      <w:t xml:space="preserve"> </w:t>
                    </w:r>
                    <w:r>
                      <w:rPr>
                        <w:rFonts w:ascii="Trebuchet MS" w:hAnsi="Trebuchet MS"/>
                        <w:b/>
                        <w:w w:val="95"/>
                        <w:sz w:val="18"/>
                      </w:rPr>
                      <w:t>de</w:t>
                    </w:r>
                    <w:r>
                      <w:rPr>
                        <w:rFonts w:ascii="Trebuchet MS" w:hAnsi="Trebuchet MS"/>
                        <w:b/>
                        <w:spacing w:val="-24"/>
                        <w:w w:val="95"/>
                        <w:sz w:val="18"/>
                      </w:rPr>
                      <w:t xml:space="preserve"> </w:t>
                    </w:r>
                    <w:r>
                      <w:rPr>
                        <w:rFonts w:ascii="Trebuchet MS" w:hAnsi="Trebuchet MS"/>
                        <w:b/>
                        <w:w w:val="95"/>
                        <w:sz w:val="18"/>
                      </w:rPr>
                      <w:t>barra</w:t>
                    </w:r>
                    <w:r>
                      <w:rPr>
                        <w:rFonts w:ascii="Trebuchet MS" w:hAnsi="Trebuchet MS"/>
                        <w:b/>
                        <w:spacing w:val="-24"/>
                        <w:w w:val="95"/>
                        <w:sz w:val="18"/>
                      </w:rPr>
                      <w:t xml:space="preserve"> </w:t>
                    </w:r>
                    <w:r>
                      <w:rPr>
                        <w:rFonts w:ascii="Trebuchet MS" w:hAnsi="Trebuchet MS"/>
                        <w:b/>
                        <w:w w:val="95"/>
                        <w:sz w:val="18"/>
                      </w:rPr>
                      <w:t>de</w:t>
                    </w:r>
                    <w:r>
                      <w:rPr>
                        <w:rFonts w:ascii="Trebuchet MS" w:hAnsi="Trebuchet MS"/>
                        <w:b/>
                        <w:spacing w:val="-24"/>
                        <w:w w:val="95"/>
                        <w:sz w:val="18"/>
                      </w:rPr>
                      <w:t xml:space="preserve"> </w:t>
                    </w:r>
                    <w:r>
                      <w:rPr>
                        <w:rFonts w:ascii="Trebuchet MS" w:hAnsi="Trebuchet MS"/>
                        <w:b/>
                        <w:w w:val="95"/>
                        <w:sz w:val="18"/>
                      </w:rPr>
                      <w:t>apoio</w:t>
                    </w:r>
                    <w:r>
                      <w:rPr>
                        <w:rFonts w:ascii="Trebuchet MS" w:hAnsi="Trebuchet MS"/>
                        <w:b/>
                        <w:spacing w:val="-24"/>
                        <w:w w:val="95"/>
                        <w:sz w:val="18"/>
                      </w:rPr>
                      <w:t xml:space="preserve"> </w:t>
                    </w:r>
                    <w:r>
                      <w:rPr>
                        <w:rFonts w:ascii="Trebuchet MS" w:hAnsi="Trebuchet MS"/>
                        <w:b/>
                        <w:w w:val="95"/>
                        <w:sz w:val="18"/>
                      </w:rPr>
                      <w:t xml:space="preserve">no </w:t>
                    </w:r>
                    <w:r>
                      <w:rPr>
                        <w:rFonts w:ascii="Trebuchet MS" w:hAnsi="Trebuchet MS"/>
                        <w:b/>
                        <w:sz w:val="18"/>
                      </w:rPr>
                      <w:t>banheiro</w:t>
                    </w:r>
                    <w:r>
                      <w:rPr>
                        <w:rFonts w:ascii="Trebuchet MS" w:hAnsi="Trebuchet MS"/>
                        <w:b/>
                        <w:spacing w:val="-19"/>
                        <w:sz w:val="18"/>
                      </w:rPr>
                      <w:t xml:space="preserve"> </w:t>
                    </w:r>
                    <w:r>
                      <w:rPr>
                        <w:rFonts w:ascii="Trebuchet MS" w:hAnsi="Trebuchet MS"/>
                        <w:b/>
                        <w:sz w:val="18"/>
                      </w:rPr>
                      <w:t>e</w:t>
                    </w:r>
                    <w:r>
                      <w:rPr>
                        <w:rFonts w:ascii="Trebuchet MS" w:hAnsi="Trebuchet MS"/>
                        <w:b/>
                        <w:spacing w:val="-17"/>
                        <w:sz w:val="18"/>
                      </w:rPr>
                      <w:t xml:space="preserve"> </w:t>
                    </w:r>
                    <w:r>
                      <w:rPr>
                        <w:rFonts w:ascii="Trebuchet MS" w:hAnsi="Trebuchet MS"/>
                        <w:b/>
                        <w:sz w:val="18"/>
                      </w:rPr>
                      <w:t>colocação</w:t>
                    </w:r>
                    <w:r>
                      <w:rPr>
                        <w:rFonts w:ascii="Trebuchet MS" w:hAnsi="Trebuchet MS"/>
                        <w:b/>
                        <w:spacing w:val="-19"/>
                        <w:sz w:val="18"/>
                      </w:rPr>
                      <w:t xml:space="preserve"> </w:t>
                    </w:r>
                    <w:r>
                      <w:rPr>
                        <w:rFonts w:ascii="Trebuchet MS" w:hAnsi="Trebuchet MS"/>
                        <w:b/>
                        <w:sz w:val="18"/>
                      </w:rPr>
                      <w:t>de</w:t>
                    </w:r>
                    <w:r>
                      <w:rPr>
                        <w:rFonts w:ascii="Trebuchet MS" w:hAnsi="Trebuchet MS"/>
                        <w:b/>
                        <w:spacing w:val="-17"/>
                        <w:sz w:val="18"/>
                      </w:rPr>
                      <w:t xml:space="preserve"> </w:t>
                    </w:r>
                    <w:r>
                      <w:rPr>
                        <w:rFonts w:ascii="Trebuchet MS" w:hAnsi="Trebuchet MS"/>
                        <w:b/>
                        <w:sz w:val="18"/>
                      </w:rPr>
                      <w:t>piso</w:t>
                    </w:r>
                    <w:r>
                      <w:rPr>
                        <w:rFonts w:ascii="Trebuchet MS" w:hAnsi="Trebuchet MS"/>
                        <w:b/>
                        <w:spacing w:val="-18"/>
                        <w:sz w:val="18"/>
                      </w:rPr>
                      <w:t xml:space="preserve"> </w:t>
                    </w:r>
                    <w:r>
                      <w:rPr>
                        <w:rFonts w:ascii="Trebuchet MS" w:hAnsi="Trebuchet MS"/>
                        <w:b/>
                        <w:sz w:val="18"/>
                      </w:rPr>
                      <w:t>antiderrapante).</w:t>
                    </w:r>
                  </w:p>
                  <w:p w:rsidR="000948EF" w:rsidRDefault="004D2824">
                    <w:pPr>
                      <w:numPr>
                        <w:ilvl w:val="0"/>
                        <w:numId w:val="12"/>
                      </w:numPr>
                      <w:tabs>
                        <w:tab w:val="left" w:pos="864"/>
                        <w:tab w:val="left" w:pos="865"/>
                      </w:tabs>
                      <w:spacing w:line="376" w:lineRule="auto"/>
                      <w:ind w:right="150"/>
                      <w:rPr>
                        <w:rFonts w:ascii="Trebuchet MS" w:hAnsi="Trebuchet MS"/>
                        <w:b/>
                        <w:sz w:val="18"/>
                      </w:rPr>
                    </w:pPr>
                    <w:r>
                      <w:rPr>
                        <w:rFonts w:ascii="Trebuchet MS" w:hAnsi="Trebuchet MS"/>
                        <w:b/>
                        <w:w w:val="95"/>
                        <w:sz w:val="18"/>
                      </w:rPr>
                      <w:t>Orientar</w:t>
                    </w:r>
                    <w:r>
                      <w:rPr>
                        <w:rFonts w:ascii="Trebuchet MS" w:hAnsi="Trebuchet MS"/>
                        <w:b/>
                        <w:spacing w:val="-13"/>
                        <w:w w:val="95"/>
                        <w:sz w:val="18"/>
                      </w:rPr>
                      <w:t xml:space="preserve"> </w:t>
                    </w:r>
                    <w:r>
                      <w:rPr>
                        <w:rFonts w:ascii="Trebuchet MS" w:hAnsi="Trebuchet MS"/>
                        <w:b/>
                        <w:w w:val="95"/>
                        <w:sz w:val="18"/>
                      </w:rPr>
                      <w:t>para</w:t>
                    </w:r>
                    <w:r>
                      <w:rPr>
                        <w:rFonts w:ascii="Trebuchet MS" w:hAnsi="Trebuchet MS"/>
                        <w:b/>
                        <w:spacing w:val="-12"/>
                        <w:w w:val="95"/>
                        <w:sz w:val="18"/>
                      </w:rPr>
                      <w:t xml:space="preserve"> </w:t>
                    </w:r>
                    <w:r>
                      <w:rPr>
                        <w:rFonts w:ascii="Trebuchet MS" w:hAnsi="Trebuchet MS"/>
                        <w:b/>
                        <w:w w:val="95"/>
                        <w:sz w:val="18"/>
                      </w:rPr>
                      <w:t>evitar</w:t>
                    </w:r>
                    <w:r>
                      <w:rPr>
                        <w:rFonts w:ascii="Trebuchet MS" w:hAnsi="Trebuchet MS"/>
                        <w:b/>
                        <w:spacing w:val="-12"/>
                        <w:w w:val="95"/>
                        <w:sz w:val="18"/>
                      </w:rPr>
                      <w:t xml:space="preserve"> </w:t>
                    </w:r>
                    <w:r>
                      <w:rPr>
                        <w:rFonts w:ascii="Trebuchet MS" w:hAnsi="Trebuchet MS"/>
                        <w:b/>
                        <w:w w:val="95"/>
                        <w:sz w:val="18"/>
                      </w:rPr>
                      <w:t>atividades</w:t>
                    </w:r>
                    <w:r>
                      <w:rPr>
                        <w:rFonts w:ascii="Trebuchet MS" w:hAnsi="Trebuchet MS"/>
                        <w:b/>
                        <w:spacing w:val="-13"/>
                        <w:w w:val="95"/>
                        <w:sz w:val="18"/>
                      </w:rPr>
                      <w:t xml:space="preserve"> </w:t>
                    </w:r>
                    <w:r>
                      <w:rPr>
                        <w:rFonts w:ascii="Trebuchet MS" w:hAnsi="Trebuchet MS"/>
                        <w:b/>
                        <w:w w:val="95"/>
                        <w:sz w:val="18"/>
                      </w:rPr>
                      <w:t>de</w:t>
                    </w:r>
                    <w:r>
                      <w:rPr>
                        <w:rFonts w:ascii="Trebuchet MS" w:hAnsi="Trebuchet MS"/>
                        <w:b/>
                        <w:spacing w:val="-12"/>
                        <w:w w:val="95"/>
                        <w:sz w:val="18"/>
                      </w:rPr>
                      <w:t xml:space="preserve"> </w:t>
                    </w:r>
                    <w:r>
                      <w:rPr>
                        <w:rFonts w:ascii="Trebuchet MS" w:hAnsi="Trebuchet MS"/>
                        <w:b/>
                        <w:w w:val="95"/>
                        <w:sz w:val="18"/>
                      </w:rPr>
                      <w:t>maior</w:t>
                    </w:r>
                    <w:r>
                      <w:rPr>
                        <w:rFonts w:ascii="Trebuchet MS" w:hAnsi="Trebuchet MS"/>
                        <w:b/>
                        <w:spacing w:val="-12"/>
                        <w:w w:val="95"/>
                        <w:sz w:val="18"/>
                      </w:rPr>
                      <w:t xml:space="preserve"> </w:t>
                    </w:r>
                    <w:r>
                      <w:rPr>
                        <w:rFonts w:ascii="Trebuchet MS" w:hAnsi="Trebuchet MS"/>
                        <w:b/>
                        <w:w w:val="95"/>
                        <w:sz w:val="18"/>
                      </w:rPr>
                      <w:t>risco</w:t>
                    </w:r>
                    <w:r>
                      <w:rPr>
                        <w:rFonts w:ascii="Trebuchet MS" w:hAnsi="Trebuchet MS"/>
                        <w:b/>
                        <w:spacing w:val="-12"/>
                        <w:w w:val="95"/>
                        <w:sz w:val="18"/>
                      </w:rPr>
                      <w:t xml:space="preserve"> </w:t>
                    </w:r>
                    <w:r>
                      <w:rPr>
                        <w:rFonts w:ascii="Trebuchet MS" w:hAnsi="Trebuchet MS"/>
                        <w:b/>
                        <w:w w:val="95"/>
                        <w:sz w:val="18"/>
                      </w:rPr>
                      <w:t>para</w:t>
                    </w:r>
                    <w:r>
                      <w:rPr>
                        <w:rFonts w:ascii="Trebuchet MS" w:hAnsi="Trebuchet MS"/>
                        <w:b/>
                        <w:spacing w:val="-12"/>
                        <w:w w:val="95"/>
                        <w:sz w:val="18"/>
                      </w:rPr>
                      <w:t xml:space="preserve"> </w:t>
                    </w:r>
                    <w:r>
                      <w:rPr>
                        <w:rFonts w:ascii="Trebuchet MS" w:hAnsi="Trebuchet MS"/>
                        <w:b/>
                        <w:w w:val="95"/>
                        <w:sz w:val="18"/>
                      </w:rPr>
                      <w:t>os</w:t>
                    </w:r>
                    <w:r>
                      <w:rPr>
                        <w:rFonts w:ascii="Trebuchet MS" w:hAnsi="Trebuchet MS"/>
                        <w:b/>
                        <w:spacing w:val="-12"/>
                        <w:w w:val="95"/>
                        <w:sz w:val="18"/>
                      </w:rPr>
                      <w:t xml:space="preserve"> </w:t>
                    </w:r>
                    <w:r>
                      <w:rPr>
                        <w:rFonts w:ascii="Trebuchet MS" w:hAnsi="Trebuchet MS"/>
                        <w:b/>
                        <w:w w:val="95"/>
                        <w:sz w:val="18"/>
                      </w:rPr>
                      <w:t>idosos</w:t>
                    </w:r>
                    <w:r>
                      <w:rPr>
                        <w:rFonts w:ascii="Trebuchet MS" w:hAnsi="Trebuchet MS"/>
                        <w:b/>
                        <w:spacing w:val="-11"/>
                        <w:w w:val="95"/>
                        <w:sz w:val="18"/>
                      </w:rPr>
                      <w:t xml:space="preserve"> </w:t>
                    </w:r>
                    <w:r>
                      <w:rPr>
                        <w:rFonts w:ascii="Trebuchet MS" w:hAnsi="Trebuchet MS"/>
                        <w:b/>
                        <w:w w:val="95"/>
                        <w:sz w:val="18"/>
                      </w:rPr>
                      <w:t>frágeis</w:t>
                    </w:r>
                    <w:r>
                      <w:rPr>
                        <w:rFonts w:ascii="Trebuchet MS" w:hAnsi="Trebuchet MS"/>
                        <w:b/>
                        <w:spacing w:val="-12"/>
                        <w:w w:val="95"/>
                        <w:sz w:val="18"/>
                      </w:rPr>
                      <w:t xml:space="preserve"> </w:t>
                    </w:r>
                    <w:r>
                      <w:rPr>
                        <w:rFonts w:ascii="Trebuchet MS" w:hAnsi="Trebuchet MS"/>
                        <w:b/>
                        <w:w w:val="95"/>
                        <w:sz w:val="18"/>
                      </w:rPr>
                      <w:t>desacompanhados,</w:t>
                    </w:r>
                    <w:r>
                      <w:rPr>
                        <w:rFonts w:ascii="Trebuchet MS" w:hAnsi="Trebuchet MS"/>
                        <w:b/>
                        <w:spacing w:val="-12"/>
                        <w:w w:val="95"/>
                        <w:sz w:val="18"/>
                      </w:rPr>
                      <w:t xml:space="preserve"> </w:t>
                    </w:r>
                    <w:r>
                      <w:rPr>
                        <w:rFonts w:ascii="Trebuchet MS" w:hAnsi="Trebuchet MS"/>
                        <w:b/>
                        <w:w w:val="95"/>
                        <w:sz w:val="18"/>
                      </w:rPr>
                      <w:t>como</w:t>
                    </w:r>
                    <w:r>
                      <w:rPr>
                        <w:rFonts w:ascii="Trebuchet MS" w:hAnsi="Trebuchet MS"/>
                        <w:b/>
                        <w:spacing w:val="-13"/>
                        <w:w w:val="95"/>
                        <w:sz w:val="18"/>
                      </w:rPr>
                      <w:t xml:space="preserve"> </w:t>
                    </w:r>
                    <w:r>
                      <w:rPr>
                        <w:rFonts w:ascii="Trebuchet MS" w:hAnsi="Trebuchet MS"/>
                        <w:b/>
                        <w:w w:val="95"/>
                        <w:sz w:val="18"/>
                      </w:rPr>
                      <w:t xml:space="preserve">descer </w:t>
                    </w:r>
                    <w:r>
                      <w:rPr>
                        <w:rFonts w:ascii="Trebuchet MS" w:hAnsi="Trebuchet MS"/>
                        <w:b/>
                        <w:sz w:val="18"/>
                      </w:rPr>
                      <w:t>escadas,</w:t>
                    </w:r>
                    <w:r>
                      <w:rPr>
                        <w:rFonts w:ascii="Trebuchet MS" w:hAnsi="Trebuchet MS"/>
                        <w:b/>
                        <w:spacing w:val="-37"/>
                        <w:sz w:val="18"/>
                      </w:rPr>
                      <w:t xml:space="preserve"> </w:t>
                    </w:r>
                    <w:r>
                      <w:rPr>
                        <w:rFonts w:ascii="Trebuchet MS" w:hAnsi="Trebuchet MS"/>
                        <w:b/>
                        <w:sz w:val="18"/>
                      </w:rPr>
                      <w:t>promover</w:t>
                    </w:r>
                    <w:r>
                      <w:rPr>
                        <w:rFonts w:ascii="Trebuchet MS" w:hAnsi="Trebuchet MS"/>
                        <w:b/>
                        <w:spacing w:val="-36"/>
                        <w:sz w:val="18"/>
                      </w:rPr>
                      <w:t xml:space="preserve"> </w:t>
                    </w:r>
                    <w:r>
                      <w:rPr>
                        <w:rFonts w:ascii="Trebuchet MS" w:hAnsi="Trebuchet MS"/>
                        <w:b/>
                        <w:sz w:val="18"/>
                      </w:rPr>
                      <w:t>condições</w:t>
                    </w:r>
                    <w:r>
                      <w:rPr>
                        <w:rFonts w:ascii="Trebuchet MS" w:hAnsi="Trebuchet MS"/>
                        <w:b/>
                        <w:spacing w:val="-37"/>
                        <w:sz w:val="18"/>
                      </w:rPr>
                      <w:t xml:space="preserve"> </w:t>
                    </w:r>
                    <w:r>
                      <w:rPr>
                        <w:rFonts w:ascii="Trebuchet MS" w:hAnsi="Trebuchet MS"/>
                        <w:b/>
                        <w:sz w:val="18"/>
                      </w:rPr>
                      <w:t>seguras</w:t>
                    </w:r>
                    <w:r>
                      <w:rPr>
                        <w:rFonts w:ascii="Trebuchet MS" w:hAnsi="Trebuchet MS"/>
                        <w:b/>
                        <w:spacing w:val="-36"/>
                        <w:sz w:val="18"/>
                      </w:rPr>
                      <w:t xml:space="preserve"> </w:t>
                    </w:r>
                    <w:r>
                      <w:rPr>
                        <w:rFonts w:ascii="Trebuchet MS" w:hAnsi="Trebuchet MS"/>
                        <w:b/>
                        <w:sz w:val="18"/>
                      </w:rPr>
                      <w:t>no</w:t>
                    </w:r>
                    <w:r>
                      <w:rPr>
                        <w:rFonts w:ascii="Trebuchet MS" w:hAnsi="Trebuchet MS"/>
                        <w:b/>
                        <w:spacing w:val="-37"/>
                        <w:sz w:val="18"/>
                      </w:rPr>
                      <w:t xml:space="preserve"> </w:t>
                    </w:r>
                    <w:r>
                      <w:rPr>
                        <w:rFonts w:ascii="Trebuchet MS" w:hAnsi="Trebuchet MS"/>
                        <w:b/>
                        <w:sz w:val="18"/>
                      </w:rPr>
                      <w:t>domicílio,</w:t>
                    </w:r>
                    <w:r>
                      <w:rPr>
                        <w:rFonts w:ascii="Trebuchet MS" w:hAnsi="Trebuchet MS"/>
                        <w:b/>
                        <w:spacing w:val="-36"/>
                        <w:sz w:val="18"/>
                      </w:rPr>
                      <w:t xml:space="preserve"> </w:t>
                    </w:r>
                    <w:r>
                      <w:rPr>
                        <w:rFonts w:ascii="Trebuchet MS" w:hAnsi="Trebuchet MS"/>
                        <w:b/>
                        <w:sz w:val="18"/>
                      </w:rPr>
                      <w:t>local</w:t>
                    </w:r>
                    <w:r>
                      <w:rPr>
                        <w:rFonts w:ascii="Trebuchet MS" w:hAnsi="Trebuchet MS"/>
                        <w:b/>
                        <w:spacing w:val="-37"/>
                        <w:sz w:val="18"/>
                      </w:rPr>
                      <w:t xml:space="preserve"> </w:t>
                    </w:r>
                    <w:r>
                      <w:rPr>
                        <w:rFonts w:ascii="Trebuchet MS" w:hAnsi="Trebuchet MS"/>
                        <w:b/>
                        <w:sz w:val="18"/>
                      </w:rPr>
                      <w:t>de</w:t>
                    </w:r>
                    <w:r>
                      <w:rPr>
                        <w:rFonts w:ascii="Trebuchet MS" w:hAnsi="Trebuchet MS"/>
                        <w:b/>
                        <w:spacing w:val="-37"/>
                        <w:sz w:val="18"/>
                      </w:rPr>
                      <w:t xml:space="preserve"> </w:t>
                    </w:r>
                    <w:r>
                      <w:rPr>
                        <w:rFonts w:ascii="Trebuchet MS" w:hAnsi="Trebuchet MS"/>
                        <w:b/>
                        <w:sz w:val="18"/>
                      </w:rPr>
                      <w:t>maior</w:t>
                    </w:r>
                    <w:r>
                      <w:rPr>
                        <w:rFonts w:ascii="Trebuchet MS" w:hAnsi="Trebuchet MS"/>
                        <w:b/>
                        <w:spacing w:val="-36"/>
                        <w:sz w:val="18"/>
                      </w:rPr>
                      <w:t xml:space="preserve"> </w:t>
                    </w:r>
                    <w:r>
                      <w:rPr>
                        <w:rFonts w:ascii="Trebuchet MS" w:hAnsi="Trebuchet MS"/>
                        <w:b/>
                        <w:sz w:val="18"/>
                      </w:rPr>
                      <w:t>parte</w:t>
                    </w:r>
                    <w:r>
                      <w:rPr>
                        <w:rFonts w:ascii="Trebuchet MS" w:hAnsi="Trebuchet MS"/>
                        <w:b/>
                        <w:spacing w:val="-36"/>
                        <w:sz w:val="18"/>
                      </w:rPr>
                      <w:t xml:space="preserve"> </w:t>
                    </w:r>
                    <w:r>
                      <w:rPr>
                        <w:rFonts w:ascii="Trebuchet MS" w:hAnsi="Trebuchet MS"/>
                        <w:b/>
                        <w:sz w:val="18"/>
                      </w:rPr>
                      <w:t>das</w:t>
                    </w:r>
                    <w:r>
                      <w:rPr>
                        <w:rFonts w:ascii="Trebuchet MS" w:hAnsi="Trebuchet MS"/>
                        <w:b/>
                        <w:spacing w:val="-37"/>
                        <w:sz w:val="18"/>
                      </w:rPr>
                      <w:t xml:space="preserve"> </w:t>
                    </w:r>
                    <w:r>
                      <w:rPr>
                        <w:rFonts w:ascii="Trebuchet MS" w:hAnsi="Trebuchet MS"/>
                        <w:b/>
                        <w:sz w:val="18"/>
                      </w:rPr>
                      <w:t>quedas</w:t>
                    </w:r>
                    <w:r>
                      <w:rPr>
                        <w:rFonts w:ascii="Trebuchet MS" w:hAnsi="Trebuchet MS"/>
                        <w:b/>
                        <w:spacing w:val="-36"/>
                        <w:sz w:val="18"/>
                      </w:rPr>
                      <w:t xml:space="preserve"> </w:t>
                    </w:r>
                    <w:r>
                      <w:rPr>
                        <w:rFonts w:ascii="Trebuchet MS" w:hAnsi="Trebuchet MS"/>
                        <w:b/>
                        <w:sz w:val="18"/>
                      </w:rPr>
                      <w:t>dos</w:t>
                    </w:r>
                    <w:r>
                      <w:rPr>
                        <w:rFonts w:ascii="Trebuchet MS" w:hAnsi="Trebuchet MS"/>
                        <w:b/>
                        <w:spacing w:val="-37"/>
                        <w:sz w:val="18"/>
                      </w:rPr>
                      <w:t xml:space="preserve"> </w:t>
                    </w:r>
                    <w:r>
                      <w:rPr>
                        <w:rFonts w:ascii="Trebuchet MS" w:hAnsi="Trebuchet MS"/>
                        <w:b/>
                        <w:sz w:val="18"/>
                      </w:rPr>
                      <w:t>idosos.</w:t>
                    </w:r>
                  </w:p>
                  <w:p w:rsidR="000948EF" w:rsidRDefault="004D2824">
                    <w:pPr>
                      <w:numPr>
                        <w:ilvl w:val="0"/>
                        <w:numId w:val="12"/>
                      </w:numPr>
                      <w:tabs>
                        <w:tab w:val="left" w:pos="864"/>
                        <w:tab w:val="left" w:pos="865"/>
                      </w:tabs>
                      <w:rPr>
                        <w:rFonts w:ascii="Trebuchet MS" w:hAnsi="Trebuchet MS"/>
                        <w:b/>
                        <w:sz w:val="18"/>
                      </w:rPr>
                    </w:pPr>
                    <w:r>
                      <w:rPr>
                        <w:rFonts w:ascii="Trebuchet MS" w:hAnsi="Trebuchet MS"/>
                        <w:b/>
                        <w:sz w:val="18"/>
                      </w:rPr>
                      <w:t>Reintegração</w:t>
                    </w:r>
                    <w:r>
                      <w:rPr>
                        <w:rFonts w:ascii="Trebuchet MS" w:hAnsi="Trebuchet MS"/>
                        <w:b/>
                        <w:spacing w:val="-18"/>
                        <w:sz w:val="18"/>
                      </w:rPr>
                      <w:t xml:space="preserve"> </w:t>
                    </w:r>
                    <w:r>
                      <w:rPr>
                        <w:rFonts w:ascii="Trebuchet MS" w:hAnsi="Trebuchet MS"/>
                        <w:b/>
                        <w:sz w:val="18"/>
                      </w:rPr>
                      <w:t>ao</w:t>
                    </w:r>
                    <w:r>
                      <w:rPr>
                        <w:rFonts w:ascii="Trebuchet MS" w:hAnsi="Trebuchet MS"/>
                        <w:b/>
                        <w:spacing w:val="-18"/>
                        <w:sz w:val="18"/>
                      </w:rPr>
                      <w:t xml:space="preserve"> </w:t>
                    </w:r>
                    <w:r>
                      <w:rPr>
                        <w:rFonts w:ascii="Trebuchet MS" w:hAnsi="Trebuchet MS"/>
                        <w:b/>
                        <w:sz w:val="18"/>
                      </w:rPr>
                      <w:t>ambiente</w:t>
                    </w:r>
                    <w:r>
                      <w:rPr>
                        <w:rFonts w:ascii="Trebuchet MS" w:hAnsi="Trebuchet MS"/>
                        <w:b/>
                        <w:spacing w:val="-17"/>
                        <w:sz w:val="18"/>
                      </w:rPr>
                      <w:t xml:space="preserve"> </w:t>
                    </w:r>
                    <w:r>
                      <w:rPr>
                        <w:rFonts w:ascii="Trebuchet MS" w:hAnsi="Trebuchet MS"/>
                        <w:b/>
                        <w:sz w:val="18"/>
                      </w:rPr>
                      <w:t>familiar</w:t>
                    </w:r>
                    <w:r>
                      <w:rPr>
                        <w:rFonts w:ascii="Trebuchet MS" w:hAnsi="Trebuchet MS"/>
                        <w:b/>
                        <w:spacing w:val="-16"/>
                        <w:sz w:val="18"/>
                      </w:rPr>
                      <w:t xml:space="preserve"> </w:t>
                    </w:r>
                    <w:r>
                      <w:rPr>
                        <w:rFonts w:ascii="Trebuchet MS" w:hAnsi="Trebuchet MS"/>
                        <w:b/>
                        <w:sz w:val="18"/>
                      </w:rPr>
                      <w:t>e</w:t>
                    </w:r>
                    <w:r>
                      <w:rPr>
                        <w:rFonts w:ascii="Trebuchet MS" w:hAnsi="Trebuchet MS"/>
                        <w:b/>
                        <w:spacing w:val="-17"/>
                        <w:sz w:val="18"/>
                      </w:rPr>
                      <w:t xml:space="preserve"> </w:t>
                    </w:r>
                    <w:r>
                      <w:rPr>
                        <w:rFonts w:ascii="Trebuchet MS" w:hAnsi="Trebuchet MS"/>
                        <w:b/>
                        <w:sz w:val="18"/>
                      </w:rPr>
                      <w:t>social.</w:t>
                    </w:r>
                  </w:p>
                  <w:p w:rsidR="000948EF" w:rsidRDefault="004D2824">
                    <w:pPr>
                      <w:spacing w:before="120" w:line="379" w:lineRule="auto"/>
                      <w:ind w:left="864" w:right="140"/>
                      <w:jc w:val="both"/>
                      <w:rPr>
                        <w:rFonts w:ascii="Trebuchet MS" w:hAnsi="Trebuchet MS"/>
                        <w:b/>
                        <w:sz w:val="18"/>
                      </w:rPr>
                    </w:pPr>
                    <w:r>
                      <w:rPr>
                        <w:rFonts w:ascii="Trebuchet MS" w:hAnsi="Trebuchet MS"/>
                        <w:b/>
                        <w:w w:val="95"/>
                        <w:sz w:val="18"/>
                      </w:rPr>
                      <w:t>As</w:t>
                    </w:r>
                    <w:r>
                      <w:rPr>
                        <w:rFonts w:ascii="Trebuchet MS" w:hAnsi="Trebuchet MS"/>
                        <w:b/>
                        <w:spacing w:val="-31"/>
                        <w:w w:val="95"/>
                        <w:sz w:val="18"/>
                      </w:rPr>
                      <w:t xml:space="preserve"> </w:t>
                    </w:r>
                    <w:r>
                      <w:rPr>
                        <w:rFonts w:ascii="Trebuchet MS" w:hAnsi="Trebuchet MS"/>
                        <w:b/>
                        <w:w w:val="95"/>
                        <w:sz w:val="18"/>
                      </w:rPr>
                      <w:t>duas</w:t>
                    </w:r>
                    <w:r>
                      <w:rPr>
                        <w:rFonts w:ascii="Trebuchet MS" w:hAnsi="Trebuchet MS"/>
                        <w:b/>
                        <w:spacing w:val="-30"/>
                        <w:w w:val="95"/>
                        <w:sz w:val="18"/>
                      </w:rPr>
                      <w:t xml:space="preserve"> </w:t>
                    </w:r>
                    <w:r>
                      <w:rPr>
                        <w:rFonts w:ascii="Trebuchet MS" w:hAnsi="Trebuchet MS"/>
                        <w:b/>
                        <w:w w:val="95"/>
                        <w:sz w:val="18"/>
                      </w:rPr>
                      <w:t>diretrizes</w:t>
                    </w:r>
                    <w:r>
                      <w:rPr>
                        <w:rFonts w:ascii="Trebuchet MS" w:hAnsi="Trebuchet MS"/>
                        <w:b/>
                        <w:spacing w:val="-30"/>
                        <w:w w:val="95"/>
                        <w:sz w:val="18"/>
                      </w:rPr>
                      <w:t xml:space="preserve"> </w:t>
                    </w:r>
                    <w:r>
                      <w:rPr>
                        <w:rFonts w:ascii="Trebuchet MS" w:hAnsi="Trebuchet MS"/>
                        <w:b/>
                        <w:w w:val="95"/>
                        <w:sz w:val="18"/>
                      </w:rPr>
                      <w:t>avaliaram</w:t>
                    </w:r>
                    <w:r>
                      <w:rPr>
                        <w:rFonts w:ascii="Trebuchet MS" w:hAnsi="Trebuchet MS"/>
                        <w:b/>
                        <w:spacing w:val="-30"/>
                        <w:w w:val="95"/>
                        <w:sz w:val="18"/>
                      </w:rPr>
                      <w:t xml:space="preserve"> </w:t>
                    </w:r>
                    <w:r>
                      <w:rPr>
                        <w:rFonts w:ascii="Trebuchet MS" w:hAnsi="Trebuchet MS"/>
                        <w:b/>
                        <w:w w:val="95"/>
                        <w:sz w:val="18"/>
                      </w:rPr>
                      <w:t>a</w:t>
                    </w:r>
                    <w:r>
                      <w:rPr>
                        <w:rFonts w:ascii="Trebuchet MS" w:hAnsi="Trebuchet MS"/>
                        <w:b/>
                        <w:spacing w:val="-29"/>
                        <w:w w:val="95"/>
                        <w:sz w:val="18"/>
                      </w:rPr>
                      <w:t xml:space="preserve"> </w:t>
                    </w:r>
                    <w:r>
                      <w:rPr>
                        <w:rFonts w:ascii="Trebuchet MS" w:hAnsi="Trebuchet MS"/>
                        <w:b/>
                        <w:w w:val="95"/>
                        <w:sz w:val="18"/>
                      </w:rPr>
                      <w:t>importância</w:t>
                    </w:r>
                    <w:r>
                      <w:rPr>
                        <w:rFonts w:ascii="Trebuchet MS" w:hAnsi="Trebuchet MS"/>
                        <w:b/>
                        <w:spacing w:val="-30"/>
                        <w:w w:val="95"/>
                        <w:sz w:val="18"/>
                      </w:rPr>
                      <w:t xml:space="preserve"> </w:t>
                    </w:r>
                    <w:r>
                      <w:rPr>
                        <w:rFonts w:ascii="Trebuchet MS" w:hAnsi="Trebuchet MS"/>
                        <w:b/>
                        <w:w w:val="95"/>
                        <w:sz w:val="18"/>
                      </w:rPr>
                      <w:t>do</w:t>
                    </w:r>
                    <w:r>
                      <w:rPr>
                        <w:rFonts w:ascii="Trebuchet MS" w:hAnsi="Trebuchet MS"/>
                        <w:b/>
                        <w:spacing w:val="-30"/>
                        <w:w w:val="95"/>
                        <w:sz w:val="18"/>
                      </w:rPr>
                      <w:t xml:space="preserve"> </w:t>
                    </w:r>
                    <w:r>
                      <w:rPr>
                        <w:rFonts w:ascii="Trebuchet MS" w:hAnsi="Trebuchet MS"/>
                        <w:b/>
                        <w:w w:val="95"/>
                        <w:sz w:val="18"/>
                      </w:rPr>
                      <w:t>atendimento</w:t>
                    </w:r>
                    <w:r>
                      <w:rPr>
                        <w:rFonts w:ascii="Trebuchet MS" w:hAnsi="Trebuchet MS"/>
                        <w:b/>
                        <w:spacing w:val="-29"/>
                        <w:w w:val="95"/>
                        <w:sz w:val="18"/>
                      </w:rPr>
                      <w:t xml:space="preserve"> </w:t>
                    </w:r>
                    <w:r>
                      <w:rPr>
                        <w:rFonts w:ascii="Trebuchet MS" w:hAnsi="Trebuchet MS"/>
                        <w:b/>
                        <w:w w:val="95"/>
                        <w:sz w:val="18"/>
                      </w:rPr>
                      <w:t>domiciliar</w:t>
                    </w:r>
                    <w:r>
                      <w:rPr>
                        <w:rFonts w:ascii="Trebuchet MS" w:hAnsi="Trebuchet MS"/>
                        <w:b/>
                        <w:spacing w:val="-30"/>
                        <w:w w:val="95"/>
                        <w:sz w:val="18"/>
                      </w:rPr>
                      <w:t xml:space="preserve"> </w:t>
                    </w:r>
                    <w:r>
                      <w:rPr>
                        <w:rFonts w:ascii="Trebuchet MS" w:hAnsi="Trebuchet MS"/>
                        <w:b/>
                        <w:w w:val="95"/>
                        <w:sz w:val="18"/>
                      </w:rPr>
                      <w:t>do</w:t>
                    </w:r>
                    <w:r>
                      <w:rPr>
                        <w:rFonts w:ascii="Trebuchet MS" w:hAnsi="Trebuchet MS"/>
                        <w:b/>
                        <w:spacing w:val="-30"/>
                        <w:w w:val="95"/>
                        <w:sz w:val="18"/>
                      </w:rPr>
                      <w:t xml:space="preserve"> </w:t>
                    </w:r>
                    <w:r>
                      <w:rPr>
                        <w:rFonts w:ascii="Trebuchet MS" w:hAnsi="Trebuchet MS"/>
                        <w:b/>
                        <w:w w:val="95"/>
                        <w:sz w:val="18"/>
                      </w:rPr>
                      <w:t>paciente</w:t>
                    </w:r>
                    <w:r>
                      <w:rPr>
                        <w:rFonts w:ascii="Trebuchet MS" w:hAnsi="Trebuchet MS"/>
                        <w:b/>
                        <w:spacing w:val="-30"/>
                        <w:w w:val="95"/>
                        <w:sz w:val="18"/>
                      </w:rPr>
                      <w:t xml:space="preserve"> </w:t>
                    </w:r>
                    <w:r>
                      <w:rPr>
                        <w:rFonts w:ascii="Trebuchet MS" w:hAnsi="Trebuchet MS"/>
                        <w:b/>
                        <w:w w:val="95"/>
                        <w:sz w:val="18"/>
                      </w:rPr>
                      <w:t>no</w:t>
                    </w:r>
                    <w:r>
                      <w:rPr>
                        <w:rFonts w:ascii="Trebuchet MS" w:hAnsi="Trebuchet MS"/>
                        <w:b/>
                        <w:spacing w:val="-31"/>
                        <w:w w:val="95"/>
                        <w:sz w:val="18"/>
                      </w:rPr>
                      <w:t xml:space="preserve"> </w:t>
                    </w:r>
                    <w:r>
                      <w:rPr>
                        <w:rFonts w:ascii="Trebuchet MS" w:hAnsi="Trebuchet MS"/>
                        <w:b/>
                        <w:w w:val="95"/>
                        <w:sz w:val="18"/>
                      </w:rPr>
                      <w:t>pós-operatório</w:t>
                    </w:r>
                    <w:r>
                      <w:rPr>
                        <w:rFonts w:ascii="Trebuchet MS" w:hAnsi="Trebuchet MS"/>
                        <w:b/>
                        <w:spacing w:val="-30"/>
                        <w:w w:val="95"/>
                        <w:sz w:val="18"/>
                      </w:rPr>
                      <w:t xml:space="preserve"> </w:t>
                    </w:r>
                    <w:r>
                      <w:rPr>
                        <w:rFonts w:ascii="Trebuchet MS" w:hAnsi="Trebuchet MS"/>
                        <w:b/>
                        <w:w w:val="95"/>
                        <w:sz w:val="18"/>
                      </w:rPr>
                      <w:t>de fratura</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colo</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fêmur</w:t>
                    </w:r>
                    <w:r>
                      <w:rPr>
                        <w:rFonts w:ascii="Trebuchet MS" w:hAnsi="Trebuchet MS"/>
                        <w:b/>
                        <w:spacing w:val="-32"/>
                        <w:w w:val="95"/>
                        <w:sz w:val="18"/>
                      </w:rPr>
                      <w:t xml:space="preserve"> </w:t>
                    </w:r>
                    <w:r>
                      <w:rPr>
                        <w:rFonts w:ascii="Trebuchet MS" w:hAnsi="Trebuchet MS"/>
                        <w:b/>
                        <w:w w:val="95"/>
                        <w:sz w:val="18"/>
                      </w:rPr>
                      <w:t>no</w:t>
                    </w:r>
                    <w:r>
                      <w:rPr>
                        <w:rFonts w:ascii="Trebuchet MS" w:hAnsi="Trebuchet MS"/>
                        <w:b/>
                        <w:spacing w:val="-31"/>
                        <w:w w:val="95"/>
                        <w:sz w:val="18"/>
                      </w:rPr>
                      <w:t xml:space="preserve"> </w:t>
                    </w:r>
                    <w:r>
                      <w:rPr>
                        <w:rFonts w:ascii="Trebuchet MS" w:hAnsi="Trebuchet MS"/>
                        <w:b/>
                        <w:w w:val="95"/>
                        <w:sz w:val="18"/>
                      </w:rPr>
                      <w:t>idoso</w:t>
                    </w:r>
                    <w:r>
                      <w:rPr>
                        <w:rFonts w:ascii="Trebuchet MS" w:hAnsi="Trebuchet MS"/>
                        <w:b/>
                        <w:spacing w:val="-32"/>
                        <w:w w:val="95"/>
                        <w:sz w:val="18"/>
                      </w:rPr>
                      <w:t xml:space="preserve"> </w:t>
                    </w:r>
                    <w:r>
                      <w:rPr>
                        <w:rFonts w:ascii="Trebuchet MS" w:hAnsi="Trebuchet MS"/>
                        <w:b/>
                        <w:w w:val="95"/>
                        <w:sz w:val="18"/>
                      </w:rPr>
                      <w:t>com</w:t>
                    </w:r>
                    <w:r>
                      <w:rPr>
                        <w:rFonts w:ascii="Trebuchet MS" w:hAnsi="Trebuchet MS"/>
                        <w:b/>
                        <w:spacing w:val="-31"/>
                        <w:w w:val="95"/>
                        <w:sz w:val="18"/>
                      </w:rPr>
                      <w:t xml:space="preserve"> </w:t>
                    </w:r>
                    <w:r>
                      <w:rPr>
                        <w:rFonts w:ascii="Trebuchet MS" w:hAnsi="Trebuchet MS"/>
                        <w:b/>
                        <w:w w:val="95"/>
                        <w:sz w:val="18"/>
                      </w:rPr>
                      <w:t>o</w:t>
                    </w:r>
                    <w:r>
                      <w:rPr>
                        <w:rFonts w:ascii="Trebuchet MS" w:hAnsi="Trebuchet MS"/>
                        <w:b/>
                        <w:spacing w:val="-33"/>
                        <w:w w:val="95"/>
                        <w:sz w:val="18"/>
                      </w:rPr>
                      <w:t xml:space="preserve"> </w:t>
                    </w:r>
                    <w:r>
                      <w:rPr>
                        <w:rFonts w:ascii="Trebuchet MS" w:hAnsi="Trebuchet MS"/>
                        <w:b/>
                        <w:w w:val="95"/>
                        <w:sz w:val="18"/>
                      </w:rPr>
                      <w:t>cuidado</w:t>
                    </w:r>
                    <w:r>
                      <w:rPr>
                        <w:rFonts w:ascii="Trebuchet MS" w:hAnsi="Trebuchet MS"/>
                        <w:b/>
                        <w:spacing w:val="-32"/>
                        <w:w w:val="95"/>
                        <w:sz w:val="18"/>
                      </w:rPr>
                      <w:t xml:space="preserve"> </w:t>
                    </w:r>
                    <w:r>
                      <w:rPr>
                        <w:rFonts w:ascii="Trebuchet MS" w:hAnsi="Trebuchet MS"/>
                        <w:b/>
                        <w:w w:val="95"/>
                        <w:sz w:val="18"/>
                      </w:rPr>
                      <w:t>interdisciplinar</w:t>
                    </w:r>
                    <w:r>
                      <w:rPr>
                        <w:rFonts w:ascii="Trebuchet MS" w:hAnsi="Trebuchet MS"/>
                        <w:b/>
                        <w:spacing w:val="-32"/>
                        <w:w w:val="95"/>
                        <w:sz w:val="18"/>
                      </w:rPr>
                      <w:t xml:space="preserve"> </w:t>
                    </w:r>
                    <w:r>
                      <w:rPr>
                        <w:rFonts w:ascii="Trebuchet MS" w:hAnsi="Trebuchet MS"/>
                        <w:b/>
                        <w:w w:val="95"/>
                        <w:sz w:val="18"/>
                      </w:rPr>
                      <w:t>e</w:t>
                    </w:r>
                    <w:r>
                      <w:rPr>
                        <w:rFonts w:ascii="Trebuchet MS" w:hAnsi="Trebuchet MS"/>
                        <w:b/>
                        <w:spacing w:val="-31"/>
                        <w:w w:val="95"/>
                        <w:sz w:val="18"/>
                      </w:rPr>
                      <w:t xml:space="preserve"> </w:t>
                    </w:r>
                    <w:r>
                      <w:rPr>
                        <w:rFonts w:ascii="Trebuchet MS" w:hAnsi="Trebuchet MS"/>
                        <w:b/>
                        <w:w w:val="95"/>
                        <w:sz w:val="18"/>
                      </w:rPr>
                      <w:t>destacaram</w:t>
                    </w:r>
                    <w:r>
                      <w:rPr>
                        <w:rFonts w:ascii="Trebuchet MS" w:hAnsi="Trebuchet MS"/>
                        <w:b/>
                        <w:spacing w:val="-32"/>
                        <w:w w:val="95"/>
                        <w:sz w:val="18"/>
                      </w:rPr>
                      <w:t xml:space="preserve"> </w:t>
                    </w:r>
                    <w:r>
                      <w:rPr>
                        <w:rFonts w:ascii="Trebuchet MS" w:hAnsi="Trebuchet MS"/>
                        <w:b/>
                        <w:w w:val="95"/>
                        <w:sz w:val="18"/>
                      </w:rPr>
                      <w:t>a</w:t>
                    </w:r>
                    <w:r>
                      <w:rPr>
                        <w:rFonts w:ascii="Trebuchet MS" w:hAnsi="Trebuchet MS"/>
                        <w:b/>
                        <w:spacing w:val="-32"/>
                        <w:w w:val="95"/>
                        <w:sz w:val="18"/>
                      </w:rPr>
                      <w:t xml:space="preserve"> </w:t>
                    </w:r>
                    <w:r>
                      <w:rPr>
                        <w:rFonts w:ascii="Trebuchet MS" w:hAnsi="Trebuchet MS"/>
                        <w:b/>
                        <w:w w:val="95"/>
                        <w:sz w:val="18"/>
                      </w:rPr>
                      <w:t>importância</w:t>
                    </w:r>
                    <w:r>
                      <w:rPr>
                        <w:rFonts w:ascii="Trebuchet MS" w:hAnsi="Trebuchet MS"/>
                        <w:b/>
                        <w:spacing w:val="-32"/>
                        <w:w w:val="95"/>
                        <w:sz w:val="18"/>
                      </w:rPr>
                      <w:t xml:space="preserve"> </w:t>
                    </w:r>
                    <w:r>
                      <w:rPr>
                        <w:rFonts w:ascii="Trebuchet MS" w:hAnsi="Trebuchet MS"/>
                        <w:b/>
                        <w:w w:val="95"/>
                        <w:sz w:val="18"/>
                      </w:rPr>
                      <w:t>da</w:t>
                    </w:r>
                    <w:r>
                      <w:rPr>
                        <w:rFonts w:ascii="Trebuchet MS" w:hAnsi="Trebuchet MS"/>
                        <w:b/>
                        <w:spacing w:val="-30"/>
                        <w:w w:val="95"/>
                        <w:sz w:val="18"/>
                      </w:rPr>
                      <w:t xml:space="preserve"> </w:t>
                    </w:r>
                    <w:r>
                      <w:rPr>
                        <w:rFonts w:ascii="Trebuchet MS" w:hAnsi="Trebuchet MS"/>
                        <w:b/>
                        <w:w w:val="95"/>
                        <w:sz w:val="18"/>
                      </w:rPr>
                      <w:t xml:space="preserve">consulta </w:t>
                    </w:r>
                    <w:r>
                      <w:rPr>
                        <w:rFonts w:ascii="Trebuchet MS" w:hAnsi="Trebuchet MS"/>
                        <w:b/>
                        <w:sz w:val="18"/>
                      </w:rPr>
                      <w:t>do</w:t>
                    </w:r>
                    <w:r>
                      <w:rPr>
                        <w:rFonts w:ascii="Trebuchet MS" w:hAnsi="Trebuchet MS"/>
                        <w:b/>
                        <w:spacing w:val="-42"/>
                        <w:sz w:val="18"/>
                      </w:rPr>
                      <w:t xml:space="preserve"> </w:t>
                    </w:r>
                    <w:r>
                      <w:rPr>
                        <w:rFonts w:ascii="Trebuchet MS" w:hAnsi="Trebuchet MS"/>
                        <w:b/>
                        <w:sz w:val="18"/>
                      </w:rPr>
                      <w:t>geriatra</w:t>
                    </w:r>
                    <w:r>
                      <w:rPr>
                        <w:rFonts w:ascii="Trebuchet MS" w:hAnsi="Trebuchet MS"/>
                        <w:b/>
                        <w:spacing w:val="-40"/>
                        <w:sz w:val="18"/>
                      </w:rPr>
                      <w:t xml:space="preserve"> </w:t>
                    </w:r>
                    <w:r>
                      <w:rPr>
                        <w:rFonts w:ascii="Trebuchet MS" w:hAnsi="Trebuchet MS"/>
                        <w:b/>
                        <w:sz w:val="18"/>
                      </w:rPr>
                      <w:t>e</w:t>
                    </w:r>
                    <w:r>
                      <w:rPr>
                        <w:rFonts w:ascii="Trebuchet MS" w:hAnsi="Trebuchet MS"/>
                        <w:b/>
                        <w:spacing w:val="-41"/>
                        <w:sz w:val="18"/>
                      </w:rPr>
                      <w:t xml:space="preserve"> </w:t>
                    </w:r>
                    <w:r>
                      <w:rPr>
                        <w:rFonts w:ascii="Trebuchet MS" w:hAnsi="Trebuchet MS"/>
                        <w:b/>
                        <w:sz w:val="18"/>
                      </w:rPr>
                      <w:t>o</w:t>
                    </w:r>
                    <w:r>
                      <w:rPr>
                        <w:rFonts w:ascii="Trebuchet MS" w:hAnsi="Trebuchet MS"/>
                        <w:b/>
                        <w:spacing w:val="-42"/>
                        <w:sz w:val="18"/>
                      </w:rPr>
                      <w:t xml:space="preserve"> </w:t>
                    </w:r>
                    <w:r>
                      <w:rPr>
                        <w:rFonts w:ascii="Trebuchet MS" w:hAnsi="Trebuchet MS"/>
                        <w:b/>
                        <w:sz w:val="18"/>
                      </w:rPr>
                      <w:t>planejamento</w:t>
                    </w:r>
                    <w:r>
                      <w:rPr>
                        <w:rFonts w:ascii="Trebuchet MS" w:hAnsi="Trebuchet MS"/>
                        <w:b/>
                        <w:spacing w:val="-40"/>
                        <w:sz w:val="18"/>
                      </w:rPr>
                      <w:t xml:space="preserve"> </w:t>
                    </w:r>
                    <w:r>
                      <w:rPr>
                        <w:rFonts w:ascii="Trebuchet MS" w:hAnsi="Trebuchet MS"/>
                        <w:b/>
                        <w:sz w:val="18"/>
                      </w:rPr>
                      <w:t>da</w:t>
                    </w:r>
                    <w:r>
                      <w:rPr>
                        <w:rFonts w:ascii="Trebuchet MS" w:hAnsi="Trebuchet MS"/>
                        <w:b/>
                        <w:spacing w:val="-41"/>
                        <w:sz w:val="18"/>
                      </w:rPr>
                      <w:t xml:space="preserve"> </w:t>
                    </w:r>
                    <w:r>
                      <w:rPr>
                        <w:rFonts w:ascii="Trebuchet MS" w:hAnsi="Trebuchet MS"/>
                        <w:b/>
                        <w:sz w:val="18"/>
                      </w:rPr>
                      <w:t>alta</w:t>
                    </w:r>
                    <w:r>
                      <w:rPr>
                        <w:rFonts w:ascii="Trebuchet MS" w:hAnsi="Trebuchet MS"/>
                        <w:b/>
                        <w:spacing w:val="-41"/>
                        <w:sz w:val="18"/>
                      </w:rPr>
                      <w:t xml:space="preserve"> </w:t>
                    </w:r>
                    <w:r>
                      <w:rPr>
                        <w:rFonts w:ascii="Trebuchet MS" w:hAnsi="Trebuchet MS"/>
                        <w:b/>
                        <w:sz w:val="18"/>
                      </w:rPr>
                      <w:t>por</w:t>
                    </w:r>
                    <w:r>
                      <w:rPr>
                        <w:rFonts w:ascii="Trebuchet MS" w:hAnsi="Trebuchet MS"/>
                        <w:b/>
                        <w:spacing w:val="-40"/>
                        <w:sz w:val="18"/>
                      </w:rPr>
                      <w:t xml:space="preserve"> </w:t>
                    </w:r>
                    <w:r>
                      <w:rPr>
                        <w:rFonts w:ascii="Trebuchet MS" w:hAnsi="Trebuchet MS"/>
                        <w:b/>
                        <w:sz w:val="18"/>
                      </w:rPr>
                      <w:t>essa</w:t>
                    </w:r>
                    <w:r>
                      <w:rPr>
                        <w:rFonts w:ascii="Trebuchet MS" w:hAnsi="Trebuchet MS"/>
                        <w:b/>
                        <w:spacing w:val="-41"/>
                        <w:sz w:val="18"/>
                      </w:rPr>
                      <w:t xml:space="preserve"> </w:t>
                    </w:r>
                    <w:r>
                      <w:rPr>
                        <w:rFonts w:ascii="Trebuchet MS" w:hAnsi="Trebuchet MS"/>
                        <w:b/>
                        <w:sz w:val="18"/>
                      </w:rPr>
                      <w:t>equipe</w:t>
                    </w:r>
                    <w:r>
                      <w:rPr>
                        <w:rFonts w:ascii="Trebuchet MS" w:hAnsi="Trebuchet MS"/>
                        <w:b/>
                        <w:spacing w:val="-41"/>
                        <w:sz w:val="18"/>
                      </w:rPr>
                      <w:t xml:space="preserve"> </w:t>
                    </w:r>
                    <w:r>
                      <w:rPr>
                        <w:rFonts w:ascii="Trebuchet MS" w:hAnsi="Trebuchet MS"/>
                        <w:b/>
                        <w:sz w:val="18"/>
                      </w:rPr>
                      <w:t>para</w:t>
                    </w:r>
                    <w:r>
                      <w:rPr>
                        <w:rFonts w:ascii="Trebuchet MS" w:hAnsi="Trebuchet MS"/>
                        <w:b/>
                        <w:spacing w:val="-41"/>
                        <w:sz w:val="18"/>
                      </w:rPr>
                      <w:t xml:space="preserve"> </w:t>
                    </w:r>
                    <w:r>
                      <w:rPr>
                        <w:rFonts w:ascii="Trebuchet MS" w:hAnsi="Trebuchet MS"/>
                        <w:b/>
                        <w:sz w:val="18"/>
                      </w:rPr>
                      <w:t>melhor</w:t>
                    </w:r>
                    <w:r>
                      <w:rPr>
                        <w:rFonts w:ascii="Trebuchet MS" w:hAnsi="Trebuchet MS"/>
                        <w:b/>
                        <w:spacing w:val="-40"/>
                        <w:sz w:val="18"/>
                      </w:rPr>
                      <w:t xml:space="preserve"> </w:t>
                    </w:r>
                    <w:r>
                      <w:rPr>
                        <w:rFonts w:ascii="Trebuchet MS" w:hAnsi="Trebuchet MS"/>
                        <w:b/>
                        <w:sz w:val="18"/>
                      </w:rPr>
                      <w:t>reabilitação</w:t>
                    </w:r>
                    <w:r>
                      <w:rPr>
                        <w:rFonts w:ascii="Trebuchet MS" w:hAnsi="Trebuchet MS"/>
                        <w:b/>
                        <w:spacing w:val="-41"/>
                        <w:sz w:val="18"/>
                      </w:rPr>
                      <w:t xml:space="preserve"> </w:t>
                    </w:r>
                    <w:r>
                      <w:rPr>
                        <w:rFonts w:ascii="Trebuchet MS" w:hAnsi="Trebuchet MS"/>
                        <w:b/>
                        <w:sz w:val="18"/>
                      </w:rPr>
                      <w:t>do</w:t>
                    </w:r>
                    <w:r>
                      <w:rPr>
                        <w:rFonts w:ascii="Trebuchet MS" w:hAnsi="Trebuchet MS"/>
                        <w:b/>
                        <w:spacing w:val="-40"/>
                        <w:sz w:val="18"/>
                      </w:rPr>
                      <w:t xml:space="preserve"> </w:t>
                    </w:r>
                    <w:r>
                      <w:rPr>
                        <w:rFonts w:ascii="Trebuchet MS" w:hAnsi="Trebuchet MS"/>
                        <w:b/>
                        <w:sz w:val="18"/>
                      </w:rPr>
                      <w:t>idoso,</w:t>
                    </w:r>
                    <w:r>
                      <w:rPr>
                        <w:rFonts w:ascii="Trebuchet MS" w:hAnsi="Trebuchet MS"/>
                        <w:b/>
                        <w:spacing w:val="-41"/>
                        <w:sz w:val="18"/>
                      </w:rPr>
                      <w:t xml:space="preserve"> </w:t>
                    </w:r>
                    <w:r>
                      <w:rPr>
                        <w:rFonts w:ascii="Trebuchet MS" w:hAnsi="Trebuchet MS"/>
                        <w:b/>
                        <w:sz w:val="18"/>
                      </w:rPr>
                      <w:t>diminuindo</w:t>
                    </w:r>
                    <w:r>
                      <w:rPr>
                        <w:rFonts w:ascii="Trebuchet MS" w:hAnsi="Trebuchet MS"/>
                        <w:b/>
                        <w:spacing w:val="-41"/>
                        <w:sz w:val="18"/>
                      </w:rPr>
                      <w:t xml:space="preserve"> </w:t>
                    </w:r>
                    <w:r>
                      <w:rPr>
                        <w:rFonts w:ascii="Trebuchet MS" w:hAnsi="Trebuchet MS"/>
                        <w:b/>
                        <w:sz w:val="18"/>
                      </w:rPr>
                      <w:t>a incidência</w:t>
                    </w:r>
                    <w:r>
                      <w:rPr>
                        <w:rFonts w:ascii="Trebuchet MS" w:hAnsi="Trebuchet MS"/>
                        <w:b/>
                        <w:spacing w:val="-28"/>
                        <w:sz w:val="18"/>
                      </w:rPr>
                      <w:t xml:space="preserve"> </w:t>
                    </w:r>
                    <w:r>
                      <w:rPr>
                        <w:rFonts w:ascii="Trebuchet MS" w:hAnsi="Trebuchet MS"/>
                        <w:b/>
                        <w:sz w:val="18"/>
                      </w:rPr>
                      <w:t>de</w:t>
                    </w:r>
                    <w:r>
                      <w:rPr>
                        <w:rFonts w:ascii="Trebuchet MS" w:hAnsi="Trebuchet MS"/>
                        <w:b/>
                        <w:spacing w:val="-28"/>
                        <w:sz w:val="18"/>
                      </w:rPr>
                      <w:t xml:space="preserve"> </w:t>
                    </w:r>
                    <w:r>
                      <w:rPr>
                        <w:rFonts w:ascii="Trebuchet MS" w:hAnsi="Trebuchet MS"/>
                        <w:b/>
                        <w:i/>
                        <w:sz w:val="18"/>
                      </w:rPr>
                      <w:t>delirium</w:t>
                    </w:r>
                    <w:r>
                      <w:rPr>
                        <w:rFonts w:ascii="Trebuchet MS" w:hAnsi="Trebuchet MS"/>
                        <w:b/>
                        <w:sz w:val="18"/>
                      </w:rPr>
                      <w:t>,</w:t>
                    </w:r>
                    <w:r>
                      <w:rPr>
                        <w:rFonts w:ascii="Trebuchet MS" w:hAnsi="Trebuchet MS"/>
                        <w:b/>
                        <w:spacing w:val="-28"/>
                        <w:sz w:val="18"/>
                      </w:rPr>
                      <w:t xml:space="preserve"> </w:t>
                    </w:r>
                    <w:r>
                      <w:rPr>
                        <w:rFonts w:ascii="Trebuchet MS" w:hAnsi="Trebuchet MS"/>
                        <w:b/>
                        <w:sz w:val="18"/>
                      </w:rPr>
                      <w:t>lesão</w:t>
                    </w:r>
                    <w:r>
                      <w:rPr>
                        <w:rFonts w:ascii="Trebuchet MS" w:hAnsi="Trebuchet MS"/>
                        <w:b/>
                        <w:spacing w:val="-29"/>
                        <w:sz w:val="18"/>
                      </w:rPr>
                      <w:t xml:space="preserve"> </w:t>
                    </w:r>
                    <w:r>
                      <w:rPr>
                        <w:rFonts w:ascii="Trebuchet MS" w:hAnsi="Trebuchet MS"/>
                        <w:b/>
                        <w:sz w:val="18"/>
                      </w:rPr>
                      <w:t>por</w:t>
                    </w:r>
                    <w:r>
                      <w:rPr>
                        <w:rFonts w:ascii="Trebuchet MS" w:hAnsi="Trebuchet MS"/>
                        <w:b/>
                        <w:spacing w:val="-27"/>
                        <w:sz w:val="18"/>
                      </w:rPr>
                      <w:t xml:space="preserve"> </w:t>
                    </w:r>
                    <w:r>
                      <w:rPr>
                        <w:rFonts w:ascii="Trebuchet MS" w:hAnsi="Trebuchet MS"/>
                        <w:b/>
                        <w:sz w:val="18"/>
                      </w:rPr>
                      <w:t>pressão</w:t>
                    </w:r>
                    <w:r>
                      <w:rPr>
                        <w:rFonts w:ascii="Trebuchet MS" w:hAnsi="Trebuchet MS"/>
                        <w:b/>
                        <w:spacing w:val="-28"/>
                        <w:sz w:val="18"/>
                      </w:rPr>
                      <w:t xml:space="preserve"> </w:t>
                    </w:r>
                    <w:r>
                      <w:rPr>
                        <w:rFonts w:ascii="Trebuchet MS" w:hAnsi="Trebuchet MS"/>
                        <w:b/>
                        <w:sz w:val="18"/>
                      </w:rPr>
                      <w:t>e</w:t>
                    </w:r>
                    <w:r>
                      <w:rPr>
                        <w:rFonts w:ascii="Trebuchet MS" w:hAnsi="Trebuchet MS"/>
                        <w:b/>
                        <w:spacing w:val="-28"/>
                        <w:sz w:val="18"/>
                      </w:rPr>
                      <w:t xml:space="preserve"> </w:t>
                    </w:r>
                    <w:r>
                      <w:rPr>
                        <w:rFonts w:ascii="Trebuchet MS" w:hAnsi="Trebuchet MS"/>
                        <w:b/>
                        <w:sz w:val="18"/>
                      </w:rPr>
                      <w:t>tratamento</w:t>
                    </w:r>
                    <w:r>
                      <w:rPr>
                        <w:rFonts w:ascii="Trebuchet MS" w:hAnsi="Trebuchet MS"/>
                        <w:b/>
                        <w:spacing w:val="-29"/>
                        <w:sz w:val="18"/>
                      </w:rPr>
                      <w:t xml:space="preserve"> </w:t>
                    </w:r>
                    <w:r>
                      <w:rPr>
                        <w:rFonts w:ascii="Trebuchet MS" w:hAnsi="Trebuchet MS"/>
                        <w:b/>
                        <w:sz w:val="18"/>
                      </w:rPr>
                      <w:t>de</w:t>
                    </w:r>
                    <w:r>
                      <w:rPr>
                        <w:rFonts w:ascii="Trebuchet MS" w:hAnsi="Trebuchet MS"/>
                        <w:b/>
                        <w:spacing w:val="-28"/>
                        <w:sz w:val="18"/>
                      </w:rPr>
                      <w:t xml:space="preserve"> </w:t>
                    </w:r>
                    <w:r>
                      <w:rPr>
                        <w:rFonts w:ascii="Trebuchet MS" w:hAnsi="Trebuchet MS"/>
                        <w:b/>
                        <w:sz w:val="18"/>
                      </w:rPr>
                      <w:t>fatores</w:t>
                    </w:r>
                    <w:r>
                      <w:rPr>
                        <w:rFonts w:ascii="Trebuchet MS" w:hAnsi="Trebuchet MS"/>
                        <w:b/>
                        <w:spacing w:val="-29"/>
                        <w:sz w:val="18"/>
                      </w:rPr>
                      <w:t xml:space="preserve"> </w:t>
                    </w:r>
                    <w:r>
                      <w:rPr>
                        <w:rFonts w:ascii="Trebuchet MS" w:hAnsi="Trebuchet MS"/>
                        <w:b/>
                        <w:sz w:val="18"/>
                      </w:rPr>
                      <w:t>de</w:t>
                    </w:r>
                    <w:r>
                      <w:rPr>
                        <w:rFonts w:ascii="Trebuchet MS" w:hAnsi="Trebuchet MS"/>
                        <w:b/>
                        <w:spacing w:val="-28"/>
                        <w:sz w:val="18"/>
                      </w:rPr>
                      <w:t xml:space="preserve"> </w:t>
                    </w:r>
                    <w:r>
                      <w:rPr>
                        <w:rFonts w:ascii="Trebuchet MS" w:hAnsi="Trebuchet MS"/>
                        <w:b/>
                        <w:sz w:val="18"/>
                      </w:rPr>
                      <w:t>risco</w:t>
                    </w:r>
                    <w:r>
                      <w:rPr>
                        <w:rFonts w:ascii="Trebuchet MS" w:hAnsi="Trebuchet MS"/>
                        <w:b/>
                        <w:spacing w:val="-28"/>
                        <w:sz w:val="18"/>
                      </w:rPr>
                      <w:t xml:space="preserve"> </w:t>
                    </w:r>
                    <w:r>
                      <w:rPr>
                        <w:rFonts w:ascii="Trebuchet MS" w:hAnsi="Trebuchet MS"/>
                        <w:b/>
                        <w:sz w:val="18"/>
                      </w:rPr>
                      <w:t>de</w:t>
                    </w:r>
                    <w:r>
                      <w:rPr>
                        <w:rFonts w:ascii="Trebuchet MS" w:hAnsi="Trebuchet MS"/>
                        <w:b/>
                        <w:spacing w:val="-28"/>
                        <w:sz w:val="18"/>
                      </w:rPr>
                      <w:t xml:space="preserve"> </w:t>
                    </w:r>
                    <w:r>
                      <w:rPr>
                        <w:rFonts w:ascii="Trebuchet MS" w:hAnsi="Trebuchet MS"/>
                        <w:b/>
                        <w:sz w:val="18"/>
                      </w:rPr>
                      <w:t>quedas.</w:t>
                    </w:r>
                  </w:p>
                </w:txbxContent>
              </v:textbox>
            </v:shape>
            <w10:wrap type="none"/>
            <w10:anchorlock/>
          </v:group>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4"/>
        <w:ind w:left="0"/>
        <w:rPr>
          <w:sz w:val="29"/>
        </w:rPr>
      </w:pPr>
    </w:p>
    <w:p w:rsidR="000948EF" w:rsidRDefault="004D2824">
      <w:pPr>
        <w:pStyle w:val="Ttulo1"/>
        <w:numPr>
          <w:ilvl w:val="1"/>
          <w:numId w:val="16"/>
        </w:numPr>
        <w:tabs>
          <w:tab w:val="left" w:pos="1614"/>
        </w:tabs>
        <w:spacing w:before="90"/>
        <w:ind w:left="1613" w:hanging="480"/>
      </w:pPr>
      <w:r>
        <w:t>- Lesão por</w:t>
      </w:r>
      <w:r>
        <w:rPr>
          <w:spacing w:val="-3"/>
        </w:rPr>
        <w:t xml:space="preserve"> </w:t>
      </w:r>
      <w:r>
        <w:t>pressão</w:t>
      </w:r>
    </w:p>
    <w:p w:rsidR="000948EF" w:rsidRDefault="004D2824">
      <w:pPr>
        <w:spacing w:before="134"/>
        <w:ind w:left="1133" w:right="409"/>
        <w:rPr>
          <w:b/>
          <w:sz w:val="24"/>
        </w:rPr>
      </w:pPr>
      <w:r>
        <w:rPr>
          <w:b/>
          <w:sz w:val="24"/>
        </w:rPr>
        <w:t>Evidência</w:t>
      </w:r>
      <w:r>
        <w:rPr>
          <w:b/>
          <w:spacing w:val="-15"/>
          <w:sz w:val="24"/>
        </w:rPr>
        <w:t xml:space="preserve"> </w:t>
      </w:r>
      <w:r>
        <w:rPr>
          <w:b/>
          <w:sz w:val="24"/>
        </w:rPr>
        <w:t>Científica:</w:t>
      </w:r>
      <w:r>
        <w:rPr>
          <w:b/>
          <w:spacing w:val="-16"/>
          <w:sz w:val="24"/>
        </w:rPr>
        <w:t xml:space="preserve"> </w:t>
      </w:r>
      <w:r>
        <w:rPr>
          <w:b/>
          <w:sz w:val="24"/>
        </w:rPr>
        <w:t>Os</w:t>
      </w:r>
      <w:r>
        <w:rPr>
          <w:b/>
          <w:spacing w:val="-16"/>
          <w:sz w:val="24"/>
        </w:rPr>
        <w:t xml:space="preserve"> </w:t>
      </w:r>
      <w:r>
        <w:rPr>
          <w:b/>
          <w:sz w:val="24"/>
        </w:rPr>
        <w:t>estudos</w:t>
      </w:r>
      <w:r>
        <w:rPr>
          <w:b/>
          <w:spacing w:val="-15"/>
          <w:sz w:val="24"/>
        </w:rPr>
        <w:t xml:space="preserve"> </w:t>
      </w:r>
      <w:r>
        <w:rPr>
          <w:b/>
          <w:sz w:val="24"/>
        </w:rPr>
        <w:t>da</w:t>
      </w:r>
      <w:r>
        <w:rPr>
          <w:b/>
          <w:spacing w:val="-16"/>
          <w:sz w:val="24"/>
        </w:rPr>
        <w:t xml:space="preserve"> </w:t>
      </w:r>
      <w:r>
        <w:rPr>
          <w:b/>
          <w:sz w:val="24"/>
        </w:rPr>
        <w:t>AAOS</w:t>
      </w:r>
      <w:r>
        <w:rPr>
          <w:b/>
          <w:spacing w:val="-14"/>
          <w:sz w:val="24"/>
        </w:rPr>
        <w:t xml:space="preserve"> </w:t>
      </w:r>
      <w:r>
        <w:rPr>
          <w:b/>
          <w:sz w:val="24"/>
        </w:rPr>
        <w:t>e</w:t>
      </w:r>
      <w:r>
        <w:rPr>
          <w:b/>
          <w:spacing w:val="-16"/>
          <w:sz w:val="24"/>
        </w:rPr>
        <w:t xml:space="preserve"> </w:t>
      </w:r>
      <w:r>
        <w:rPr>
          <w:b/>
          <w:sz w:val="24"/>
        </w:rPr>
        <w:t>do</w:t>
      </w:r>
      <w:r>
        <w:rPr>
          <w:b/>
          <w:spacing w:val="-14"/>
          <w:sz w:val="24"/>
        </w:rPr>
        <w:t xml:space="preserve"> </w:t>
      </w:r>
      <w:r>
        <w:rPr>
          <w:b/>
          <w:sz w:val="24"/>
        </w:rPr>
        <w:t>NICE</w:t>
      </w:r>
      <w:r>
        <w:rPr>
          <w:b/>
          <w:spacing w:val="-15"/>
          <w:sz w:val="24"/>
        </w:rPr>
        <w:t xml:space="preserve"> </w:t>
      </w:r>
      <w:r>
        <w:rPr>
          <w:b/>
          <w:sz w:val="24"/>
        </w:rPr>
        <w:t>estão</w:t>
      </w:r>
      <w:r>
        <w:rPr>
          <w:b/>
          <w:spacing w:val="-15"/>
          <w:sz w:val="24"/>
        </w:rPr>
        <w:t xml:space="preserve"> </w:t>
      </w:r>
      <w:r>
        <w:rPr>
          <w:b/>
          <w:sz w:val="24"/>
        </w:rPr>
        <w:t>relacionados</w:t>
      </w:r>
      <w:r>
        <w:rPr>
          <w:b/>
          <w:spacing w:val="-15"/>
          <w:sz w:val="24"/>
        </w:rPr>
        <w:t xml:space="preserve"> </w:t>
      </w:r>
      <w:r>
        <w:rPr>
          <w:b/>
          <w:sz w:val="24"/>
        </w:rPr>
        <w:t>no</w:t>
      </w:r>
      <w:r>
        <w:rPr>
          <w:b/>
          <w:spacing w:val="-16"/>
          <w:sz w:val="24"/>
        </w:rPr>
        <w:t xml:space="preserve"> </w:t>
      </w:r>
      <w:r>
        <w:rPr>
          <w:b/>
          <w:sz w:val="24"/>
        </w:rPr>
        <w:t>Apêndice</w:t>
      </w:r>
      <w:r>
        <w:rPr>
          <w:b/>
          <w:spacing w:val="-16"/>
          <w:sz w:val="24"/>
        </w:rPr>
        <w:t xml:space="preserve"> </w:t>
      </w:r>
      <w:r>
        <w:rPr>
          <w:b/>
          <w:sz w:val="24"/>
        </w:rPr>
        <w:t>5</w:t>
      </w:r>
      <w:r>
        <w:rPr>
          <w:b/>
          <w:spacing w:val="-14"/>
          <w:sz w:val="24"/>
        </w:rPr>
        <w:t xml:space="preserve"> </w:t>
      </w:r>
      <w:r>
        <w:rPr>
          <w:b/>
          <w:sz w:val="24"/>
        </w:rPr>
        <w:t>-</w:t>
      </w:r>
      <w:r>
        <w:rPr>
          <w:b/>
          <w:spacing w:val="-16"/>
          <w:sz w:val="24"/>
        </w:rPr>
        <w:t xml:space="preserve"> </w:t>
      </w:r>
      <w:r>
        <w:rPr>
          <w:b/>
          <w:sz w:val="24"/>
        </w:rPr>
        <w:t>Tabela 23</w:t>
      </w:r>
    </w:p>
    <w:p w:rsidR="000948EF" w:rsidRDefault="000948EF">
      <w:pPr>
        <w:pStyle w:val="Corpodetexto"/>
        <w:spacing w:before="9"/>
        <w:ind w:left="0"/>
        <w:rPr>
          <w:b/>
          <w:sz w:val="23"/>
        </w:rPr>
      </w:pPr>
    </w:p>
    <w:p w:rsidR="000948EF" w:rsidRDefault="004D2824">
      <w:pPr>
        <w:pStyle w:val="Corpodetexto"/>
        <w:spacing w:before="1" w:line="357" w:lineRule="auto"/>
        <w:ind w:right="410" w:firstLine="708"/>
        <w:jc w:val="both"/>
      </w:pPr>
      <w:r>
        <w:t>Lesão por pressão é uma lesão localizada na pele ouno tecido subjacente, normalmente sobre uma proeminência óssea, como resultado da pressão ou de uma combinação entre a pressão e o cisalhamento (NPUAP/EPUAP-2014) NEW 2014 Prevention and Treatment of Press</w:t>
      </w:r>
      <w:r>
        <w:t xml:space="preserve">ure Ulcers: Clínical Practice Guideline - National Pressure Ulcer Advisory Panel (NPUAP), European Pressure Ulcer Advisory Panel (EPUAP) and Pan Pacific Pressure Injury Alliance (PPPIA) </w:t>
      </w:r>
      <w:r>
        <w:rPr>
          <w:position w:val="9"/>
          <w:sz w:val="16"/>
        </w:rPr>
        <w:t>75</w:t>
      </w:r>
      <w:r>
        <w:t>. Muitos fatores contribuem para o desenvolvimento das lesões por pr</w:t>
      </w:r>
      <w:r>
        <w:t>essão e os pacientes mais suscetíveis ao desenvolvimento dessas lesões são aqueles que estão restritos ao leito ou a cadeira de rodas, que se encontram com imobilidade ou mobilidade prejudicada, déficit cognitivo, nutricional e de sensibilidade e, finalmen</w:t>
      </w:r>
      <w:r>
        <w:t>te, os que estão em uso de dispositivos médicos, como aparelhos gessados, fixadores, sondas, tubos, cateteres, colar cervical, entre outros.</w:t>
      </w:r>
    </w:p>
    <w:p w:rsidR="000948EF" w:rsidRDefault="004D2824">
      <w:pPr>
        <w:pStyle w:val="Corpodetexto"/>
        <w:spacing w:before="13" w:line="360" w:lineRule="auto"/>
        <w:ind w:firstLine="360"/>
      </w:pPr>
      <w:r>
        <w:t>O tratamento é determinado a partir da classificação da lesão e reavaliado periodicamente, considerando a interface</w:t>
      </w:r>
      <w:r>
        <w:t xml:space="preserve"> da ferida e o aspecto geral da exsudação, odor e</w:t>
      </w:r>
      <w:r>
        <w:rPr>
          <w:spacing w:val="59"/>
        </w:rPr>
        <w:t xml:space="preserve"> </w:t>
      </w:r>
      <w:r>
        <w:t>dor.</w:t>
      </w:r>
    </w:p>
    <w:p w:rsidR="000948EF" w:rsidRDefault="004D2824">
      <w:pPr>
        <w:pStyle w:val="Corpodetexto"/>
        <w:spacing w:line="276" w:lineRule="exact"/>
      </w:pPr>
      <w:r>
        <w:t>NICE</w:t>
      </w:r>
      <w:r>
        <w:rPr>
          <w:position w:val="9"/>
          <w:sz w:val="16"/>
        </w:rPr>
        <w:t>76</w:t>
      </w:r>
      <w:r>
        <w:t>:</w:t>
      </w:r>
      <w:r>
        <w:rPr>
          <w:spacing w:val="18"/>
        </w:rPr>
        <w:t xml:space="preserve"> </w:t>
      </w:r>
      <w:r>
        <w:t>Todos</w:t>
      </w:r>
      <w:r>
        <w:rPr>
          <w:spacing w:val="19"/>
        </w:rPr>
        <w:t xml:space="preserve"> </w:t>
      </w:r>
      <w:r>
        <w:t>os</w:t>
      </w:r>
      <w:r>
        <w:rPr>
          <w:spacing w:val="19"/>
        </w:rPr>
        <w:t xml:space="preserve"> </w:t>
      </w:r>
      <w:r>
        <w:t>pacientes</w:t>
      </w:r>
      <w:r>
        <w:rPr>
          <w:spacing w:val="18"/>
        </w:rPr>
        <w:t xml:space="preserve"> </w:t>
      </w:r>
      <w:r>
        <w:t>potencialmente</w:t>
      </w:r>
      <w:r>
        <w:rPr>
          <w:spacing w:val="20"/>
        </w:rPr>
        <w:t xml:space="preserve"> </w:t>
      </w:r>
      <w:r>
        <w:t>estão</w:t>
      </w:r>
      <w:r>
        <w:rPr>
          <w:spacing w:val="18"/>
        </w:rPr>
        <w:t xml:space="preserve"> </w:t>
      </w:r>
      <w:r>
        <w:t>em</w:t>
      </w:r>
      <w:r>
        <w:rPr>
          <w:spacing w:val="19"/>
        </w:rPr>
        <w:t xml:space="preserve"> </w:t>
      </w:r>
      <w:r>
        <w:t>risco</w:t>
      </w:r>
      <w:r>
        <w:rPr>
          <w:spacing w:val="18"/>
        </w:rPr>
        <w:t xml:space="preserve"> </w:t>
      </w:r>
      <w:r>
        <w:t>de</w:t>
      </w:r>
      <w:r>
        <w:rPr>
          <w:spacing w:val="20"/>
        </w:rPr>
        <w:t xml:space="preserve"> </w:t>
      </w:r>
      <w:r>
        <w:t>desenvolver</w:t>
      </w:r>
      <w:r>
        <w:rPr>
          <w:spacing w:val="18"/>
        </w:rPr>
        <w:t xml:space="preserve"> </w:t>
      </w:r>
      <w:r>
        <w:t>uma</w:t>
      </w:r>
      <w:r>
        <w:rPr>
          <w:spacing w:val="18"/>
        </w:rPr>
        <w:t xml:space="preserve"> </w:t>
      </w:r>
      <w:r>
        <w:t>lesão</w:t>
      </w:r>
      <w:r>
        <w:rPr>
          <w:spacing w:val="18"/>
        </w:rPr>
        <w:t xml:space="preserve"> </w:t>
      </w:r>
      <w:r>
        <w:t>por</w:t>
      </w:r>
      <w:r>
        <w:rPr>
          <w:spacing w:val="18"/>
        </w:rPr>
        <w:t xml:space="preserve"> </w:t>
      </w:r>
      <w:r>
        <w:t>pressão.</w:t>
      </w:r>
    </w:p>
    <w:p w:rsidR="000948EF" w:rsidRDefault="004D2824">
      <w:pPr>
        <w:pStyle w:val="Corpodetexto"/>
        <w:tabs>
          <w:tab w:val="left" w:pos="2786"/>
        </w:tabs>
        <w:spacing w:before="139" w:line="360" w:lineRule="auto"/>
        <w:ind w:right="412"/>
      </w:pPr>
      <w:r>
        <w:t>Na</w:t>
      </w:r>
      <w:r>
        <w:rPr>
          <w:spacing w:val="42"/>
        </w:rPr>
        <w:t xml:space="preserve"> </w:t>
      </w:r>
      <w:r>
        <w:t>internação,</w:t>
      </w:r>
      <w:r>
        <w:tab/>
        <w:t>deve ser avaliado e identificado o risco com uma ferramenta validada ou não. Utilizam-se</w:t>
      </w:r>
      <w:r>
        <w:rPr>
          <w:spacing w:val="-14"/>
        </w:rPr>
        <w:t xml:space="preserve"> </w:t>
      </w:r>
      <w:r>
        <w:t>os</w:t>
      </w:r>
      <w:r>
        <w:rPr>
          <w:spacing w:val="-13"/>
        </w:rPr>
        <w:t xml:space="preserve"> </w:t>
      </w:r>
      <w:r>
        <w:t>termos</w:t>
      </w:r>
      <w:r>
        <w:rPr>
          <w:spacing w:val="-13"/>
        </w:rPr>
        <w:t xml:space="preserve"> </w:t>
      </w:r>
      <w:r>
        <w:t>"em</w:t>
      </w:r>
      <w:r>
        <w:rPr>
          <w:spacing w:val="-13"/>
        </w:rPr>
        <w:t xml:space="preserve"> </w:t>
      </w:r>
      <w:r>
        <w:t>risco"</w:t>
      </w:r>
      <w:r>
        <w:rPr>
          <w:spacing w:val="32"/>
        </w:rPr>
        <w:t xml:space="preserve"> </w:t>
      </w:r>
      <w:r>
        <w:t>e</w:t>
      </w:r>
      <w:r>
        <w:rPr>
          <w:spacing w:val="33"/>
        </w:rPr>
        <w:t xml:space="preserve"> </w:t>
      </w:r>
      <w:r>
        <w:t>"de</w:t>
      </w:r>
      <w:r>
        <w:rPr>
          <w:spacing w:val="-14"/>
        </w:rPr>
        <w:t xml:space="preserve"> </w:t>
      </w:r>
      <w:r>
        <w:t>alto</w:t>
      </w:r>
      <w:r>
        <w:rPr>
          <w:spacing w:val="-13"/>
        </w:rPr>
        <w:t xml:space="preserve"> </w:t>
      </w:r>
      <w:r>
        <w:t>risco"</w:t>
      </w:r>
      <w:r>
        <w:rPr>
          <w:spacing w:val="35"/>
        </w:rPr>
        <w:t xml:space="preserve"> </w:t>
      </w:r>
      <w:r>
        <w:t>para</w:t>
      </w:r>
      <w:r>
        <w:rPr>
          <w:spacing w:val="-14"/>
        </w:rPr>
        <w:t xml:space="preserve"> </w:t>
      </w:r>
      <w:r>
        <w:t>identificar</w:t>
      </w:r>
      <w:r>
        <w:rPr>
          <w:spacing w:val="-14"/>
        </w:rPr>
        <w:t xml:space="preserve"> </w:t>
      </w:r>
      <w:r>
        <w:t>as</w:t>
      </w:r>
      <w:r>
        <w:rPr>
          <w:spacing w:val="-13"/>
        </w:rPr>
        <w:t xml:space="preserve"> </w:t>
      </w:r>
      <w:r>
        <w:t>pessoas</w:t>
      </w:r>
      <w:r>
        <w:rPr>
          <w:spacing w:val="-13"/>
        </w:rPr>
        <w:t xml:space="preserve"> </w:t>
      </w:r>
      <w:r>
        <w:t>que</w:t>
      </w:r>
      <w:r>
        <w:rPr>
          <w:spacing w:val="-14"/>
        </w:rPr>
        <w:t xml:space="preserve"> </w:t>
      </w:r>
      <w:r>
        <w:t>podem</w:t>
      </w:r>
      <w:r>
        <w:rPr>
          <w:spacing w:val="-13"/>
        </w:rPr>
        <w:t xml:space="preserve"> </w:t>
      </w:r>
      <w:r>
        <w:t>desenvolver</w:t>
      </w:r>
    </w:p>
    <w:p w:rsidR="000948EF" w:rsidRDefault="000948EF">
      <w:pPr>
        <w:spacing w:line="360" w:lineRule="auto"/>
        <w:sectPr w:rsidR="000948EF">
          <w:pgSz w:w="11910" w:h="16840"/>
          <w:pgMar w:top="1460" w:right="720" w:bottom="900" w:left="0" w:header="0" w:footer="630" w:gutter="0"/>
          <w:cols w:space="720"/>
        </w:sectPr>
      </w:pPr>
    </w:p>
    <w:p w:rsidR="000948EF" w:rsidRDefault="004D2824">
      <w:pPr>
        <w:pStyle w:val="Corpodetexto"/>
        <w:spacing w:before="68" w:line="360" w:lineRule="auto"/>
        <w:ind w:right="410"/>
        <w:jc w:val="both"/>
      </w:pPr>
      <w:r>
        <w:lastRenderedPageBreak/>
        <w:t>uma lesão por pressão.</w:t>
      </w:r>
      <w:r>
        <w:rPr>
          <w:spacing w:val="-7"/>
        </w:rPr>
        <w:t xml:space="preserve"> </w:t>
      </w:r>
      <w:r>
        <w:t>Deve ser utilizada uma escala validada para a avaliação do risco de lesão por pressão,</w:t>
      </w:r>
      <w:r>
        <w:rPr>
          <w:spacing w:val="-13"/>
        </w:rPr>
        <w:t xml:space="preserve"> </w:t>
      </w:r>
      <w:r>
        <w:t>como</w:t>
      </w:r>
      <w:r>
        <w:rPr>
          <w:spacing w:val="-10"/>
        </w:rPr>
        <w:t xml:space="preserve"> </w:t>
      </w:r>
      <w:r>
        <w:t>exemplo</w:t>
      </w:r>
      <w:r>
        <w:rPr>
          <w:spacing w:val="-13"/>
        </w:rPr>
        <w:t xml:space="preserve"> </w:t>
      </w:r>
      <w:r>
        <w:t>a</w:t>
      </w:r>
      <w:r>
        <w:rPr>
          <w:spacing w:val="-13"/>
        </w:rPr>
        <w:t xml:space="preserve"> </w:t>
      </w:r>
      <w:r>
        <w:t>Escala</w:t>
      </w:r>
      <w:r>
        <w:rPr>
          <w:spacing w:val="-14"/>
        </w:rPr>
        <w:t xml:space="preserve"> </w:t>
      </w:r>
      <w:r>
        <w:t>de</w:t>
      </w:r>
      <w:r>
        <w:rPr>
          <w:spacing w:val="-11"/>
        </w:rPr>
        <w:t xml:space="preserve"> </w:t>
      </w:r>
      <w:r>
        <w:t>Braden,</w:t>
      </w:r>
      <w:r>
        <w:rPr>
          <w:spacing w:val="-11"/>
        </w:rPr>
        <w:t xml:space="preserve"> </w:t>
      </w:r>
      <w:r>
        <w:t>a</w:t>
      </w:r>
      <w:r>
        <w:rPr>
          <w:spacing w:val="-13"/>
        </w:rPr>
        <w:t xml:space="preserve"> </w:t>
      </w:r>
      <w:r>
        <w:t>Waterl</w:t>
      </w:r>
      <w:r>
        <w:t>ow</w:t>
      </w:r>
      <w:r>
        <w:rPr>
          <w:spacing w:val="-14"/>
        </w:rPr>
        <w:t xml:space="preserve"> </w:t>
      </w:r>
      <w:r>
        <w:t>ou</w:t>
      </w:r>
      <w:r>
        <w:rPr>
          <w:spacing w:val="-12"/>
        </w:rPr>
        <w:t xml:space="preserve"> </w:t>
      </w:r>
      <w:r>
        <w:t>a</w:t>
      </w:r>
      <w:r>
        <w:rPr>
          <w:spacing w:val="-14"/>
        </w:rPr>
        <w:t xml:space="preserve"> </w:t>
      </w:r>
      <w:r>
        <w:t>Escala</w:t>
      </w:r>
      <w:r>
        <w:rPr>
          <w:spacing w:val="-13"/>
        </w:rPr>
        <w:t xml:space="preserve"> </w:t>
      </w:r>
      <w:r>
        <w:t>de</w:t>
      </w:r>
      <w:r>
        <w:rPr>
          <w:spacing w:val="-14"/>
        </w:rPr>
        <w:t xml:space="preserve"> </w:t>
      </w:r>
      <w:r>
        <w:t>Avaliação</w:t>
      </w:r>
      <w:r>
        <w:rPr>
          <w:spacing w:val="-12"/>
        </w:rPr>
        <w:t xml:space="preserve"> </w:t>
      </w:r>
      <w:r>
        <w:t>de</w:t>
      </w:r>
      <w:r>
        <w:rPr>
          <w:spacing w:val="-14"/>
        </w:rPr>
        <w:t xml:space="preserve"> </w:t>
      </w:r>
      <w:r>
        <w:t>Risco</w:t>
      </w:r>
      <w:r>
        <w:rPr>
          <w:spacing w:val="-8"/>
        </w:rPr>
        <w:t xml:space="preserve"> </w:t>
      </w:r>
      <w:r>
        <w:t>de</w:t>
      </w:r>
      <w:r>
        <w:rPr>
          <w:spacing w:val="-12"/>
        </w:rPr>
        <w:t xml:space="preserve"> </w:t>
      </w:r>
      <w:r>
        <w:t>Norton. A pele do paciente deve ser avaliada por um profissional treinado, devendo ser observada a integridade da pele nas zonas de pressão, mudança da coloração ou descoloração da pele, variações de calor, firmeza e</w:t>
      </w:r>
      <w:r>
        <w:t xml:space="preserve"> umidade. Os pacientes que estão em risco de desenvolver lesão por pressão devem ser incentivados a mudar de decúbito em, pelo menos, a cada seis horas e, na incapacidade de mudarem sozinhos, esse procedimento deve ser realizado pelo profissional de saúde </w:t>
      </w:r>
      <w:r>
        <w:t xml:space="preserve">ou pelo cuidador, sendo documentada a mudança de decúbito, e, para os pacientes que estão com alto risco, a mudança de decúbito deve ser realizada, pelo menos, a cada quatro horas. Deve ser oferecido suplementos nutricionais e hidratação aos pacientes que </w:t>
      </w:r>
      <w:r>
        <w:t xml:space="preserve">estão com déficit nutricional e desidratados. </w:t>
      </w:r>
      <w:r>
        <w:rPr>
          <w:u w:val="single"/>
        </w:rPr>
        <w:t>Evidência</w:t>
      </w:r>
      <w:r>
        <w:rPr>
          <w:spacing w:val="-2"/>
          <w:u w:val="single"/>
        </w:rPr>
        <w:t xml:space="preserve"> </w:t>
      </w:r>
      <w:r>
        <w:rPr>
          <w:u w:val="single"/>
        </w:rPr>
        <w:t>Científica</w:t>
      </w:r>
      <w:r>
        <w:t>:</w:t>
      </w:r>
    </w:p>
    <w:p w:rsidR="000948EF" w:rsidRDefault="004D2824">
      <w:pPr>
        <w:pStyle w:val="Corpodetexto"/>
        <w:spacing w:before="3"/>
      </w:pPr>
      <w:r>
        <w:t>AAOS: Não avaliou a lesão por pressão separada.</w:t>
      </w:r>
    </w:p>
    <w:p w:rsidR="000948EF" w:rsidRDefault="004D2824">
      <w:pPr>
        <w:pStyle w:val="Corpodetexto"/>
        <w:spacing w:before="137" w:line="360" w:lineRule="auto"/>
        <w:ind w:right="408"/>
        <w:jc w:val="both"/>
      </w:pPr>
      <w:r>
        <w:t>NICE: Avaliou nove estudos de coorte com qualidade científica muito baixa a baixa, observando o risco para predição de lesão por pressão das Escala de Waterlow, Braden, Braden Q, a sensibilidade e especificidade.</w:t>
      </w:r>
    </w:p>
    <w:p w:rsidR="000948EF" w:rsidRDefault="004D2824">
      <w:pPr>
        <w:pStyle w:val="Corpodetexto"/>
        <w:spacing w:before="1"/>
      </w:pPr>
      <w:r>
        <w:rPr>
          <w:u w:val="single"/>
        </w:rPr>
        <w:t>Riscos e Benefícios</w:t>
      </w:r>
      <w:r>
        <w:t>:</w:t>
      </w:r>
    </w:p>
    <w:p w:rsidR="000948EF" w:rsidRDefault="004D2824">
      <w:pPr>
        <w:pStyle w:val="Corpodetexto"/>
        <w:spacing w:before="137" w:line="360" w:lineRule="auto"/>
        <w:ind w:right="419" w:firstLine="60"/>
        <w:jc w:val="both"/>
      </w:pPr>
      <w:r>
        <w:t>Riscos: A falta da mud</w:t>
      </w:r>
      <w:r>
        <w:t>ança de decúbito e da avaliação correta do paciente pode acarretar o desenvolvimento e agravar a lesão por pressão.</w:t>
      </w:r>
    </w:p>
    <w:p w:rsidR="000948EF" w:rsidRDefault="004D2824">
      <w:pPr>
        <w:pStyle w:val="Corpodetexto"/>
        <w:spacing w:line="360" w:lineRule="auto"/>
        <w:ind w:right="415"/>
        <w:jc w:val="both"/>
      </w:pPr>
      <w:r>
        <w:t>Benefícios: Ocorre a melhora da circulação sanguínea local e a redução da pressão nos locais de maiores proeminências ósseas.</w:t>
      </w:r>
    </w:p>
    <w:p w:rsidR="000948EF" w:rsidRDefault="004D2824">
      <w:pPr>
        <w:pStyle w:val="Corpodetexto"/>
        <w:spacing w:before="2"/>
        <w:ind w:left="0"/>
        <w:rPr>
          <w:sz w:val="21"/>
        </w:rPr>
      </w:pPr>
      <w:r>
        <w:pict>
          <v:group id="_x0000_s2070" style="position:absolute;margin-left:50.9pt;margin-top:14.35pt;width:462.6pt;height:202.1pt;z-index:251637760;mso-wrap-distance-left:0;mso-wrap-distance-right:0;mso-position-horizontal-relative:page" coordorigin="1018,287" coordsize="9252,4042">
            <v:shape id="_x0000_s2072" type="#_x0000_t75" style="position:absolute;left:1023;top:292;width:9242;height:4032">
              <v:imagedata r:id="rId52" o:title=""/>
            </v:shape>
            <v:shape id="_x0000_s2071" type="#_x0000_t202" style="position:absolute;left:1023;top:292;width:9242;height:4032" filled="f" strokeweight=".5pt">
              <v:textbox inset="0,0,0,0">
                <w:txbxContent>
                  <w:p w:rsidR="000948EF" w:rsidRDefault="004D2824">
                    <w:pPr>
                      <w:spacing w:before="75"/>
                      <w:ind w:left="143"/>
                      <w:rPr>
                        <w:rFonts w:ascii="Trebuchet MS" w:hAnsi="Trebuchet MS"/>
                        <w:b/>
                        <w:sz w:val="18"/>
                      </w:rPr>
                    </w:pPr>
                    <w:r>
                      <w:rPr>
                        <w:rFonts w:ascii="Trebuchet MS" w:hAnsi="Trebuchet MS"/>
                        <w:b/>
                        <w:sz w:val="18"/>
                      </w:rPr>
                      <w:t>Considerações:</w:t>
                    </w:r>
                  </w:p>
                  <w:p w:rsidR="000948EF" w:rsidRDefault="004D2824">
                    <w:pPr>
                      <w:numPr>
                        <w:ilvl w:val="0"/>
                        <w:numId w:val="11"/>
                      </w:numPr>
                      <w:tabs>
                        <w:tab w:val="left" w:pos="864"/>
                      </w:tabs>
                      <w:spacing w:before="120" w:line="379" w:lineRule="auto"/>
                      <w:ind w:right="146"/>
                      <w:jc w:val="both"/>
                      <w:rPr>
                        <w:rFonts w:ascii="Trebuchet MS" w:hAnsi="Trebuchet MS"/>
                        <w:b/>
                        <w:sz w:val="18"/>
                      </w:rPr>
                    </w:pPr>
                    <w:r>
                      <w:rPr>
                        <w:rFonts w:ascii="Trebuchet MS" w:hAnsi="Trebuchet MS"/>
                        <w:b/>
                        <w:w w:val="95"/>
                        <w:sz w:val="18"/>
                      </w:rPr>
                      <w:t>A</w:t>
                    </w:r>
                    <w:r>
                      <w:rPr>
                        <w:rFonts w:ascii="Trebuchet MS" w:hAnsi="Trebuchet MS"/>
                        <w:b/>
                        <w:spacing w:val="-6"/>
                        <w:w w:val="95"/>
                        <w:sz w:val="18"/>
                      </w:rPr>
                      <w:t xml:space="preserve"> </w:t>
                    </w:r>
                    <w:r>
                      <w:rPr>
                        <w:rFonts w:ascii="Trebuchet MS" w:hAnsi="Trebuchet MS"/>
                        <w:b/>
                        <w:w w:val="95"/>
                        <w:sz w:val="18"/>
                      </w:rPr>
                      <w:t>identificação</w:t>
                    </w:r>
                    <w:r>
                      <w:rPr>
                        <w:rFonts w:ascii="Trebuchet MS" w:hAnsi="Trebuchet MS"/>
                        <w:b/>
                        <w:spacing w:val="-6"/>
                        <w:w w:val="95"/>
                        <w:sz w:val="18"/>
                      </w:rPr>
                      <w:t xml:space="preserve"> </w:t>
                    </w:r>
                    <w:r>
                      <w:rPr>
                        <w:rFonts w:ascii="Trebuchet MS" w:hAnsi="Trebuchet MS"/>
                        <w:b/>
                        <w:w w:val="95"/>
                        <w:sz w:val="18"/>
                      </w:rPr>
                      <w:t>dos</w:t>
                    </w:r>
                    <w:r>
                      <w:rPr>
                        <w:rFonts w:ascii="Trebuchet MS" w:hAnsi="Trebuchet MS"/>
                        <w:b/>
                        <w:spacing w:val="-5"/>
                        <w:w w:val="95"/>
                        <w:sz w:val="18"/>
                      </w:rPr>
                      <w:t xml:space="preserve"> </w:t>
                    </w:r>
                    <w:r>
                      <w:rPr>
                        <w:rFonts w:ascii="Trebuchet MS" w:hAnsi="Trebuchet MS"/>
                        <w:b/>
                        <w:w w:val="95"/>
                        <w:sz w:val="18"/>
                      </w:rPr>
                      <w:t>pacientes</w:t>
                    </w:r>
                    <w:r>
                      <w:rPr>
                        <w:rFonts w:ascii="Trebuchet MS" w:hAnsi="Trebuchet MS"/>
                        <w:b/>
                        <w:spacing w:val="-5"/>
                        <w:w w:val="95"/>
                        <w:sz w:val="18"/>
                      </w:rPr>
                      <w:t xml:space="preserve"> </w:t>
                    </w:r>
                    <w:r>
                      <w:rPr>
                        <w:rFonts w:ascii="Trebuchet MS" w:hAnsi="Trebuchet MS"/>
                        <w:b/>
                        <w:w w:val="95"/>
                        <w:sz w:val="18"/>
                      </w:rPr>
                      <w:t>em</w:t>
                    </w:r>
                    <w:r>
                      <w:rPr>
                        <w:rFonts w:ascii="Trebuchet MS" w:hAnsi="Trebuchet MS"/>
                        <w:b/>
                        <w:spacing w:val="-5"/>
                        <w:w w:val="95"/>
                        <w:sz w:val="18"/>
                      </w:rPr>
                      <w:t xml:space="preserve"> </w:t>
                    </w:r>
                    <w:r>
                      <w:rPr>
                        <w:rFonts w:ascii="Trebuchet MS" w:hAnsi="Trebuchet MS"/>
                        <w:b/>
                        <w:w w:val="95"/>
                        <w:sz w:val="18"/>
                      </w:rPr>
                      <w:t>risco,</w:t>
                    </w:r>
                    <w:r>
                      <w:rPr>
                        <w:rFonts w:ascii="Trebuchet MS" w:hAnsi="Trebuchet MS"/>
                        <w:b/>
                        <w:spacing w:val="-5"/>
                        <w:w w:val="95"/>
                        <w:sz w:val="18"/>
                      </w:rPr>
                      <w:t xml:space="preserve"> </w:t>
                    </w:r>
                    <w:r>
                      <w:rPr>
                        <w:rFonts w:ascii="Trebuchet MS" w:hAnsi="Trebuchet MS"/>
                        <w:b/>
                        <w:w w:val="95"/>
                        <w:sz w:val="18"/>
                      </w:rPr>
                      <w:t>por</w:t>
                    </w:r>
                    <w:r>
                      <w:rPr>
                        <w:rFonts w:ascii="Trebuchet MS" w:hAnsi="Trebuchet MS"/>
                        <w:b/>
                        <w:spacing w:val="-5"/>
                        <w:w w:val="95"/>
                        <w:sz w:val="18"/>
                      </w:rPr>
                      <w:t xml:space="preserve"> </w:t>
                    </w:r>
                    <w:r>
                      <w:rPr>
                        <w:rFonts w:ascii="Trebuchet MS" w:hAnsi="Trebuchet MS"/>
                        <w:b/>
                        <w:w w:val="95"/>
                        <w:sz w:val="18"/>
                      </w:rPr>
                      <w:t>meio</w:t>
                    </w:r>
                    <w:r>
                      <w:rPr>
                        <w:rFonts w:ascii="Trebuchet MS" w:hAnsi="Trebuchet MS"/>
                        <w:b/>
                        <w:spacing w:val="-5"/>
                        <w:w w:val="95"/>
                        <w:sz w:val="18"/>
                      </w:rPr>
                      <w:t xml:space="preserve"> </w:t>
                    </w:r>
                    <w:r>
                      <w:rPr>
                        <w:rFonts w:ascii="Trebuchet MS" w:hAnsi="Trebuchet MS"/>
                        <w:b/>
                        <w:w w:val="95"/>
                        <w:sz w:val="18"/>
                      </w:rPr>
                      <w:t>da</w:t>
                    </w:r>
                    <w:r>
                      <w:rPr>
                        <w:rFonts w:ascii="Trebuchet MS" w:hAnsi="Trebuchet MS"/>
                        <w:b/>
                        <w:spacing w:val="-5"/>
                        <w:w w:val="95"/>
                        <w:sz w:val="18"/>
                      </w:rPr>
                      <w:t xml:space="preserve"> </w:t>
                    </w:r>
                    <w:r>
                      <w:rPr>
                        <w:rFonts w:ascii="Trebuchet MS" w:hAnsi="Trebuchet MS"/>
                        <w:b/>
                        <w:w w:val="95"/>
                        <w:sz w:val="18"/>
                      </w:rPr>
                      <w:t>aplicação</w:t>
                    </w:r>
                    <w:r>
                      <w:rPr>
                        <w:rFonts w:ascii="Trebuchet MS" w:hAnsi="Trebuchet MS"/>
                        <w:b/>
                        <w:spacing w:val="-5"/>
                        <w:w w:val="95"/>
                        <w:sz w:val="18"/>
                      </w:rPr>
                      <w:t xml:space="preserve"> </w:t>
                    </w:r>
                    <w:r>
                      <w:rPr>
                        <w:rFonts w:ascii="Trebuchet MS" w:hAnsi="Trebuchet MS"/>
                        <w:b/>
                        <w:w w:val="95"/>
                        <w:sz w:val="18"/>
                      </w:rPr>
                      <w:t>de</w:t>
                    </w:r>
                    <w:r>
                      <w:rPr>
                        <w:rFonts w:ascii="Trebuchet MS" w:hAnsi="Trebuchet MS"/>
                        <w:b/>
                        <w:spacing w:val="-4"/>
                        <w:w w:val="95"/>
                        <w:sz w:val="18"/>
                      </w:rPr>
                      <w:t xml:space="preserve"> </w:t>
                    </w:r>
                    <w:r>
                      <w:rPr>
                        <w:rFonts w:ascii="Trebuchet MS" w:hAnsi="Trebuchet MS"/>
                        <w:b/>
                        <w:w w:val="95"/>
                        <w:sz w:val="18"/>
                      </w:rPr>
                      <w:t>escalas</w:t>
                    </w:r>
                    <w:r>
                      <w:rPr>
                        <w:rFonts w:ascii="Trebuchet MS" w:hAnsi="Trebuchet MS"/>
                        <w:b/>
                        <w:spacing w:val="-5"/>
                        <w:w w:val="95"/>
                        <w:sz w:val="18"/>
                      </w:rPr>
                      <w:t xml:space="preserve"> </w:t>
                    </w:r>
                    <w:r>
                      <w:rPr>
                        <w:rFonts w:ascii="Trebuchet MS" w:hAnsi="Trebuchet MS"/>
                        <w:b/>
                        <w:w w:val="95"/>
                        <w:sz w:val="18"/>
                      </w:rPr>
                      <w:t>preditivas</w:t>
                    </w:r>
                    <w:r>
                      <w:rPr>
                        <w:rFonts w:ascii="Trebuchet MS" w:hAnsi="Trebuchet MS"/>
                        <w:b/>
                        <w:spacing w:val="-5"/>
                        <w:w w:val="95"/>
                        <w:sz w:val="18"/>
                      </w:rPr>
                      <w:t xml:space="preserve"> </w:t>
                    </w:r>
                    <w:r>
                      <w:rPr>
                        <w:rFonts w:ascii="Trebuchet MS" w:hAnsi="Trebuchet MS"/>
                        <w:b/>
                        <w:w w:val="95"/>
                        <w:sz w:val="18"/>
                      </w:rPr>
                      <w:t>de</w:t>
                    </w:r>
                    <w:r>
                      <w:rPr>
                        <w:rFonts w:ascii="Trebuchet MS" w:hAnsi="Trebuchet MS"/>
                        <w:b/>
                        <w:spacing w:val="-5"/>
                        <w:w w:val="95"/>
                        <w:sz w:val="18"/>
                      </w:rPr>
                      <w:t xml:space="preserve"> </w:t>
                    </w:r>
                    <w:r>
                      <w:rPr>
                        <w:rFonts w:ascii="Trebuchet MS" w:hAnsi="Trebuchet MS"/>
                        <w:b/>
                        <w:w w:val="95"/>
                        <w:sz w:val="18"/>
                      </w:rPr>
                      <w:t>risco,</w:t>
                    </w:r>
                    <w:r>
                      <w:rPr>
                        <w:rFonts w:ascii="Trebuchet MS" w:hAnsi="Trebuchet MS"/>
                        <w:b/>
                        <w:spacing w:val="-5"/>
                        <w:w w:val="95"/>
                        <w:sz w:val="18"/>
                      </w:rPr>
                      <w:t xml:space="preserve"> </w:t>
                    </w:r>
                    <w:r>
                      <w:rPr>
                        <w:rFonts w:ascii="Trebuchet MS" w:hAnsi="Trebuchet MS"/>
                        <w:b/>
                        <w:w w:val="95"/>
                        <w:sz w:val="18"/>
                      </w:rPr>
                      <w:t>favorece</w:t>
                    </w:r>
                    <w:r>
                      <w:rPr>
                        <w:rFonts w:ascii="Trebuchet MS" w:hAnsi="Trebuchet MS"/>
                        <w:b/>
                        <w:spacing w:val="-5"/>
                        <w:w w:val="95"/>
                        <w:sz w:val="18"/>
                      </w:rPr>
                      <w:t xml:space="preserve"> </w:t>
                    </w:r>
                    <w:r>
                      <w:rPr>
                        <w:rFonts w:ascii="Trebuchet MS" w:hAnsi="Trebuchet MS"/>
                        <w:b/>
                        <w:w w:val="95"/>
                        <w:sz w:val="18"/>
                      </w:rPr>
                      <w:t>a implementação</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estratégias</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1"/>
                        <w:w w:val="95"/>
                        <w:sz w:val="18"/>
                      </w:rPr>
                      <w:t xml:space="preserve"> </w:t>
                    </w:r>
                    <w:r>
                      <w:rPr>
                        <w:rFonts w:ascii="Trebuchet MS" w:hAnsi="Trebuchet MS"/>
                        <w:b/>
                        <w:w w:val="95"/>
                        <w:sz w:val="18"/>
                      </w:rPr>
                      <w:t>prevenção</w:t>
                    </w:r>
                    <w:r>
                      <w:rPr>
                        <w:rFonts w:ascii="Trebuchet MS" w:hAnsi="Trebuchet MS"/>
                        <w:b/>
                        <w:spacing w:val="-33"/>
                        <w:w w:val="95"/>
                        <w:sz w:val="18"/>
                      </w:rPr>
                      <w:t xml:space="preserve"> </w:t>
                    </w:r>
                    <w:r>
                      <w:rPr>
                        <w:rFonts w:ascii="Trebuchet MS" w:hAnsi="Trebuchet MS"/>
                        <w:b/>
                        <w:w w:val="95"/>
                        <w:sz w:val="18"/>
                      </w:rPr>
                      <w:t>precocemente.</w:t>
                    </w:r>
                    <w:r>
                      <w:rPr>
                        <w:rFonts w:ascii="Trebuchet MS" w:hAnsi="Trebuchet MS"/>
                        <w:b/>
                        <w:spacing w:val="-13"/>
                        <w:w w:val="95"/>
                        <w:sz w:val="18"/>
                      </w:rPr>
                      <w:t xml:space="preserve"> </w:t>
                    </w:r>
                    <w:r>
                      <w:rPr>
                        <w:rFonts w:ascii="Trebuchet MS" w:hAnsi="Trebuchet MS"/>
                        <w:b/>
                        <w:w w:val="95"/>
                        <w:sz w:val="18"/>
                      </w:rPr>
                      <w:t>As</w:t>
                    </w:r>
                    <w:r>
                      <w:rPr>
                        <w:rFonts w:ascii="Trebuchet MS" w:hAnsi="Trebuchet MS"/>
                        <w:b/>
                        <w:spacing w:val="-31"/>
                        <w:w w:val="95"/>
                        <w:sz w:val="18"/>
                      </w:rPr>
                      <w:t xml:space="preserve"> </w:t>
                    </w:r>
                    <w:r>
                      <w:rPr>
                        <w:rFonts w:ascii="Trebuchet MS" w:hAnsi="Trebuchet MS"/>
                        <w:b/>
                        <w:w w:val="95"/>
                        <w:sz w:val="18"/>
                      </w:rPr>
                      <w:t>escalas</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1"/>
                        <w:w w:val="95"/>
                        <w:sz w:val="18"/>
                      </w:rPr>
                      <w:t xml:space="preserve"> </w:t>
                    </w:r>
                    <w:r>
                      <w:rPr>
                        <w:rFonts w:ascii="Trebuchet MS" w:hAnsi="Trebuchet MS"/>
                        <w:b/>
                        <w:w w:val="95"/>
                        <w:sz w:val="18"/>
                      </w:rPr>
                      <w:t>Braden,</w:t>
                    </w:r>
                    <w:r>
                      <w:rPr>
                        <w:rFonts w:ascii="Trebuchet MS" w:hAnsi="Trebuchet MS"/>
                        <w:b/>
                        <w:spacing w:val="-33"/>
                        <w:w w:val="95"/>
                        <w:sz w:val="18"/>
                      </w:rPr>
                      <w:t xml:space="preserve"> </w:t>
                    </w:r>
                    <w:r>
                      <w:rPr>
                        <w:rFonts w:ascii="Trebuchet MS" w:hAnsi="Trebuchet MS"/>
                        <w:b/>
                        <w:w w:val="95"/>
                        <w:sz w:val="18"/>
                      </w:rPr>
                      <w:t>Braden</w:t>
                    </w:r>
                    <w:r>
                      <w:rPr>
                        <w:rFonts w:ascii="Trebuchet MS" w:hAnsi="Trebuchet MS"/>
                        <w:b/>
                        <w:spacing w:val="-33"/>
                        <w:w w:val="95"/>
                        <w:sz w:val="18"/>
                      </w:rPr>
                      <w:t xml:space="preserve"> </w:t>
                    </w:r>
                    <w:r>
                      <w:rPr>
                        <w:rFonts w:ascii="Trebuchet MS" w:hAnsi="Trebuchet MS"/>
                        <w:b/>
                        <w:w w:val="95"/>
                        <w:sz w:val="18"/>
                      </w:rPr>
                      <w:t>Q</w:t>
                    </w:r>
                    <w:r>
                      <w:rPr>
                        <w:rFonts w:ascii="Trebuchet MS" w:hAnsi="Trebuchet MS"/>
                        <w:b/>
                        <w:spacing w:val="-32"/>
                        <w:w w:val="95"/>
                        <w:sz w:val="18"/>
                      </w:rPr>
                      <w:t xml:space="preserve"> </w:t>
                    </w:r>
                    <w:r>
                      <w:rPr>
                        <w:rFonts w:ascii="Trebuchet MS" w:hAnsi="Trebuchet MS"/>
                        <w:b/>
                        <w:w w:val="95"/>
                        <w:sz w:val="18"/>
                      </w:rPr>
                      <w:t>e</w:t>
                    </w:r>
                    <w:r>
                      <w:rPr>
                        <w:rFonts w:ascii="Trebuchet MS" w:hAnsi="Trebuchet MS"/>
                        <w:b/>
                        <w:spacing w:val="-32"/>
                        <w:w w:val="95"/>
                        <w:sz w:val="18"/>
                      </w:rPr>
                      <w:t xml:space="preserve"> </w:t>
                    </w:r>
                    <w:r>
                      <w:rPr>
                        <w:rFonts w:ascii="Trebuchet MS" w:hAnsi="Trebuchet MS"/>
                        <w:b/>
                        <w:w w:val="95"/>
                        <w:sz w:val="18"/>
                      </w:rPr>
                      <w:t>Waterlow</w:t>
                    </w:r>
                    <w:r>
                      <w:rPr>
                        <w:rFonts w:ascii="Trebuchet MS" w:hAnsi="Trebuchet MS"/>
                        <w:b/>
                        <w:spacing w:val="-33"/>
                        <w:w w:val="95"/>
                        <w:sz w:val="18"/>
                      </w:rPr>
                      <w:t xml:space="preserve"> </w:t>
                    </w:r>
                    <w:r>
                      <w:rPr>
                        <w:rFonts w:ascii="Trebuchet MS" w:hAnsi="Trebuchet MS"/>
                        <w:b/>
                        <w:w w:val="95"/>
                        <w:sz w:val="18"/>
                      </w:rPr>
                      <w:t>são as</w:t>
                    </w:r>
                    <w:r>
                      <w:rPr>
                        <w:rFonts w:ascii="Trebuchet MS" w:hAnsi="Trebuchet MS"/>
                        <w:b/>
                        <w:spacing w:val="-14"/>
                        <w:w w:val="95"/>
                        <w:sz w:val="18"/>
                      </w:rPr>
                      <w:t xml:space="preserve"> </w:t>
                    </w:r>
                    <w:r>
                      <w:rPr>
                        <w:rFonts w:ascii="Trebuchet MS" w:hAnsi="Trebuchet MS"/>
                        <w:b/>
                        <w:w w:val="95"/>
                        <w:sz w:val="18"/>
                      </w:rPr>
                      <w:t>escalas</w:t>
                    </w:r>
                    <w:r>
                      <w:rPr>
                        <w:rFonts w:ascii="Trebuchet MS" w:hAnsi="Trebuchet MS"/>
                        <w:b/>
                        <w:spacing w:val="-13"/>
                        <w:w w:val="95"/>
                        <w:sz w:val="18"/>
                      </w:rPr>
                      <w:t xml:space="preserve"> </w:t>
                    </w:r>
                    <w:r>
                      <w:rPr>
                        <w:rFonts w:ascii="Trebuchet MS" w:hAnsi="Trebuchet MS"/>
                        <w:b/>
                        <w:w w:val="95"/>
                        <w:sz w:val="18"/>
                      </w:rPr>
                      <w:t>validadas</w:t>
                    </w:r>
                    <w:r>
                      <w:rPr>
                        <w:rFonts w:ascii="Trebuchet MS" w:hAnsi="Trebuchet MS"/>
                        <w:b/>
                        <w:spacing w:val="-13"/>
                        <w:w w:val="95"/>
                        <w:sz w:val="18"/>
                      </w:rPr>
                      <w:t xml:space="preserve"> </w:t>
                    </w:r>
                    <w:r>
                      <w:rPr>
                        <w:rFonts w:ascii="Trebuchet MS" w:hAnsi="Trebuchet MS"/>
                        <w:b/>
                        <w:w w:val="95"/>
                        <w:sz w:val="18"/>
                      </w:rPr>
                      <w:t>no</w:t>
                    </w:r>
                    <w:r>
                      <w:rPr>
                        <w:rFonts w:ascii="Trebuchet MS" w:hAnsi="Trebuchet MS"/>
                        <w:b/>
                        <w:spacing w:val="-14"/>
                        <w:w w:val="95"/>
                        <w:sz w:val="18"/>
                      </w:rPr>
                      <w:t xml:space="preserve"> </w:t>
                    </w:r>
                    <w:r>
                      <w:rPr>
                        <w:rFonts w:ascii="Trebuchet MS" w:hAnsi="Trebuchet MS"/>
                        <w:b/>
                        <w:w w:val="95"/>
                        <w:sz w:val="18"/>
                      </w:rPr>
                      <w:t>Brasil,</w:t>
                    </w:r>
                    <w:r>
                      <w:rPr>
                        <w:rFonts w:ascii="Trebuchet MS" w:hAnsi="Trebuchet MS"/>
                        <w:b/>
                        <w:spacing w:val="-13"/>
                        <w:w w:val="95"/>
                        <w:sz w:val="18"/>
                      </w:rPr>
                      <w:t xml:space="preserve"> </w:t>
                    </w:r>
                    <w:r>
                      <w:rPr>
                        <w:rFonts w:ascii="Trebuchet MS" w:hAnsi="Trebuchet MS"/>
                        <w:b/>
                        <w:w w:val="95"/>
                        <w:sz w:val="18"/>
                      </w:rPr>
                      <w:t>sendo</w:t>
                    </w:r>
                    <w:r>
                      <w:rPr>
                        <w:rFonts w:ascii="Trebuchet MS" w:hAnsi="Trebuchet MS"/>
                        <w:b/>
                        <w:spacing w:val="-14"/>
                        <w:w w:val="95"/>
                        <w:sz w:val="18"/>
                      </w:rPr>
                      <w:t xml:space="preserve"> </w:t>
                    </w:r>
                    <w:r>
                      <w:rPr>
                        <w:rFonts w:ascii="Trebuchet MS" w:hAnsi="Trebuchet MS"/>
                        <w:b/>
                        <w:w w:val="95"/>
                        <w:sz w:val="18"/>
                      </w:rPr>
                      <w:t>utilizadas</w:t>
                    </w:r>
                    <w:r>
                      <w:rPr>
                        <w:rFonts w:ascii="Trebuchet MS" w:hAnsi="Trebuchet MS"/>
                        <w:b/>
                        <w:spacing w:val="-14"/>
                        <w:w w:val="95"/>
                        <w:sz w:val="18"/>
                      </w:rPr>
                      <w:t xml:space="preserve"> </w:t>
                    </w:r>
                    <w:r>
                      <w:rPr>
                        <w:rFonts w:ascii="Trebuchet MS" w:hAnsi="Trebuchet MS"/>
                        <w:b/>
                        <w:w w:val="95"/>
                        <w:sz w:val="18"/>
                      </w:rPr>
                      <w:t>desde</w:t>
                    </w:r>
                    <w:r>
                      <w:rPr>
                        <w:rFonts w:ascii="Trebuchet MS" w:hAnsi="Trebuchet MS"/>
                        <w:b/>
                        <w:spacing w:val="-13"/>
                        <w:w w:val="95"/>
                        <w:sz w:val="18"/>
                      </w:rPr>
                      <w:t xml:space="preserve"> </w:t>
                    </w:r>
                    <w:r>
                      <w:rPr>
                        <w:rFonts w:ascii="Trebuchet MS" w:hAnsi="Trebuchet MS"/>
                        <w:b/>
                        <w:w w:val="95"/>
                        <w:sz w:val="18"/>
                      </w:rPr>
                      <w:t>a</w:t>
                    </w:r>
                    <w:r>
                      <w:rPr>
                        <w:rFonts w:ascii="Trebuchet MS" w:hAnsi="Trebuchet MS"/>
                        <w:b/>
                        <w:spacing w:val="-13"/>
                        <w:w w:val="95"/>
                        <w:sz w:val="18"/>
                      </w:rPr>
                      <w:t xml:space="preserve"> </w:t>
                    </w:r>
                    <w:r>
                      <w:rPr>
                        <w:rFonts w:ascii="Trebuchet MS" w:hAnsi="Trebuchet MS"/>
                        <w:b/>
                        <w:w w:val="95"/>
                        <w:sz w:val="18"/>
                      </w:rPr>
                      <w:t>admissão</w:t>
                    </w:r>
                    <w:r>
                      <w:rPr>
                        <w:rFonts w:ascii="Trebuchet MS" w:hAnsi="Trebuchet MS"/>
                        <w:b/>
                        <w:spacing w:val="-14"/>
                        <w:w w:val="95"/>
                        <w:sz w:val="18"/>
                      </w:rPr>
                      <w:t xml:space="preserve"> </w:t>
                    </w:r>
                    <w:r>
                      <w:rPr>
                        <w:rFonts w:ascii="Trebuchet MS" w:hAnsi="Trebuchet MS"/>
                        <w:b/>
                        <w:w w:val="95"/>
                        <w:sz w:val="18"/>
                      </w:rPr>
                      <w:t>até</w:t>
                    </w:r>
                    <w:r>
                      <w:rPr>
                        <w:rFonts w:ascii="Trebuchet MS" w:hAnsi="Trebuchet MS"/>
                        <w:b/>
                        <w:spacing w:val="-13"/>
                        <w:w w:val="95"/>
                        <w:sz w:val="18"/>
                      </w:rPr>
                      <w:t xml:space="preserve"> </w:t>
                    </w:r>
                    <w:r>
                      <w:rPr>
                        <w:rFonts w:ascii="Trebuchet MS" w:hAnsi="Trebuchet MS"/>
                        <w:b/>
                        <w:w w:val="95"/>
                        <w:sz w:val="18"/>
                      </w:rPr>
                      <w:t>a</w:t>
                    </w:r>
                    <w:r>
                      <w:rPr>
                        <w:rFonts w:ascii="Trebuchet MS" w:hAnsi="Trebuchet MS"/>
                        <w:b/>
                        <w:spacing w:val="-13"/>
                        <w:w w:val="95"/>
                        <w:sz w:val="18"/>
                      </w:rPr>
                      <w:t xml:space="preserve"> </w:t>
                    </w:r>
                    <w:r>
                      <w:rPr>
                        <w:rFonts w:ascii="Trebuchet MS" w:hAnsi="Trebuchet MS"/>
                        <w:b/>
                        <w:w w:val="95"/>
                        <w:sz w:val="18"/>
                      </w:rPr>
                      <w:t>alta</w:t>
                    </w:r>
                    <w:r>
                      <w:rPr>
                        <w:rFonts w:ascii="Trebuchet MS" w:hAnsi="Trebuchet MS"/>
                        <w:b/>
                        <w:spacing w:val="-14"/>
                        <w:w w:val="95"/>
                        <w:sz w:val="18"/>
                      </w:rPr>
                      <w:t xml:space="preserve"> </w:t>
                    </w:r>
                    <w:r>
                      <w:rPr>
                        <w:rFonts w:ascii="Trebuchet MS" w:hAnsi="Trebuchet MS"/>
                        <w:b/>
                        <w:w w:val="95"/>
                        <w:sz w:val="18"/>
                      </w:rPr>
                      <w:t>dos</w:t>
                    </w:r>
                    <w:r>
                      <w:rPr>
                        <w:rFonts w:ascii="Trebuchet MS" w:hAnsi="Trebuchet MS"/>
                        <w:b/>
                        <w:spacing w:val="-13"/>
                        <w:w w:val="95"/>
                        <w:sz w:val="18"/>
                      </w:rPr>
                      <w:t xml:space="preserve"> </w:t>
                    </w:r>
                    <w:r>
                      <w:rPr>
                        <w:rFonts w:ascii="Trebuchet MS" w:hAnsi="Trebuchet MS"/>
                        <w:b/>
                        <w:w w:val="95"/>
                        <w:sz w:val="18"/>
                      </w:rPr>
                      <w:t>pacientes</w:t>
                    </w:r>
                    <w:r>
                      <w:rPr>
                        <w:rFonts w:ascii="Trebuchet MS" w:hAnsi="Trebuchet MS"/>
                        <w:b/>
                        <w:spacing w:val="-13"/>
                        <w:w w:val="95"/>
                        <w:sz w:val="18"/>
                      </w:rPr>
                      <w:t xml:space="preserve"> </w:t>
                    </w:r>
                    <w:r>
                      <w:rPr>
                        <w:rFonts w:ascii="Trebuchet MS" w:hAnsi="Trebuchet MS"/>
                        <w:b/>
                        <w:w w:val="95"/>
                        <w:sz w:val="18"/>
                      </w:rPr>
                      <w:t>internados,</w:t>
                    </w:r>
                    <w:r>
                      <w:rPr>
                        <w:rFonts w:ascii="Trebuchet MS" w:hAnsi="Trebuchet MS"/>
                        <w:b/>
                        <w:spacing w:val="-14"/>
                        <w:w w:val="95"/>
                        <w:sz w:val="18"/>
                      </w:rPr>
                      <w:t xml:space="preserve"> </w:t>
                    </w:r>
                    <w:r>
                      <w:rPr>
                        <w:rFonts w:ascii="Trebuchet MS" w:hAnsi="Trebuchet MS"/>
                        <w:b/>
                        <w:w w:val="95"/>
                        <w:sz w:val="18"/>
                      </w:rPr>
                      <w:t>e</w:t>
                    </w:r>
                    <w:r>
                      <w:rPr>
                        <w:rFonts w:ascii="Trebuchet MS" w:hAnsi="Trebuchet MS"/>
                        <w:b/>
                        <w:spacing w:val="-13"/>
                        <w:w w:val="95"/>
                        <w:sz w:val="18"/>
                      </w:rPr>
                      <w:t xml:space="preserve"> </w:t>
                    </w:r>
                    <w:r>
                      <w:rPr>
                        <w:rFonts w:ascii="Trebuchet MS" w:hAnsi="Trebuchet MS"/>
                        <w:b/>
                        <w:w w:val="95"/>
                        <w:sz w:val="18"/>
                      </w:rPr>
                      <w:t xml:space="preserve">os </w:t>
                    </w:r>
                    <w:r>
                      <w:rPr>
                        <w:rFonts w:ascii="Trebuchet MS" w:hAnsi="Trebuchet MS"/>
                        <w:b/>
                        <w:sz w:val="18"/>
                      </w:rPr>
                      <w:t>resultados</w:t>
                    </w:r>
                    <w:r>
                      <w:rPr>
                        <w:rFonts w:ascii="Trebuchet MS" w:hAnsi="Trebuchet MS"/>
                        <w:b/>
                        <w:spacing w:val="-24"/>
                        <w:sz w:val="18"/>
                      </w:rPr>
                      <w:t xml:space="preserve"> </w:t>
                    </w:r>
                    <w:r>
                      <w:rPr>
                        <w:rFonts w:ascii="Trebuchet MS" w:hAnsi="Trebuchet MS"/>
                        <w:b/>
                        <w:sz w:val="18"/>
                      </w:rPr>
                      <w:t>obtidos</w:t>
                    </w:r>
                    <w:r>
                      <w:rPr>
                        <w:rFonts w:ascii="Trebuchet MS" w:hAnsi="Trebuchet MS"/>
                        <w:b/>
                        <w:spacing w:val="-23"/>
                        <w:sz w:val="18"/>
                      </w:rPr>
                      <w:t xml:space="preserve"> </w:t>
                    </w:r>
                    <w:r>
                      <w:rPr>
                        <w:rFonts w:ascii="Trebuchet MS" w:hAnsi="Trebuchet MS"/>
                        <w:b/>
                        <w:sz w:val="18"/>
                      </w:rPr>
                      <w:t>determinam</w:t>
                    </w:r>
                    <w:r>
                      <w:rPr>
                        <w:rFonts w:ascii="Trebuchet MS" w:hAnsi="Trebuchet MS"/>
                        <w:b/>
                        <w:spacing w:val="-22"/>
                        <w:sz w:val="18"/>
                      </w:rPr>
                      <w:t xml:space="preserve"> </w:t>
                    </w:r>
                    <w:r>
                      <w:rPr>
                        <w:rFonts w:ascii="Trebuchet MS" w:hAnsi="Trebuchet MS"/>
                        <w:b/>
                        <w:sz w:val="18"/>
                      </w:rPr>
                      <w:t>as</w:t>
                    </w:r>
                    <w:r>
                      <w:rPr>
                        <w:rFonts w:ascii="Trebuchet MS" w:hAnsi="Trebuchet MS"/>
                        <w:b/>
                        <w:spacing w:val="-23"/>
                        <w:sz w:val="18"/>
                      </w:rPr>
                      <w:t xml:space="preserve"> </w:t>
                    </w:r>
                    <w:r>
                      <w:rPr>
                        <w:rFonts w:ascii="Trebuchet MS" w:hAnsi="Trebuchet MS"/>
                        <w:b/>
                        <w:sz w:val="18"/>
                      </w:rPr>
                      <w:t>ações</w:t>
                    </w:r>
                    <w:r>
                      <w:rPr>
                        <w:rFonts w:ascii="Trebuchet MS" w:hAnsi="Trebuchet MS"/>
                        <w:b/>
                        <w:spacing w:val="-23"/>
                        <w:sz w:val="18"/>
                      </w:rPr>
                      <w:t xml:space="preserve"> </w:t>
                    </w:r>
                    <w:r>
                      <w:rPr>
                        <w:rFonts w:ascii="Trebuchet MS" w:hAnsi="Trebuchet MS"/>
                        <w:b/>
                        <w:sz w:val="18"/>
                      </w:rPr>
                      <w:t>relacionadas</w:t>
                    </w:r>
                    <w:r>
                      <w:rPr>
                        <w:rFonts w:ascii="Trebuchet MS" w:hAnsi="Trebuchet MS"/>
                        <w:b/>
                        <w:spacing w:val="-23"/>
                        <w:sz w:val="18"/>
                      </w:rPr>
                      <w:t xml:space="preserve"> </w:t>
                    </w:r>
                    <w:r>
                      <w:rPr>
                        <w:rFonts w:ascii="Trebuchet MS" w:hAnsi="Trebuchet MS"/>
                        <w:b/>
                        <w:sz w:val="18"/>
                      </w:rPr>
                      <w:t>à</w:t>
                    </w:r>
                    <w:r>
                      <w:rPr>
                        <w:rFonts w:ascii="Trebuchet MS" w:hAnsi="Trebuchet MS"/>
                        <w:b/>
                        <w:spacing w:val="-24"/>
                        <w:sz w:val="18"/>
                      </w:rPr>
                      <w:t xml:space="preserve"> </w:t>
                    </w:r>
                    <w:r>
                      <w:rPr>
                        <w:rFonts w:ascii="Trebuchet MS" w:hAnsi="Trebuchet MS"/>
                        <w:b/>
                        <w:sz w:val="18"/>
                      </w:rPr>
                      <w:t>prevenção</w:t>
                    </w:r>
                    <w:r>
                      <w:rPr>
                        <w:rFonts w:ascii="Trebuchet MS" w:hAnsi="Trebuchet MS"/>
                        <w:b/>
                        <w:spacing w:val="-24"/>
                        <w:sz w:val="18"/>
                      </w:rPr>
                      <w:t xml:space="preserve"> </w:t>
                    </w:r>
                    <w:r>
                      <w:rPr>
                        <w:rFonts w:ascii="Trebuchet MS" w:hAnsi="Trebuchet MS"/>
                        <w:b/>
                        <w:sz w:val="18"/>
                      </w:rPr>
                      <w:t>dos</w:t>
                    </w:r>
                    <w:r>
                      <w:rPr>
                        <w:rFonts w:ascii="Trebuchet MS" w:hAnsi="Trebuchet MS"/>
                        <w:b/>
                        <w:spacing w:val="-23"/>
                        <w:sz w:val="18"/>
                      </w:rPr>
                      <w:t xml:space="preserve"> </w:t>
                    </w:r>
                    <w:r>
                      <w:rPr>
                        <w:rFonts w:ascii="Trebuchet MS" w:hAnsi="Trebuchet MS"/>
                        <w:b/>
                        <w:sz w:val="18"/>
                      </w:rPr>
                      <w:t>agravos.</w:t>
                    </w:r>
                  </w:p>
                  <w:p w:rsidR="000948EF" w:rsidRDefault="004D2824">
                    <w:pPr>
                      <w:numPr>
                        <w:ilvl w:val="0"/>
                        <w:numId w:val="11"/>
                      </w:numPr>
                      <w:tabs>
                        <w:tab w:val="left" w:pos="864"/>
                      </w:tabs>
                      <w:spacing w:line="379" w:lineRule="auto"/>
                      <w:ind w:right="143"/>
                      <w:jc w:val="both"/>
                      <w:rPr>
                        <w:rFonts w:ascii="Trebuchet MS" w:hAnsi="Trebuchet MS"/>
                        <w:b/>
                        <w:sz w:val="18"/>
                      </w:rPr>
                    </w:pPr>
                    <w:r>
                      <w:rPr>
                        <w:rFonts w:ascii="Trebuchet MS" w:hAnsi="Trebuchet MS"/>
                        <w:b/>
                        <w:sz w:val="18"/>
                      </w:rPr>
                      <w:t xml:space="preserve">Fazem-se necessários a adequação do estado nutricional; a manutenção de pele limpa e seca; o </w:t>
                    </w:r>
                    <w:r>
                      <w:rPr>
                        <w:rFonts w:ascii="Trebuchet MS" w:hAnsi="Trebuchet MS"/>
                        <w:b/>
                        <w:w w:val="90"/>
                        <w:sz w:val="18"/>
                      </w:rPr>
                      <w:t>reposicionamento</w:t>
                    </w:r>
                    <w:r>
                      <w:rPr>
                        <w:rFonts w:ascii="Trebuchet MS" w:hAnsi="Trebuchet MS"/>
                        <w:b/>
                        <w:spacing w:val="-12"/>
                        <w:w w:val="90"/>
                        <w:sz w:val="18"/>
                      </w:rPr>
                      <w:t xml:space="preserve"> </w:t>
                    </w:r>
                    <w:r>
                      <w:rPr>
                        <w:rFonts w:ascii="Trebuchet MS" w:hAnsi="Trebuchet MS"/>
                        <w:b/>
                        <w:w w:val="90"/>
                        <w:sz w:val="18"/>
                      </w:rPr>
                      <w:t>do</w:t>
                    </w:r>
                    <w:r>
                      <w:rPr>
                        <w:rFonts w:ascii="Trebuchet MS" w:hAnsi="Trebuchet MS"/>
                        <w:b/>
                        <w:spacing w:val="-11"/>
                        <w:w w:val="90"/>
                        <w:sz w:val="18"/>
                      </w:rPr>
                      <w:t xml:space="preserve"> </w:t>
                    </w:r>
                    <w:r>
                      <w:rPr>
                        <w:rFonts w:ascii="Trebuchet MS" w:hAnsi="Trebuchet MS"/>
                        <w:b/>
                        <w:w w:val="90"/>
                        <w:sz w:val="18"/>
                      </w:rPr>
                      <w:t>paciente,</w:t>
                    </w:r>
                    <w:r>
                      <w:rPr>
                        <w:rFonts w:ascii="Trebuchet MS" w:hAnsi="Trebuchet MS"/>
                        <w:b/>
                        <w:spacing w:val="-11"/>
                        <w:w w:val="90"/>
                        <w:sz w:val="18"/>
                      </w:rPr>
                      <w:t xml:space="preserve"> </w:t>
                    </w:r>
                    <w:r>
                      <w:rPr>
                        <w:rFonts w:ascii="Trebuchet MS" w:hAnsi="Trebuchet MS"/>
                        <w:b/>
                        <w:w w:val="90"/>
                        <w:sz w:val="18"/>
                      </w:rPr>
                      <w:t>com</w:t>
                    </w:r>
                    <w:r>
                      <w:rPr>
                        <w:rFonts w:ascii="Trebuchet MS" w:hAnsi="Trebuchet MS"/>
                        <w:b/>
                        <w:spacing w:val="-11"/>
                        <w:w w:val="90"/>
                        <w:sz w:val="18"/>
                      </w:rPr>
                      <w:t xml:space="preserve"> </w:t>
                    </w:r>
                    <w:r>
                      <w:rPr>
                        <w:rFonts w:ascii="Trebuchet MS" w:hAnsi="Trebuchet MS"/>
                        <w:b/>
                        <w:w w:val="90"/>
                        <w:sz w:val="18"/>
                      </w:rPr>
                      <w:t>cabeceira</w:t>
                    </w:r>
                    <w:r>
                      <w:rPr>
                        <w:rFonts w:ascii="Trebuchet MS" w:hAnsi="Trebuchet MS"/>
                        <w:b/>
                        <w:spacing w:val="-10"/>
                        <w:w w:val="90"/>
                        <w:sz w:val="18"/>
                      </w:rPr>
                      <w:t xml:space="preserve"> </w:t>
                    </w:r>
                    <w:r>
                      <w:rPr>
                        <w:rFonts w:ascii="Trebuchet MS" w:hAnsi="Trebuchet MS"/>
                        <w:b/>
                        <w:w w:val="90"/>
                        <w:sz w:val="18"/>
                      </w:rPr>
                      <w:t>a</w:t>
                    </w:r>
                    <w:r>
                      <w:rPr>
                        <w:rFonts w:ascii="Trebuchet MS" w:hAnsi="Trebuchet MS"/>
                        <w:b/>
                        <w:spacing w:val="-10"/>
                        <w:w w:val="90"/>
                        <w:sz w:val="18"/>
                      </w:rPr>
                      <w:t xml:space="preserve"> </w:t>
                    </w:r>
                    <w:r>
                      <w:rPr>
                        <w:rFonts w:ascii="Trebuchet MS" w:hAnsi="Trebuchet MS"/>
                        <w:b/>
                        <w:w w:val="90"/>
                        <w:sz w:val="18"/>
                      </w:rPr>
                      <w:t>30</w:t>
                    </w:r>
                    <w:r>
                      <w:rPr>
                        <w:rFonts w:ascii="Trebuchet MS" w:hAnsi="Trebuchet MS"/>
                        <w:b/>
                        <w:w w:val="90"/>
                        <w:position w:val="5"/>
                        <w:sz w:val="12"/>
                      </w:rPr>
                      <w:t>o</w:t>
                    </w:r>
                    <w:r>
                      <w:rPr>
                        <w:rFonts w:ascii="Trebuchet MS" w:hAnsi="Trebuchet MS"/>
                        <w:b/>
                        <w:spacing w:val="6"/>
                        <w:w w:val="90"/>
                        <w:position w:val="5"/>
                        <w:sz w:val="12"/>
                      </w:rPr>
                      <w:t xml:space="preserve"> </w:t>
                    </w:r>
                    <w:r>
                      <w:rPr>
                        <w:rFonts w:ascii="Trebuchet MS" w:hAnsi="Trebuchet MS"/>
                        <w:b/>
                        <w:w w:val="90"/>
                        <w:sz w:val="18"/>
                      </w:rPr>
                      <w:t>e</w:t>
                    </w:r>
                    <w:r>
                      <w:rPr>
                        <w:rFonts w:ascii="Trebuchet MS" w:hAnsi="Trebuchet MS"/>
                        <w:b/>
                        <w:spacing w:val="-12"/>
                        <w:w w:val="90"/>
                        <w:sz w:val="18"/>
                      </w:rPr>
                      <w:t xml:space="preserve"> </w:t>
                    </w:r>
                    <w:r>
                      <w:rPr>
                        <w:rFonts w:ascii="Trebuchet MS" w:hAnsi="Trebuchet MS"/>
                        <w:b/>
                        <w:w w:val="90"/>
                        <w:sz w:val="18"/>
                      </w:rPr>
                      <w:t>superfícies</w:t>
                    </w:r>
                    <w:r>
                      <w:rPr>
                        <w:rFonts w:ascii="Trebuchet MS" w:hAnsi="Trebuchet MS"/>
                        <w:b/>
                        <w:spacing w:val="-12"/>
                        <w:w w:val="90"/>
                        <w:sz w:val="18"/>
                      </w:rPr>
                      <w:t xml:space="preserve"> </w:t>
                    </w:r>
                    <w:r>
                      <w:rPr>
                        <w:rFonts w:ascii="Trebuchet MS" w:hAnsi="Trebuchet MS"/>
                        <w:b/>
                        <w:w w:val="90"/>
                        <w:sz w:val="18"/>
                      </w:rPr>
                      <w:t>de</w:t>
                    </w:r>
                    <w:r>
                      <w:rPr>
                        <w:rFonts w:ascii="Trebuchet MS" w:hAnsi="Trebuchet MS"/>
                        <w:b/>
                        <w:spacing w:val="-9"/>
                        <w:w w:val="90"/>
                        <w:sz w:val="18"/>
                      </w:rPr>
                      <w:t xml:space="preserve"> </w:t>
                    </w:r>
                    <w:r>
                      <w:rPr>
                        <w:rFonts w:ascii="Trebuchet MS" w:hAnsi="Trebuchet MS"/>
                        <w:b/>
                        <w:w w:val="90"/>
                        <w:sz w:val="18"/>
                      </w:rPr>
                      <w:t>apoio</w:t>
                    </w:r>
                    <w:r>
                      <w:rPr>
                        <w:rFonts w:ascii="Trebuchet MS" w:hAnsi="Trebuchet MS"/>
                        <w:b/>
                        <w:spacing w:val="-12"/>
                        <w:w w:val="90"/>
                        <w:sz w:val="18"/>
                      </w:rPr>
                      <w:t xml:space="preserve"> </w:t>
                    </w:r>
                    <w:r>
                      <w:rPr>
                        <w:rFonts w:ascii="Trebuchet MS" w:hAnsi="Trebuchet MS"/>
                        <w:b/>
                        <w:w w:val="90"/>
                        <w:sz w:val="18"/>
                      </w:rPr>
                      <w:t>adequadas</w:t>
                    </w:r>
                    <w:r>
                      <w:rPr>
                        <w:rFonts w:ascii="Trebuchet MS" w:hAnsi="Trebuchet MS"/>
                        <w:b/>
                        <w:spacing w:val="-10"/>
                        <w:w w:val="90"/>
                        <w:sz w:val="18"/>
                      </w:rPr>
                      <w:t xml:space="preserve"> </w:t>
                    </w:r>
                    <w:r>
                      <w:rPr>
                        <w:rFonts w:ascii="Trebuchet MS" w:hAnsi="Trebuchet MS"/>
                        <w:b/>
                        <w:w w:val="90"/>
                        <w:sz w:val="18"/>
                      </w:rPr>
                      <w:t>ao</w:t>
                    </w:r>
                    <w:r>
                      <w:rPr>
                        <w:rFonts w:ascii="Trebuchet MS" w:hAnsi="Trebuchet MS"/>
                        <w:b/>
                        <w:spacing w:val="-11"/>
                        <w:w w:val="90"/>
                        <w:sz w:val="18"/>
                      </w:rPr>
                      <w:t xml:space="preserve"> </w:t>
                    </w:r>
                    <w:r>
                      <w:rPr>
                        <w:rFonts w:ascii="Trebuchet MS" w:hAnsi="Trebuchet MS"/>
                        <w:b/>
                        <w:w w:val="90"/>
                        <w:sz w:val="18"/>
                      </w:rPr>
                      <w:t>peso</w:t>
                    </w:r>
                    <w:r>
                      <w:rPr>
                        <w:rFonts w:ascii="Trebuchet MS" w:hAnsi="Trebuchet MS"/>
                        <w:b/>
                        <w:spacing w:val="-11"/>
                        <w:w w:val="90"/>
                        <w:sz w:val="18"/>
                      </w:rPr>
                      <w:t xml:space="preserve"> </w:t>
                    </w:r>
                    <w:r>
                      <w:rPr>
                        <w:rFonts w:ascii="Trebuchet MS" w:hAnsi="Trebuchet MS"/>
                        <w:b/>
                        <w:w w:val="90"/>
                        <w:sz w:val="18"/>
                      </w:rPr>
                      <w:t>corporal</w:t>
                    </w:r>
                    <w:r>
                      <w:rPr>
                        <w:rFonts w:ascii="Trebuchet MS" w:hAnsi="Trebuchet MS"/>
                        <w:b/>
                        <w:spacing w:val="-11"/>
                        <w:w w:val="90"/>
                        <w:sz w:val="18"/>
                      </w:rPr>
                      <w:t xml:space="preserve"> </w:t>
                    </w:r>
                    <w:r>
                      <w:rPr>
                        <w:rFonts w:ascii="Trebuchet MS" w:hAnsi="Trebuchet MS"/>
                        <w:b/>
                        <w:w w:val="90"/>
                        <w:sz w:val="18"/>
                      </w:rPr>
                      <w:t>e</w:t>
                    </w:r>
                    <w:r>
                      <w:rPr>
                        <w:rFonts w:ascii="Trebuchet MS" w:hAnsi="Trebuchet MS"/>
                        <w:b/>
                        <w:spacing w:val="-9"/>
                        <w:w w:val="90"/>
                        <w:sz w:val="18"/>
                      </w:rPr>
                      <w:t xml:space="preserve"> </w:t>
                    </w:r>
                    <w:r>
                      <w:rPr>
                        <w:rFonts w:ascii="Trebuchet MS" w:hAnsi="Trebuchet MS"/>
                        <w:b/>
                        <w:w w:val="90"/>
                        <w:sz w:val="18"/>
                      </w:rPr>
                      <w:t xml:space="preserve">nível </w:t>
                    </w:r>
                    <w:r>
                      <w:rPr>
                        <w:rFonts w:ascii="Trebuchet MS" w:hAnsi="Trebuchet MS"/>
                        <w:b/>
                        <w:w w:val="95"/>
                        <w:sz w:val="18"/>
                      </w:rPr>
                      <w:t>de</w:t>
                    </w:r>
                    <w:r>
                      <w:rPr>
                        <w:rFonts w:ascii="Trebuchet MS" w:hAnsi="Trebuchet MS"/>
                        <w:b/>
                        <w:spacing w:val="-32"/>
                        <w:w w:val="95"/>
                        <w:sz w:val="18"/>
                      </w:rPr>
                      <w:t xml:space="preserve"> </w:t>
                    </w:r>
                    <w:r>
                      <w:rPr>
                        <w:rFonts w:ascii="Trebuchet MS" w:hAnsi="Trebuchet MS"/>
                        <w:b/>
                        <w:w w:val="95"/>
                        <w:sz w:val="18"/>
                      </w:rPr>
                      <w:t>mobilização;</w:t>
                    </w:r>
                    <w:r>
                      <w:rPr>
                        <w:rFonts w:ascii="Trebuchet MS" w:hAnsi="Trebuchet MS"/>
                        <w:b/>
                        <w:spacing w:val="-31"/>
                        <w:w w:val="95"/>
                        <w:sz w:val="18"/>
                      </w:rPr>
                      <w:t xml:space="preserve"> </w:t>
                    </w:r>
                    <w:r>
                      <w:rPr>
                        <w:rFonts w:ascii="Trebuchet MS" w:hAnsi="Trebuchet MS"/>
                        <w:b/>
                        <w:w w:val="95"/>
                        <w:sz w:val="18"/>
                      </w:rPr>
                      <w:t>o</w:t>
                    </w:r>
                    <w:r>
                      <w:rPr>
                        <w:rFonts w:ascii="Trebuchet MS" w:hAnsi="Trebuchet MS"/>
                        <w:b/>
                        <w:spacing w:val="-32"/>
                        <w:w w:val="95"/>
                        <w:sz w:val="18"/>
                      </w:rPr>
                      <w:t xml:space="preserve"> </w:t>
                    </w:r>
                    <w:r>
                      <w:rPr>
                        <w:rFonts w:ascii="Trebuchet MS" w:hAnsi="Trebuchet MS"/>
                        <w:b/>
                        <w:w w:val="95"/>
                        <w:sz w:val="18"/>
                      </w:rPr>
                      <w:t>uso</w:t>
                    </w:r>
                    <w:r>
                      <w:rPr>
                        <w:rFonts w:ascii="Trebuchet MS" w:hAnsi="Trebuchet MS"/>
                        <w:b/>
                        <w:spacing w:val="-32"/>
                        <w:w w:val="95"/>
                        <w:sz w:val="18"/>
                      </w:rPr>
                      <w:t xml:space="preserve"> </w:t>
                    </w:r>
                    <w:r>
                      <w:rPr>
                        <w:rFonts w:ascii="Trebuchet MS" w:hAnsi="Trebuchet MS"/>
                        <w:b/>
                        <w:w w:val="95"/>
                        <w:sz w:val="18"/>
                      </w:rPr>
                      <w:t>de</w:t>
                    </w:r>
                    <w:r>
                      <w:rPr>
                        <w:rFonts w:ascii="Trebuchet MS" w:hAnsi="Trebuchet MS"/>
                        <w:b/>
                        <w:spacing w:val="-31"/>
                        <w:w w:val="95"/>
                        <w:sz w:val="18"/>
                      </w:rPr>
                      <w:t xml:space="preserve"> </w:t>
                    </w:r>
                    <w:r>
                      <w:rPr>
                        <w:rFonts w:ascii="Trebuchet MS" w:hAnsi="Trebuchet MS"/>
                        <w:b/>
                        <w:w w:val="95"/>
                        <w:sz w:val="18"/>
                      </w:rPr>
                      <w:t>coxins</w:t>
                    </w:r>
                    <w:r>
                      <w:rPr>
                        <w:rFonts w:ascii="Trebuchet MS" w:hAnsi="Trebuchet MS"/>
                        <w:b/>
                        <w:spacing w:val="-31"/>
                        <w:w w:val="95"/>
                        <w:sz w:val="18"/>
                      </w:rPr>
                      <w:t xml:space="preserve"> </w:t>
                    </w:r>
                    <w:r>
                      <w:rPr>
                        <w:rFonts w:ascii="Trebuchet MS" w:hAnsi="Trebuchet MS"/>
                        <w:b/>
                        <w:w w:val="95"/>
                        <w:sz w:val="18"/>
                      </w:rPr>
                      <w:t>para</w:t>
                    </w:r>
                    <w:r>
                      <w:rPr>
                        <w:rFonts w:ascii="Trebuchet MS" w:hAnsi="Trebuchet MS"/>
                        <w:b/>
                        <w:spacing w:val="-31"/>
                        <w:w w:val="95"/>
                        <w:sz w:val="18"/>
                      </w:rPr>
                      <w:t xml:space="preserve"> </w:t>
                    </w:r>
                    <w:r>
                      <w:rPr>
                        <w:rFonts w:ascii="Trebuchet MS" w:hAnsi="Trebuchet MS"/>
                        <w:b/>
                        <w:w w:val="95"/>
                        <w:sz w:val="18"/>
                      </w:rPr>
                      <w:t>manutenção</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1"/>
                        <w:w w:val="95"/>
                        <w:sz w:val="18"/>
                      </w:rPr>
                      <w:t xml:space="preserve"> </w:t>
                    </w:r>
                    <w:r>
                      <w:rPr>
                        <w:rFonts w:ascii="Trebuchet MS" w:hAnsi="Trebuchet MS"/>
                        <w:b/>
                        <w:w w:val="95"/>
                        <w:sz w:val="18"/>
                      </w:rPr>
                      <w:t>calcâneos</w:t>
                    </w:r>
                    <w:r>
                      <w:rPr>
                        <w:rFonts w:ascii="Trebuchet MS" w:hAnsi="Trebuchet MS"/>
                        <w:b/>
                        <w:spacing w:val="-31"/>
                        <w:w w:val="95"/>
                        <w:sz w:val="18"/>
                      </w:rPr>
                      <w:t xml:space="preserve"> </w:t>
                    </w:r>
                    <w:r>
                      <w:rPr>
                        <w:rFonts w:ascii="Trebuchet MS" w:hAnsi="Trebuchet MS"/>
                        <w:b/>
                        <w:w w:val="95"/>
                        <w:sz w:val="18"/>
                      </w:rPr>
                      <w:t>elevados</w:t>
                    </w:r>
                    <w:r>
                      <w:rPr>
                        <w:rFonts w:ascii="Trebuchet MS" w:hAnsi="Trebuchet MS"/>
                        <w:b/>
                        <w:spacing w:val="-31"/>
                        <w:w w:val="95"/>
                        <w:sz w:val="18"/>
                      </w:rPr>
                      <w:t xml:space="preserve"> </w:t>
                    </w:r>
                    <w:r>
                      <w:rPr>
                        <w:rFonts w:ascii="Trebuchet MS" w:hAnsi="Trebuchet MS"/>
                        <w:b/>
                        <w:w w:val="95"/>
                        <w:sz w:val="18"/>
                      </w:rPr>
                      <w:t>e</w:t>
                    </w:r>
                    <w:r>
                      <w:rPr>
                        <w:rFonts w:ascii="Trebuchet MS" w:hAnsi="Trebuchet MS"/>
                        <w:b/>
                        <w:spacing w:val="-32"/>
                        <w:w w:val="95"/>
                        <w:sz w:val="18"/>
                      </w:rPr>
                      <w:t xml:space="preserve"> </w:t>
                    </w:r>
                    <w:r>
                      <w:rPr>
                        <w:rFonts w:ascii="Trebuchet MS" w:hAnsi="Trebuchet MS"/>
                        <w:b/>
                        <w:w w:val="95"/>
                        <w:sz w:val="18"/>
                      </w:rPr>
                      <w:t>flutuantes</w:t>
                    </w:r>
                    <w:r>
                      <w:rPr>
                        <w:rFonts w:ascii="Trebuchet MS" w:hAnsi="Trebuchet MS"/>
                        <w:b/>
                        <w:spacing w:val="9"/>
                        <w:w w:val="95"/>
                        <w:sz w:val="18"/>
                      </w:rPr>
                      <w:t xml:space="preserve"> </w:t>
                    </w:r>
                    <w:r>
                      <w:rPr>
                        <w:rFonts w:ascii="Trebuchet MS" w:hAnsi="Trebuchet MS"/>
                        <w:b/>
                        <w:w w:val="95"/>
                        <w:sz w:val="18"/>
                      </w:rPr>
                      <w:t>e</w:t>
                    </w:r>
                    <w:r>
                      <w:rPr>
                        <w:rFonts w:ascii="Trebuchet MS" w:hAnsi="Trebuchet MS"/>
                        <w:b/>
                        <w:spacing w:val="-31"/>
                        <w:w w:val="95"/>
                        <w:sz w:val="18"/>
                      </w:rPr>
                      <w:t xml:space="preserve"> </w:t>
                    </w:r>
                    <w:r>
                      <w:rPr>
                        <w:rFonts w:ascii="Trebuchet MS" w:hAnsi="Trebuchet MS"/>
                        <w:b/>
                        <w:w w:val="95"/>
                        <w:sz w:val="18"/>
                      </w:rPr>
                      <w:t>a</w:t>
                    </w:r>
                    <w:r>
                      <w:rPr>
                        <w:rFonts w:ascii="Trebuchet MS" w:hAnsi="Trebuchet MS"/>
                        <w:b/>
                        <w:spacing w:val="-32"/>
                        <w:w w:val="95"/>
                        <w:sz w:val="18"/>
                      </w:rPr>
                      <w:t xml:space="preserve"> </w:t>
                    </w:r>
                    <w:r>
                      <w:rPr>
                        <w:rFonts w:ascii="Trebuchet MS" w:hAnsi="Trebuchet MS"/>
                        <w:b/>
                        <w:w w:val="95"/>
                        <w:sz w:val="18"/>
                      </w:rPr>
                      <w:t>limitação</w:t>
                    </w:r>
                    <w:r>
                      <w:rPr>
                        <w:rFonts w:ascii="Trebuchet MS" w:hAnsi="Trebuchet MS"/>
                        <w:b/>
                        <w:spacing w:val="-32"/>
                        <w:w w:val="95"/>
                        <w:sz w:val="18"/>
                      </w:rPr>
                      <w:t xml:space="preserve"> </w:t>
                    </w:r>
                    <w:r>
                      <w:rPr>
                        <w:rFonts w:ascii="Trebuchet MS" w:hAnsi="Trebuchet MS"/>
                        <w:b/>
                        <w:w w:val="95"/>
                        <w:sz w:val="18"/>
                      </w:rPr>
                      <w:t>do</w:t>
                    </w:r>
                    <w:r>
                      <w:rPr>
                        <w:rFonts w:ascii="Trebuchet MS" w:hAnsi="Trebuchet MS"/>
                        <w:b/>
                        <w:spacing w:val="-33"/>
                        <w:w w:val="95"/>
                        <w:sz w:val="18"/>
                      </w:rPr>
                      <w:t xml:space="preserve"> </w:t>
                    </w:r>
                    <w:r>
                      <w:rPr>
                        <w:rFonts w:ascii="Trebuchet MS" w:hAnsi="Trebuchet MS"/>
                        <w:b/>
                        <w:w w:val="95"/>
                        <w:sz w:val="18"/>
                      </w:rPr>
                      <w:t xml:space="preserve">tempo </w:t>
                    </w:r>
                    <w:r>
                      <w:rPr>
                        <w:rFonts w:ascii="Trebuchet MS" w:hAnsi="Trebuchet MS"/>
                        <w:b/>
                        <w:sz w:val="18"/>
                      </w:rPr>
                      <w:t>em</w:t>
                    </w:r>
                    <w:r>
                      <w:rPr>
                        <w:rFonts w:ascii="Trebuchet MS" w:hAnsi="Trebuchet MS"/>
                        <w:b/>
                        <w:spacing w:val="-19"/>
                        <w:sz w:val="18"/>
                      </w:rPr>
                      <w:t xml:space="preserve"> </w:t>
                    </w:r>
                    <w:r>
                      <w:rPr>
                        <w:rFonts w:ascii="Trebuchet MS" w:hAnsi="Trebuchet MS"/>
                        <w:b/>
                        <w:sz w:val="18"/>
                      </w:rPr>
                      <w:t>que</w:t>
                    </w:r>
                    <w:r>
                      <w:rPr>
                        <w:rFonts w:ascii="Trebuchet MS" w:hAnsi="Trebuchet MS"/>
                        <w:b/>
                        <w:spacing w:val="-19"/>
                        <w:sz w:val="18"/>
                      </w:rPr>
                      <w:t xml:space="preserve"> </w:t>
                    </w:r>
                    <w:r>
                      <w:rPr>
                        <w:rFonts w:ascii="Trebuchet MS" w:hAnsi="Trebuchet MS"/>
                        <w:b/>
                        <w:sz w:val="18"/>
                      </w:rPr>
                      <w:t>o</w:t>
                    </w:r>
                    <w:r>
                      <w:rPr>
                        <w:rFonts w:ascii="Trebuchet MS" w:hAnsi="Trebuchet MS"/>
                        <w:b/>
                        <w:spacing w:val="-20"/>
                        <w:sz w:val="18"/>
                      </w:rPr>
                      <w:t xml:space="preserve"> </w:t>
                    </w:r>
                    <w:r>
                      <w:rPr>
                        <w:rFonts w:ascii="Trebuchet MS" w:hAnsi="Trebuchet MS"/>
                        <w:b/>
                        <w:sz w:val="18"/>
                      </w:rPr>
                      <w:t>paciente</w:t>
                    </w:r>
                    <w:r>
                      <w:rPr>
                        <w:rFonts w:ascii="Trebuchet MS" w:hAnsi="Trebuchet MS"/>
                        <w:b/>
                        <w:spacing w:val="-19"/>
                        <w:sz w:val="18"/>
                      </w:rPr>
                      <w:t xml:space="preserve"> </w:t>
                    </w:r>
                    <w:r>
                      <w:rPr>
                        <w:rFonts w:ascii="Trebuchet MS" w:hAnsi="Trebuchet MS"/>
                        <w:b/>
                        <w:sz w:val="18"/>
                      </w:rPr>
                      <w:t>permanece</w:t>
                    </w:r>
                    <w:r>
                      <w:rPr>
                        <w:rFonts w:ascii="Trebuchet MS" w:hAnsi="Trebuchet MS"/>
                        <w:b/>
                        <w:spacing w:val="-19"/>
                        <w:sz w:val="18"/>
                      </w:rPr>
                      <w:t xml:space="preserve"> </w:t>
                    </w:r>
                    <w:r>
                      <w:rPr>
                        <w:rFonts w:ascii="Trebuchet MS" w:hAnsi="Trebuchet MS"/>
                        <w:b/>
                        <w:sz w:val="18"/>
                      </w:rPr>
                      <w:t>sentado</w:t>
                    </w:r>
                    <w:r>
                      <w:rPr>
                        <w:rFonts w:ascii="Trebuchet MS" w:hAnsi="Trebuchet MS"/>
                        <w:b/>
                        <w:spacing w:val="-20"/>
                        <w:sz w:val="18"/>
                      </w:rPr>
                      <w:t xml:space="preserve"> </w:t>
                    </w:r>
                    <w:r>
                      <w:rPr>
                        <w:rFonts w:ascii="Trebuchet MS" w:hAnsi="Trebuchet MS"/>
                        <w:b/>
                        <w:sz w:val="18"/>
                      </w:rPr>
                      <w:t>sem</w:t>
                    </w:r>
                    <w:r>
                      <w:rPr>
                        <w:rFonts w:ascii="Trebuchet MS" w:hAnsi="Trebuchet MS"/>
                        <w:b/>
                        <w:spacing w:val="-19"/>
                        <w:sz w:val="18"/>
                      </w:rPr>
                      <w:t xml:space="preserve"> </w:t>
                    </w:r>
                    <w:r>
                      <w:rPr>
                        <w:rFonts w:ascii="Trebuchet MS" w:hAnsi="Trebuchet MS"/>
                        <w:b/>
                        <w:sz w:val="18"/>
                      </w:rPr>
                      <w:t>alívio</w:t>
                    </w:r>
                    <w:r>
                      <w:rPr>
                        <w:rFonts w:ascii="Trebuchet MS" w:hAnsi="Trebuchet MS"/>
                        <w:b/>
                        <w:spacing w:val="-18"/>
                        <w:sz w:val="18"/>
                      </w:rPr>
                      <w:t xml:space="preserve"> </w:t>
                    </w:r>
                    <w:r>
                      <w:rPr>
                        <w:rFonts w:ascii="Trebuchet MS" w:hAnsi="Trebuchet MS"/>
                        <w:b/>
                        <w:sz w:val="18"/>
                      </w:rPr>
                      <w:t>de</w:t>
                    </w:r>
                    <w:r>
                      <w:rPr>
                        <w:rFonts w:ascii="Trebuchet MS" w:hAnsi="Trebuchet MS"/>
                        <w:b/>
                        <w:spacing w:val="-19"/>
                        <w:sz w:val="18"/>
                      </w:rPr>
                      <w:t xml:space="preserve"> </w:t>
                    </w:r>
                    <w:r>
                      <w:rPr>
                        <w:rFonts w:ascii="Trebuchet MS" w:hAnsi="Trebuchet MS"/>
                        <w:b/>
                        <w:sz w:val="18"/>
                      </w:rPr>
                      <w:t>pressão.</w:t>
                    </w:r>
                  </w:p>
                  <w:p w:rsidR="000948EF" w:rsidRDefault="004D2824">
                    <w:pPr>
                      <w:numPr>
                        <w:ilvl w:val="0"/>
                        <w:numId w:val="11"/>
                      </w:numPr>
                      <w:tabs>
                        <w:tab w:val="left" w:pos="864"/>
                      </w:tabs>
                      <w:spacing w:line="376" w:lineRule="auto"/>
                      <w:ind w:right="141"/>
                      <w:jc w:val="both"/>
                      <w:rPr>
                        <w:rFonts w:ascii="Trebuchet MS" w:hAnsi="Trebuchet MS"/>
                        <w:b/>
                        <w:sz w:val="18"/>
                      </w:rPr>
                    </w:pPr>
                    <w:r>
                      <w:rPr>
                        <w:rFonts w:ascii="Trebuchet MS" w:hAnsi="Trebuchet MS"/>
                        <w:b/>
                        <w:w w:val="95"/>
                        <w:sz w:val="18"/>
                      </w:rPr>
                      <w:t>É</w:t>
                    </w:r>
                    <w:r>
                      <w:rPr>
                        <w:rFonts w:ascii="Trebuchet MS" w:hAnsi="Trebuchet MS"/>
                        <w:b/>
                        <w:spacing w:val="-33"/>
                        <w:w w:val="95"/>
                        <w:sz w:val="18"/>
                      </w:rPr>
                      <w:t xml:space="preserve"> </w:t>
                    </w:r>
                    <w:r>
                      <w:rPr>
                        <w:rFonts w:ascii="Trebuchet MS" w:hAnsi="Trebuchet MS"/>
                        <w:b/>
                        <w:w w:val="95"/>
                        <w:sz w:val="18"/>
                      </w:rPr>
                      <w:t>recomendada</w:t>
                    </w:r>
                    <w:r>
                      <w:rPr>
                        <w:rFonts w:ascii="Trebuchet MS" w:hAnsi="Trebuchet MS"/>
                        <w:b/>
                        <w:spacing w:val="-33"/>
                        <w:w w:val="95"/>
                        <w:sz w:val="18"/>
                      </w:rPr>
                      <w:t xml:space="preserve"> </w:t>
                    </w:r>
                    <w:r>
                      <w:rPr>
                        <w:rFonts w:ascii="Trebuchet MS" w:hAnsi="Trebuchet MS"/>
                        <w:b/>
                        <w:w w:val="95"/>
                        <w:sz w:val="18"/>
                      </w:rPr>
                      <w:t>a</w:t>
                    </w:r>
                    <w:r>
                      <w:rPr>
                        <w:rFonts w:ascii="Trebuchet MS" w:hAnsi="Trebuchet MS"/>
                        <w:b/>
                        <w:spacing w:val="-33"/>
                        <w:w w:val="95"/>
                        <w:sz w:val="18"/>
                      </w:rPr>
                      <w:t xml:space="preserve"> </w:t>
                    </w:r>
                    <w:r>
                      <w:rPr>
                        <w:rFonts w:ascii="Trebuchet MS" w:hAnsi="Trebuchet MS"/>
                        <w:b/>
                        <w:w w:val="95"/>
                        <w:sz w:val="18"/>
                      </w:rPr>
                      <w:t>mudança</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3"/>
                        <w:w w:val="95"/>
                        <w:sz w:val="18"/>
                      </w:rPr>
                      <w:t xml:space="preserve"> </w:t>
                    </w:r>
                    <w:r>
                      <w:rPr>
                        <w:rFonts w:ascii="Trebuchet MS" w:hAnsi="Trebuchet MS"/>
                        <w:b/>
                        <w:w w:val="95"/>
                        <w:sz w:val="18"/>
                      </w:rPr>
                      <w:t>decúbito</w:t>
                    </w:r>
                    <w:r>
                      <w:rPr>
                        <w:rFonts w:ascii="Trebuchet MS" w:hAnsi="Trebuchet MS"/>
                        <w:b/>
                        <w:spacing w:val="-34"/>
                        <w:w w:val="95"/>
                        <w:sz w:val="18"/>
                      </w:rPr>
                      <w:t xml:space="preserve"> </w:t>
                    </w:r>
                    <w:r>
                      <w:rPr>
                        <w:rFonts w:ascii="Trebuchet MS" w:hAnsi="Trebuchet MS"/>
                        <w:b/>
                        <w:w w:val="95"/>
                        <w:sz w:val="18"/>
                      </w:rPr>
                      <w:t>de</w:t>
                    </w:r>
                    <w:r>
                      <w:rPr>
                        <w:rFonts w:ascii="Trebuchet MS" w:hAnsi="Trebuchet MS"/>
                        <w:b/>
                        <w:spacing w:val="-33"/>
                        <w:w w:val="95"/>
                        <w:sz w:val="18"/>
                      </w:rPr>
                      <w:t xml:space="preserve"> </w:t>
                    </w:r>
                    <w:r>
                      <w:rPr>
                        <w:rFonts w:ascii="Trebuchet MS" w:hAnsi="Trebuchet MS"/>
                        <w:b/>
                        <w:w w:val="95"/>
                        <w:sz w:val="18"/>
                      </w:rPr>
                      <w:t>quatro</w:t>
                    </w:r>
                    <w:r>
                      <w:rPr>
                        <w:rFonts w:ascii="Trebuchet MS" w:hAnsi="Trebuchet MS"/>
                        <w:b/>
                        <w:spacing w:val="-33"/>
                        <w:w w:val="95"/>
                        <w:sz w:val="18"/>
                      </w:rPr>
                      <w:t xml:space="preserve"> </w:t>
                    </w:r>
                    <w:r>
                      <w:rPr>
                        <w:rFonts w:ascii="Trebuchet MS" w:hAnsi="Trebuchet MS"/>
                        <w:b/>
                        <w:w w:val="95"/>
                        <w:sz w:val="18"/>
                      </w:rPr>
                      <w:t>em</w:t>
                    </w:r>
                    <w:r>
                      <w:rPr>
                        <w:rFonts w:ascii="Trebuchet MS" w:hAnsi="Trebuchet MS"/>
                        <w:b/>
                        <w:spacing w:val="-33"/>
                        <w:w w:val="95"/>
                        <w:sz w:val="18"/>
                      </w:rPr>
                      <w:t xml:space="preserve"> </w:t>
                    </w:r>
                    <w:r>
                      <w:rPr>
                        <w:rFonts w:ascii="Trebuchet MS" w:hAnsi="Trebuchet MS"/>
                        <w:b/>
                        <w:w w:val="95"/>
                        <w:sz w:val="18"/>
                      </w:rPr>
                      <w:t>quatro</w:t>
                    </w:r>
                    <w:r>
                      <w:rPr>
                        <w:rFonts w:ascii="Trebuchet MS" w:hAnsi="Trebuchet MS"/>
                        <w:b/>
                        <w:spacing w:val="-34"/>
                        <w:w w:val="95"/>
                        <w:sz w:val="18"/>
                      </w:rPr>
                      <w:t xml:space="preserve"> </w:t>
                    </w:r>
                    <w:r>
                      <w:rPr>
                        <w:rFonts w:ascii="Trebuchet MS" w:hAnsi="Trebuchet MS"/>
                        <w:b/>
                        <w:w w:val="95"/>
                        <w:sz w:val="18"/>
                      </w:rPr>
                      <w:t>horas</w:t>
                    </w:r>
                    <w:r>
                      <w:rPr>
                        <w:rFonts w:ascii="Trebuchet MS" w:hAnsi="Trebuchet MS"/>
                        <w:b/>
                        <w:spacing w:val="-33"/>
                        <w:w w:val="95"/>
                        <w:sz w:val="18"/>
                      </w:rPr>
                      <w:t xml:space="preserve"> </w:t>
                    </w:r>
                    <w:r>
                      <w:rPr>
                        <w:rFonts w:ascii="Trebuchet MS" w:hAnsi="Trebuchet MS"/>
                        <w:b/>
                        <w:w w:val="95"/>
                        <w:sz w:val="18"/>
                      </w:rPr>
                      <w:t>para</w:t>
                    </w:r>
                    <w:r>
                      <w:rPr>
                        <w:rFonts w:ascii="Trebuchet MS" w:hAnsi="Trebuchet MS"/>
                        <w:b/>
                        <w:spacing w:val="-33"/>
                        <w:w w:val="95"/>
                        <w:sz w:val="18"/>
                      </w:rPr>
                      <w:t xml:space="preserve"> </w:t>
                    </w:r>
                    <w:r>
                      <w:rPr>
                        <w:rFonts w:ascii="Trebuchet MS" w:hAnsi="Trebuchet MS"/>
                        <w:b/>
                        <w:w w:val="95"/>
                        <w:sz w:val="18"/>
                      </w:rPr>
                      <w:t>pacientes</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3"/>
                        <w:w w:val="95"/>
                        <w:sz w:val="18"/>
                      </w:rPr>
                      <w:t xml:space="preserve"> </w:t>
                    </w:r>
                    <w:r>
                      <w:rPr>
                        <w:rFonts w:ascii="Trebuchet MS" w:hAnsi="Trebuchet MS"/>
                        <w:b/>
                        <w:w w:val="95"/>
                        <w:sz w:val="18"/>
                      </w:rPr>
                      <w:t>baixo</w:t>
                    </w:r>
                    <w:r>
                      <w:rPr>
                        <w:rFonts w:ascii="Trebuchet MS" w:hAnsi="Trebuchet MS"/>
                        <w:b/>
                        <w:spacing w:val="-33"/>
                        <w:w w:val="95"/>
                        <w:sz w:val="18"/>
                      </w:rPr>
                      <w:t xml:space="preserve"> </w:t>
                    </w:r>
                    <w:r>
                      <w:rPr>
                        <w:rFonts w:ascii="Trebuchet MS" w:hAnsi="Trebuchet MS"/>
                        <w:b/>
                        <w:w w:val="95"/>
                        <w:sz w:val="18"/>
                      </w:rPr>
                      <w:t>risco</w:t>
                    </w:r>
                    <w:r>
                      <w:rPr>
                        <w:rFonts w:ascii="Trebuchet MS" w:hAnsi="Trebuchet MS"/>
                        <w:b/>
                        <w:spacing w:val="-34"/>
                        <w:w w:val="95"/>
                        <w:sz w:val="18"/>
                      </w:rPr>
                      <w:t xml:space="preserve"> </w:t>
                    </w:r>
                    <w:r>
                      <w:rPr>
                        <w:rFonts w:ascii="Trebuchet MS" w:hAnsi="Trebuchet MS"/>
                        <w:b/>
                        <w:w w:val="95"/>
                        <w:sz w:val="18"/>
                      </w:rPr>
                      <w:t>e</w:t>
                    </w:r>
                    <w:r>
                      <w:rPr>
                        <w:rFonts w:ascii="Trebuchet MS" w:hAnsi="Trebuchet MS"/>
                        <w:b/>
                        <w:spacing w:val="-33"/>
                        <w:w w:val="95"/>
                        <w:sz w:val="18"/>
                      </w:rPr>
                      <w:t xml:space="preserve"> </w:t>
                    </w:r>
                    <w:r>
                      <w:rPr>
                        <w:rFonts w:ascii="Trebuchet MS" w:hAnsi="Trebuchet MS"/>
                        <w:b/>
                        <w:w w:val="95"/>
                        <w:sz w:val="18"/>
                      </w:rPr>
                      <w:t>de</w:t>
                    </w:r>
                    <w:r>
                      <w:rPr>
                        <w:rFonts w:ascii="Trebuchet MS" w:hAnsi="Trebuchet MS"/>
                        <w:b/>
                        <w:spacing w:val="-33"/>
                        <w:w w:val="95"/>
                        <w:sz w:val="18"/>
                      </w:rPr>
                      <w:t xml:space="preserve"> </w:t>
                    </w:r>
                    <w:r>
                      <w:rPr>
                        <w:rFonts w:ascii="Trebuchet MS" w:hAnsi="Trebuchet MS"/>
                        <w:b/>
                        <w:w w:val="95"/>
                        <w:sz w:val="18"/>
                      </w:rPr>
                      <w:t>duas</w:t>
                    </w:r>
                    <w:r>
                      <w:rPr>
                        <w:rFonts w:ascii="Trebuchet MS" w:hAnsi="Trebuchet MS"/>
                        <w:b/>
                        <w:spacing w:val="-33"/>
                        <w:w w:val="95"/>
                        <w:sz w:val="18"/>
                      </w:rPr>
                      <w:t xml:space="preserve"> </w:t>
                    </w:r>
                    <w:r>
                      <w:rPr>
                        <w:rFonts w:ascii="Trebuchet MS" w:hAnsi="Trebuchet MS"/>
                        <w:b/>
                        <w:w w:val="95"/>
                        <w:sz w:val="18"/>
                      </w:rPr>
                      <w:t xml:space="preserve">em </w:t>
                    </w:r>
                    <w:r>
                      <w:rPr>
                        <w:rFonts w:ascii="Trebuchet MS" w:hAnsi="Trebuchet MS"/>
                        <w:b/>
                        <w:sz w:val="18"/>
                      </w:rPr>
                      <w:t>duas</w:t>
                    </w:r>
                    <w:r>
                      <w:rPr>
                        <w:rFonts w:ascii="Trebuchet MS" w:hAnsi="Trebuchet MS"/>
                        <w:b/>
                        <w:spacing w:val="-25"/>
                        <w:sz w:val="18"/>
                      </w:rPr>
                      <w:t xml:space="preserve"> </w:t>
                    </w:r>
                    <w:r>
                      <w:rPr>
                        <w:rFonts w:ascii="Trebuchet MS" w:hAnsi="Trebuchet MS"/>
                        <w:b/>
                        <w:sz w:val="18"/>
                      </w:rPr>
                      <w:t>horas</w:t>
                    </w:r>
                    <w:r>
                      <w:rPr>
                        <w:rFonts w:ascii="Trebuchet MS" w:hAnsi="Trebuchet MS"/>
                        <w:b/>
                        <w:spacing w:val="-25"/>
                        <w:sz w:val="18"/>
                      </w:rPr>
                      <w:t xml:space="preserve"> </w:t>
                    </w:r>
                    <w:r>
                      <w:rPr>
                        <w:rFonts w:ascii="Trebuchet MS" w:hAnsi="Trebuchet MS"/>
                        <w:b/>
                        <w:sz w:val="18"/>
                      </w:rPr>
                      <w:t>para</w:t>
                    </w:r>
                    <w:r>
                      <w:rPr>
                        <w:rFonts w:ascii="Trebuchet MS" w:hAnsi="Trebuchet MS"/>
                        <w:b/>
                        <w:spacing w:val="-25"/>
                        <w:sz w:val="18"/>
                      </w:rPr>
                      <w:t xml:space="preserve"> </w:t>
                    </w:r>
                    <w:r>
                      <w:rPr>
                        <w:rFonts w:ascii="Trebuchet MS" w:hAnsi="Trebuchet MS"/>
                        <w:b/>
                        <w:sz w:val="18"/>
                      </w:rPr>
                      <w:t>pacientes</w:t>
                    </w:r>
                    <w:r>
                      <w:rPr>
                        <w:rFonts w:ascii="Trebuchet MS" w:hAnsi="Trebuchet MS"/>
                        <w:b/>
                        <w:spacing w:val="-25"/>
                        <w:sz w:val="18"/>
                      </w:rPr>
                      <w:t xml:space="preserve"> </w:t>
                    </w:r>
                    <w:r>
                      <w:rPr>
                        <w:rFonts w:ascii="Trebuchet MS" w:hAnsi="Trebuchet MS"/>
                        <w:b/>
                        <w:sz w:val="18"/>
                      </w:rPr>
                      <w:t>de</w:t>
                    </w:r>
                    <w:r>
                      <w:rPr>
                        <w:rFonts w:ascii="Trebuchet MS" w:hAnsi="Trebuchet MS"/>
                        <w:b/>
                        <w:spacing w:val="-25"/>
                        <w:sz w:val="18"/>
                      </w:rPr>
                      <w:t xml:space="preserve"> </w:t>
                    </w:r>
                    <w:r>
                      <w:rPr>
                        <w:rFonts w:ascii="Trebuchet MS" w:hAnsi="Trebuchet MS"/>
                        <w:b/>
                        <w:sz w:val="18"/>
                      </w:rPr>
                      <w:t>alto</w:t>
                    </w:r>
                    <w:r>
                      <w:rPr>
                        <w:rFonts w:ascii="Trebuchet MS" w:hAnsi="Trebuchet MS"/>
                        <w:b/>
                        <w:spacing w:val="-26"/>
                        <w:sz w:val="18"/>
                      </w:rPr>
                      <w:t xml:space="preserve"> </w:t>
                    </w:r>
                    <w:r>
                      <w:rPr>
                        <w:rFonts w:ascii="Trebuchet MS" w:hAnsi="Trebuchet MS"/>
                        <w:b/>
                        <w:sz w:val="18"/>
                      </w:rPr>
                      <w:t>e</w:t>
                    </w:r>
                    <w:r>
                      <w:rPr>
                        <w:rFonts w:ascii="Trebuchet MS" w:hAnsi="Trebuchet MS"/>
                        <w:b/>
                        <w:spacing w:val="-25"/>
                        <w:sz w:val="18"/>
                      </w:rPr>
                      <w:t xml:space="preserve"> </w:t>
                    </w:r>
                    <w:r>
                      <w:rPr>
                        <w:rFonts w:ascii="Trebuchet MS" w:hAnsi="Trebuchet MS"/>
                        <w:b/>
                        <w:sz w:val="18"/>
                      </w:rPr>
                      <w:t>altíssimo</w:t>
                    </w:r>
                    <w:r>
                      <w:rPr>
                        <w:rFonts w:ascii="Trebuchet MS" w:hAnsi="Trebuchet MS"/>
                        <w:b/>
                        <w:spacing w:val="-26"/>
                        <w:sz w:val="18"/>
                      </w:rPr>
                      <w:t xml:space="preserve"> </w:t>
                    </w:r>
                    <w:r>
                      <w:rPr>
                        <w:rFonts w:ascii="Trebuchet MS" w:hAnsi="Trebuchet MS"/>
                        <w:b/>
                        <w:sz w:val="18"/>
                      </w:rPr>
                      <w:t>risco</w:t>
                    </w:r>
                    <w:r>
                      <w:rPr>
                        <w:rFonts w:ascii="Trebuchet MS" w:hAnsi="Trebuchet MS"/>
                        <w:b/>
                        <w:spacing w:val="-25"/>
                        <w:sz w:val="18"/>
                      </w:rPr>
                      <w:t xml:space="preserve"> </w:t>
                    </w:r>
                    <w:r>
                      <w:rPr>
                        <w:rFonts w:ascii="Trebuchet MS" w:hAnsi="Trebuchet MS"/>
                        <w:b/>
                        <w:sz w:val="18"/>
                      </w:rPr>
                      <w:t>de</w:t>
                    </w:r>
                    <w:r>
                      <w:rPr>
                        <w:rFonts w:ascii="Trebuchet MS" w:hAnsi="Trebuchet MS"/>
                        <w:b/>
                        <w:spacing w:val="-25"/>
                        <w:sz w:val="18"/>
                      </w:rPr>
                      <w:t xml:space="preserve"> </w:t>
                    </w:r>
                    <w:r>
                      <w:rPr>
                        <w:rFonts w:ascii="Trebuchet MS" w:hAnsi="Trebuchet MS"/>
                        <w:b/>
                        <w:sz w:val="18"/>
                      </w:rPr>
                      <w:t>desenvolver</w:t>
                    </w:r>
                    <w:r>
                      <w:rPr>
                        <w:rFonts w:ascii="Trebuchet MS" w:hAnsi="Trebuchet MS"/>
                        <w:b/>
                        <w:spacing w:val="-25"/>
                        <w:sz w:val="18"/>
                      </w:rPr>
                      <w:t xml:space="preserve"> </w:t>
                    </w:r>
                    <w:r>
                      <w:rPr>
                        <w:rFonts w:ascii="Trebuchet MS" w:hAnsi="Trebuchet MS"/>
                        <w:b/>
                        <w:sz w:val="18"/>
                      </w:rPr>
                      <w:t>lesão</w:t>
                    </w:r>
                    <w:r>
                      <w:rPr>
                        <w:rFonts w:ascii="Trebuchet MS" w:hAnsi="Trebuchet MS"/>
                        <w:b/>
                        <w:spacing w:val="-25"/>
                        <w:sz w:val="18"/>
                      </w:rPr>
                      <w:t xml:space="preserve"> </w:t>
                    </w:r>
                    <w:r>
                      <w:rPr>
                        <w:rFonts w:ascii="Trebuchet MS" w:hAnsi="Trebuchet MS"/>
                        <w:b/>
                        <w:sz w:val="18"/>
                      </w:rPr>
                      <w:t>por</w:t>
                    </w:r>
                    <w:r>
                      <w:rPr>
                        <w:rFonts w:ascii="Trebuchet MS" w:hAnsi="Trebuchet MS"/>
                        <w:b/>
                        <w:spacing w:val="-24"/>
                        <w:sz w:val="18"/>
                      </w:rPr>
                      <w:t xml:space="preserve"> </w:t>
                    </w:r>
                    <w:r>
                      <w:rPr>
                        <w:rFonts w:ascii="Trebuchet MS" w:hAnsi="Trebuchet MS"/>
                        <w:b/>
                        <w:sz w:val="18"/>
                      </w:rPr>
                      <w:t>pressão.</w:t>
                    </w:r>
                  </w:p>
                  <w:p w:rsidR="000948EF" w:rsidRDefault="004D2824">
                    <w:pPr>
                      <w:numPr>
                        <w:ilvl w:val="0"/>
                        <w:numId w:val="11"/>
                      </w:numPr>
                      <w:tabs>
                        <w:tab w:val="left" w:pos="863"/>
                        <w:tab w:val="left" w:pos="864"/>
                      </w:tabs>
                      <w:rPr>
                        <w:rFonts w:ascii="Trebuchet MS" w:hAnsi="Trebuchet MS"/>
                        <w:b/>
                        <w:sz w:val="18"/>
                      </w:rPr>
                    </w:pPr>
                    <w:r>
                      <w:rPr>
                        <w:rFonts w:ascii="Trebuchet MS" w:hAnsi="Trebuchet MS"/>
                        <w:b/>
                        <w:sz w:val="18"/>
                      </w:rPr>
                      <w:t>Para</w:t>
                    </w:r>
                    <w:r>
                      <w:rPr>
                        <w:rFonts w:ascii="Trebuchet MS" w:hAnsi="Trebuchet MS"/>
                        <w:b/>
                        <w:spacing w:val="-23"/>
                        <w:sz w:val="18"/>
                      </w:rPr>
                      <w:t xml:space="preserve"> </w:t>
                    </w:r>
                    <w:r>
                      <w:rPr>
                        <w:rFonts w:ascii="Trebuchet MS" w:hAnsi="Trebuchet MS"/>
                        <w:b/>
                        <w:sz w:val="18"/>
                      </w:rPr>
                      <w:t>o</w:t>
                    </w:r>
                    <w:r>
                      <w:rPr>
                        <w:rFonts w:ascii="Trebuchet MS" w:hAnsi="Trebuchet MS"/>
                        <w:b/>
                        <w:spacing w:val="-23"/>
                        <w:sz w:val="18"/>
                      </w:rPr>
                      <w:t xml:space="preserve"> </w:t>
                    </w:r>
                    <w:r>
                      <w:rPr>
                        <w:rFonts w:ascii="Trebuchet MS" w:hAnsi="Trebuchet MS"/>
                        <w:b/>
                        <w:sz w:val="18"/>
                      </w:rPr>
                      <w:t>cuidado</w:t>
                    </w:r>
                    <w:r>
                      <w:rPr>
                        <w:rFonts w:ascii="Trebuchet MS" w:hAnsi="Trebuchet MS"/>
                        <w:b/>
                        <w:spacing w:val="-23"/>
                        <w:sz w:val="18"/>
                      </w:rPr>
                      <w:t xml:space="preserve"> </w:t>
                    </w:r>
                    <w:r>
                      <w:rPr>
                        <w:rFonts w:ascii="Trebuchet MS" w:hAnsi="Trebuchet MS"/>
                        <w:b/>
                        <w:sz w:val="18"/>
                      </w:rPr>
                      <w:t>local</w:t>
                    </w:r>
                    <w:r>
                      <w:rPr>
                        <w:rFonts w:ascii="Trebuchet MS" w:hAnsi="Trebuchet MS"/>
                        <w:b/>
                        <w:spacing w:val="-24"/>
                        <w:sz w:val="18"/>
                      </w:rPr>
                      <w:t xml:space="preserve"> </w:t>
                    </w:r>
                    <w:r>
                      <w:rPr>
                        <w:rFonts w:ascii="Trebuchet MS" w:hAnsi="Trebuchet MS"/>
                        <w:b/>
                        <w:sz w:val="18"/>
                      </w:rPr>
                      <w:t>é</w:t>
                    </w:r>
                    <w:r>
                      <w:rPr>
                        <w:rFonts w:ascii="Trebuchet MS" w:hAnsi="Trebuchet MS"/>
                        <w:b/>
                        <w:spacing w:val="-22"/>
                        <w:sz w:val="18"/>
                      </w:rPr>
                      <w:t xml:space="preserve"> </w:t>
                    </w:r>
                    <w:r>
                      <w:rPr>
                        <w:rFonts w:ascii="Trebuchet MS" w:hAnsi="Trebuchet MS"/>
                        <w:b/>
                        <w:sz w:val="18"/>
                      </w:rPr>
                      <w:t>preconizada</w:t>
                    </w:r>
                    <w:r>
                      <w:rPr>
                        <w:rFonts w:ascii="Trebuchet MS" w:hAnsi="Trebuchet MS"/>
                        <w:b/>
                        <w:spacing w:val="-23"/>
                        <w:sz w:val="18"/>
                      </w:rPr>
                      <w:t xml:space="preserve"> </w:t>
                    </w:r>
                    <w:r>
                      <w:rPr>
                        <w:rFonts w:ascii="Trebuchet MS" w:hAnsi="Trebuchet MS"/>
                        <w:b/>
                        <w:sz w:val="18"/>
                      </w:rPr>
                      <w:t>a</w:t>
                    </w:r>
                    <w:r>
                      <w:rPr>
                        <w:rFonts w:ascii="Trebuchet MS" w:hAnsi="Trebuchet MS"/>
                        <w:b/>
                        <w:spacing w:val="-22"/>
                        <w:sz w:val="18"/>
                      </w:rPr>
                      <w:t xml:space="preserve"> </w:t>
                    </w:r>
                    <w:r>
                      <w:rPr>
                        <w:rFonts w:ascii="Trebuchet MS" w:hAnsi="Trebuchet MS"/>
                        <w:b/>
                        <w:sz w:val="18"/>
                      </w:rPr>
                      <w:t>avaliação</w:t>
                    </w:r>
                    <w:r>
                      <w:rPr>
                        <w:rFonts w:ascii="Trebuchet MS" w:hAnsi="Trebuchet MS"/>
                        <w:b/>
                        <w:spacing w:val="-22"/>
                        <w:sz w:val="18"/>
                      </w:rPr>
                      <w:t xml:space="preserve"> </w:t>
                    </w:r>
                    <w:r>
                      <w:rPr>
                        <w:rFonts w:ascii="Trebuchet MS" w:hAnsi="Trebuchet MS"/>
                        <w:b/>
                        <w:sz w:val="18"/>
                      </w:rPr>
                      <w:t>do</w:t>
                    </w:r>
                    <w:r>
                      <w:rPr>
                        <w:rFonts w:ascii="Trebuchet MS" w:hAnsi="Trebuchet MS"/>
                        <w:b/>
                        <w:spacing w:val="-23"/>
                        <w:sz w:val="18"/>
                      </w:rPr>
                      <w:t xml:space="preserve"> </w:t>
                    </w:r>
                    <w:r>
                      <w:rPr>
                        <w:rFonts w:ascii="Trebuchet MS" w:hAnsi="Trebuchet MS"/>
                        <w:b/>
                        <w:sz w:val="18"/>
                      </w:rPr>
                      <w:t>profissional</w:t>
                    </w:r>
                    <w:r>
                      <w:rPr>
                        <w:rFonts w:ascii="Trebuchet MS" w:hAnsi="Trebuchet MS"/>
                        <w:b/>
                        <w:spacing w:val="-23"/>
                        <w:sz w:val="18"/>
                      </w:rPr>
                      <w:t xml:space="preserve"> </w:t>
                    </w:r>
                    <w:r>
                      <w:rPr>
                        <w:rFonts w:ascii="Trebuchet MS" w:hAnsi="Trebuchet MS"/>
                        <w:b/>
                        <w:sz w:val="18"/>
                      </w:rPr>
                      <w:t>especializado.</w:t>
                    </w:r>
                  </w:p>
                </w:txbxContent>
              </v:textbox>
            </v:shape>
            <w10:wrap type="topAndBottom" anchorx="page"/>
          </v:group>
        </w:pic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pPr>
    </w:p>
    <w:p w:rsidR="000948EF" w:rsidRDefault="004D2824">
      <w:pPr>
        <w:pStyle w:val="Ttulo1"/>
        <w:jc w:val="both"/>
      </w:pPr>
      <w:r>
        <w:t>GLOSSÁRIO</w:t>
      </w:r>
    </w:p>
    <w:p w:rsidR="000948EF" w:rsidRDefault="000948EF">
      <w:pPr>
        <w:pStyle w:val="Corpodetexto"/>
        <w:spacing w:before="11"/>
        <w:ind w:left="0"/>
        <w:rPr>
          <w:b/>
          <w:sz w:val="21"/>
        </w:rPr>
      </w:pPr>
    </w:p>
    <w:p w:rsidR="000948EF" w:rsidRDefault="004D2824">
      <w:pPr>
        <w:pStyle w:val="Corpodetexto"/>
        <w:jc w:val="both"/>
      </w:pPr>
      <w:r>
        <w:t>AAOS - American Academy of Orthopaedic Surgeons</w:t>
      </w:r>
    </w:p>
    <w:p w:rsidR="000948EF" w:rsidRDefault="000948EF">
      <w:pPr>
        <w:jc w:val="both"/>
        <w:sectPr w:rsidR="000948EF">
          <w:pgSz w:w="11910" w:h="16840"/>
          <w:pgMar w:top="1040" w:right="720" w:bottom="900" w:left="0" w:header="0" w:footer="630" w:gutter="0"/>
          <w:cols w:space="720"/>
        </w:sectPr>
      </w:pPr>
    </w:p>
    <w:p w:rsidR="000948EF" w:rsidRDefault="004D2824">
      <w:pPr>
        <w:pStyle w:val="Corpodetexto"/>
        <w:spacing w:before="68" w:line="360" w:lineRule="auto"/>
        <w:ind w:right="4911"/>
      </w:pPr>
      <w:r>
        <w:lastRenderedPageBreak/>
        <w:t>ACCP - American College of Chest Physicians ADAPTE – Resource Toolkit Guideline Adaptation ADOMI - Área de Atenção Domiciliar</w:t>
      </w:r>
    </w:p>
    <w:p w:rsidR="000948EF" w:rsidRDefault="004D2824">
      <w:pPr>
        <w:pStyle w:val="Corpodetexto"/>
        <w:spacing w:before="2"/>
      </w:pPr>
      <w:r>
        <w:t xml:space="preserve">AGA - Avaliação </w:t>
      </w:r>
      <w:r>
        <w:t>Geriátrica Ampla</w:t>
      </w:r>
    </w:p>
    <w:p w:rsidR="000948EF" w:rsidRDefault="004D2824">
      <w:pPr>
        <w:pStyle w:val="Corpodetexto"/>
        <w:spacing w:before="137" w:line="360" w:lineRule="auto"/>
        <w:ind w:right="3790"/>
      </w:pPr>
      <w:r>
        <w:t>AGREE - Appraisal of Guidelines for Research &amp;</w:t>
      </w:r>
      <w:r>
        <w:rPr>
          <w:spacing w:val="48"/>
        </w:rPr>
        <w:t xml:space="preserve"> </w:t>
      </w:r>
      <w:r>
        <w:t>Evaluation AL – Anestesia</w:t>
      </w:r>
      <w:r>
        <w:rPr>
          <w:spacing w:val="-3"/>
        </w:rPr>
        <w:t xml:space="preserve"> </w:t>
      </w:r>
      <w:r>
        <w:t>Local</w:t>
      </w:r>
    </w:p>
    <w:p w:rsidR="000948EF" w:rsidRDefault="004D2824">
      <w:pPr>
        <w:pStyle w:val="Corpodetexto"/>
        <w:spacing w:line="360" w:lineRule="auto"/>
        <w:ind w:right="4911"/>
      </w:pPr>
      <w:r>
        <w:t>ANVISA - Agência Nacional de Vigilância Sanitária AP -</w:t>
      </w:r>
      <w:r>
        <w:rPr>
          <w:spacing w:val="58"/>
        </w:rPr>
        <w:t xml:space="preserve"> </w:t>
      </w:r>
      <w:r>
        <w:t>Anteroposterior</w:t>
      </w:r>
    </w:p>
    <w:p w:rsidR="000948EF" w:rsidRDefault="004D2824">
      <w:pPr>
        <w:pStyle w:val="Corpodetexto"/>
        <w:spacing w:line="360" w:lineRule="auto"/>
        <w:ind w:right="6514"/>
      </w:pPr>
      <w:r>
        <w:t>ATJ – Artroplastia Total do Joelho ATQ – Artroplastia Total do Quadril AVD - Atividade de Vida Diária BIS - Índice Biespectral</w:t>
      </w:r>
    </w:p>
    <w:p w:rsidR="000948EF" w:rsidRDefault="004D2824">
      <w:pPr>
        <w:pStyle w:val="Corpodetexto"/>
        <w:spacing w:before="1" w:line="360" w:lineRule="auto"/>
        <w:ind w:right="6377"/>
      </w:pPr>
      <w:r>
        <w:t>CAE - Centro de Atenção do Trauma CO – Cintilografia Óssea</w:t>
      </w:r>
    </w:p>
    <w:p w:rsidR="000948EF" w:rsidRDefault="004D2824">
      <w:pPr>
        <w:pStyle w:val="Corpodetexto"/>
      </w:pPr>
      <w:r>
        <w:t>DeCS - Descritores em Ciências da Saúde</w:t>
      </w:r>
    </w:p>
    <w:p w:rsidR="000948EF" w:rsidRDefault="004D2824">
      <w:pPr>
        <w:pStyle w:val="Corpodetexto"/>
        <w:spacing w:before="139" w:line="360" w:lineRule="auto"/>
        <w:ind w:right="3124"/>
      </w:pPr>
      <w:r>
        <w:t xml:space="preserve">DIPART - Vitamin D Individual </w:t>
      </w:r>
      <w:r>
        <w:t>Patient Analysis of Randomized Trials DMO – Densidade mineral</w:t>
      </w:r>
      <w:r>
        <w:rPr>
          <w:spacing w:val="56"/>
        </w:rPr>
        <w:t xml:space="preserve"> </w:t>
      </w:r>
      <w:r>
        <w:t>óssea</w:t>
      </w:r>
    </w:p>
    <w:p w:rsidR="000948EF" w:rsidRDefault="004D2824">
      <w:pPr>
        <w:pStyle w:val="Corpodetexto"/>
        <w:spacing w:line="360" w:lineRule="auto"/>
        <w:ind w:right="5505"/>
      </w:pPr>
      <w:r>
        <w:t>DRI - Necessidades nutricionais recomendadas ECR – Ensaio Clínico Randomizado</w:t>
      </w:r>
    </w:p>
    <w:p w:rsidR="000948EF" w:rsidRDefault="004D2824">
      <w:pPr>
        <w:pStyle w:val="Corpodetexto"/>
        <w:spacing w:before="1"/>
      </w:pPr>
      <w:r>
        <w:t>EPO -</w:t>
      </w:r>
      <w:r>
        <w:rPr>
          <w:spacing w:val="57"/>
        </w:rPr>
        <w:t xml:space="preserve"> </w:t>
      </w:r>
      <w:r>
        <w:t>Eritropoietina</w:t>
      </w:r>
    </w:p>
    <w:p w:rsidR="000948EF" w:rsidRDefault="004D2824">
      <w:pPr>
        <w:pStyle w:val="Corpodetexto"/>
        <w:spacing w:before="137" w:line="360" w:lineRule="auto"/>
        <w:ind w:right="4911"/>
      </w:pPr>
      <w:r>
        <w:t>EPUAP - European Pressure Ulcer Advisory Panel EUA – Estados Unidos da América</w:t>
      </w:r>
    </w:p>
    <w:p w:rsidR="000948EF" w:rsidRDefault="004D2824">
      <w:pPr>
        <w:pStyle w:val="Corpodetexto"/>
      </w:pPr>
      <w:r>
        <w:t>FPS - Fator de proteção solar</w:t>
      </w:r>
    </w:p>
    <w:p w:rsidR="000948EF" w:rsidRDefault="004D2824">
      <w:pPr>
        <w:pStyle w:val="Corpodetexto"/>
        <w:spacing w:before="139" w:line="360" w:lineRule="auto"/>
        <w:ind w:right="1965"/>
      </w:pPr>
      <w:r>
        <w:t>GRADE – Grading of Recommendations Assessment, Development and Evaluation HRQOL - Health-Related Quality Of Life</w:t>
      </w:r>
    </w:p>
    <w:p w:rsidR="000948EF" w:rsidRDefault="004D2824">
      <w:pPr>
        <w:pStyle w:val="Corpodetexto"/>
        <w:spacing w:line="360" w:lineRule="auto"/>
        <w:ind w:right="4911"/>
      </w:pPr>
      <w:r>
        <w:t>IADL - Atividades Instrumentais de Vida Diária IBGE – Instituto Brasileiro de Geografia e Estatística</w:t>
      </w:r>
    </w:p>
    <w:p w:rsidR="000948EF" w:rsidRDefault="004D2824">
      <w:pPr>
        <w:pStyle w:val="Corpodetexto"/>
        <w:spacing w:before="1" w:line="360" w:lineRule="auto"/>
        <w:ind w:right="4264"/>
      </w:pPr>
      <w:r>
        <w:t>INTO - Inst</w:t>
      </w:r>
      <w:r>
        <w:t>ituto Nacional de Traumatologia e Ortopedia IOM - Institute of Medicine</w:t>
      </w:r>
    </w:p>
    <w:p w:rsidR="000948EF" w:rsidRDefault="004D2824">
      <w:pPr>
        <w:pStyle w:val="Corpodetexto"/>
        <w:tabs>
          <w:tab w:val="left" w:pos="1807"/>
        </w:tabs>
      </w:pPr>
      <w:r>
        <w:t>IV</w:t>
      </w:r>
      <w:r>
        <w:rPr>
          <w:spacing w:val="-1"/>
        </w:rPr>
        <w:t xml:space="preserve"> </w:t>
      </w:r>
      <w:r>
        <w:t>–</w:t>
      </w:r>
      <w:r>
        <w:tab/>
        <w:t>Intravenosa</w:t>
      </w:r>
    </w:p>
    <w:p w:rsidR="000948EF" w:rsidRDefault="004D2824">
      <w:pPr>
        <w:pStyle w:val="Corpodetexto"/>
        <w:spacing w:before="136" w:line="360" w:lineRule="auto"/>
        <w:ind w:right="6600"/>
        <w:jc w:val="both"/>
      </w:pPr>
      <w:r>
        <w:t>MAN – Mini Avaliação Nutricional MeSH - Medical Subject Heading MO – Massa Óssea</w:t>
      </w:r>
    </w:p>
    <w:p w:rsidR="000948EF" w:rsidRDefault="004D2824">
      <w:pPr>
        <w:pStyle w:val="Corpodetexto"/>
        <w:spacing w:before="2"/>
      </w:pPr>
      <w:r>
        <w:t>MS – Ministério da Saúde</w:t>
      </w:r>
    </w:p>
    <w:p w:rsidR="000948EF" w:rsidRDefault="004D2824">
      <w:pPr>
        <w:pStyle w:val="Corpodetexto"/>
        <w:spacing w:before="136"/>
      </w:pPr>
      <w:r>
        <w:t>NATS - Núcleo de Avaliação de Tecnologias em Saúde</w:t>
      </w:r>
    </w:p>
    <w:p w:rsidR="000948EF" w:rsidRDefault="000948EF">
      <w:pPr>
        <w:sectPr w:rsidR="000948EF">
          <w:pgSz w:w="11910" w:h="16840"/>
          <w:pgMar w:top="1040" w:right="720" w:bottom="900" w:left="0" w:header="0" w:footer="630" w:gutter="0"/>
          <w:cols w:space="720"/>
        </w:sectPr>
      </w:pPr>
    </w:p>
    <w:p w:rsidR="000948EF" w:rsidRDefault="004D2824">
      <w:pPr>
        <w:pStyle w:val="Corpodetexto"/>
        <w:spacing w:before="68" w:line="360" w:lineRule="auto"/>
        <w:ind w:right="5211"/>
      </w:pPr>
      <w:r>
        <w:lastRenderedPageBreak/>
        <w:t>NICE - National Clínical Guideline Centre NPUAP - National Pressure Ulcer Advisory Panel OMS - Organização Mundial de Saúde</w:t>
      </w:r>
    </w:p>
    <w:p w:rsidR="000948EF" w:rsidRDefault="004D2824">
      <w:pPr>
        <w:pStyle w:val="Corpodetexto"/>
        <w:spacing w:before="2" w:line="360" w:lineRule="auto"/>
        <w:ind w:right="4264"/>
      </w:pPr>
      <w:r>
        <w:t>PCDT - Protocolos Clínicos e Diretrizes Terapêuticas PPPIA - Pan Pacific Pressure Injury Alliance</w:t>
      </w:r>
    </w:p>
    <w:p w:rsidR="000948EF" w:rsidRDefault="004D2824">
      <w:pPr>
        <w:pStyle w:val="Corpodetexto"/>
        <w:spacing w:line="360" w:lineRule="auto"/>
        <w:ind w:right="3790"/>
      </w:pPr>
      <w:r>
        <w:t>QUADAS - Qualit</w:t>
      </w:r>
      <w:r>
        <w:t>y Assessment of Diagnostic Accuracy Studies RDI - Recomendações Diárias de Ingestão</w:t>
      </w:r>
    </w:p>
    <w:p w:rsidR="000948EF" w:rsidRDefault="004D2824">
      <w:pPr>
        <w:pStyle w:val="Corpodetexto"/>
      </w:pPr>
      <w:r>
        <w:t>RM - Ressonância Magnética</w:t>
      </w:r>
    </w:p>
    <w:p w:rsidR="000948EF" w:rsidRDefault="004D2824">
      <w:pPr>
        <w:pStyle w:val="Corpodetexto"/>
        <w:spacing w:before="137" w:line="360" w:lineRule="auto"/>
        <w:ind w:right="5744"/>
      </w:pPr>
      <w:r>
        <w:t>SABE - Saúde, Bem-estar e Envelhecimento SAS - Secretária de Atenção à Saúde</w:t>
      </w:r>
    </w:p>
    <w:p w:rsidR="000948EF" w:rsidRDefault="004D2824">
      <w:pPr>
        <w:pStyle w:val="Corpodetexto"/>
        <w:spacing w:before="1" w:line="360" w:lineRule="auto"/>
        <w:ind w:right="2624"/>
      </w:pPr>
      <w:r>
        <w:t>SBEM – Sociedade Brasileira de Endocrinologia e Metabologia (SBEM) S</w:t>
      </w:r>
      <w:r>
        <w:t>US – Sistema Único de Saúde</w:t>
      </w:r>
    </w:p>
    <w:p w:rsidR="000948EF" w:rsidRDefault="004D2824">
      <w:pPr>
        <w:pStyle w:val="Corpodetexto"/>
        <w:spacing w:line="360" w:lineRule="auto"/>
        <w:ind w:right="6377"/>
      </w:pPr>
      <w:r>
        <w:t>TC – Tomografia Computadorizada TEP - Tromboembolismo Pulmomar TEV - Tromboembolismo venoso TVP – Trombose Venosa Profunda</w:t>
      </w:r>
    </w:p>
    <w:p w:rsidR="000948EF" w:rsidRDefault="004D2824">
      <w:pPr>
        <w:pStyle w:val="Corpodetexto"/>
        <w:spacing w:line="360" w:lineRule="auto"/>
        <w:ind w:right="5268"/>
      </w:pPr>
      <w:r>
        <w:t>UNIFESP - Universidade Federal de São Paulo US – Ultrassonografia</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5"/>
        <w:ind w:left="0"/>
        <w:rPr>
          <w:sz w:val="20"/>
        </w:rPr>
      </w:pPr>
    </w:p>
    <w:p w:rsidR="000948EF" w:rsidRDefault="004D2824">
      <w:pPr>
        <w:pStyle w:val="Ttulo1"/>
      </w:pPr>
      <w:r>
        <w:rPr>
          <w:color w:val="C00000"/>
        </w:rPr>
        <w:t>DECLARAÇÃO DE CONFLITO DE INTERESSES</w:t>
      </w:r>
      <w:r>
        <w:rPr>
          <w:color w:val="C00000"/>
        </w:rPr>
        <w:t xml:space="preserve"> E FINANCIAMENTO</w:t>
      </w:r>
    </w:p>
    <w:p w:rsidR="000948EF" w:rsidRDefault="000948EF">
      <w:pPr>
        <w:pStyle w:val="Corpodetexto"/>
        <w:spacing w:before="2"/>
        <w:ind w:left="0"/>
        <w:rPr>
          <w:b/>
          <w:sz w:val="22"/>
        </w:rPr>
      </w:pPr>
    </w:p>
    <w:p w:rsidR="000948EF" w:rsidRDefault="004D2824">
      <w:pPr>
        <w:pStyle w:val="Corpodetexto"/>
        <w:spacing w:line="360" w:lineRule="auto"/>
        <w:ind w:right="416" w:firstLine="768"/>
        <w:jc w:val="both"/>
      </w:pPr>
      <w:r>
        <w:t>O coordenador, o grupo elaborador e o grupo consultivo declararam não ter nenhum</w:t>
      </w:r>
      <w:r>
        <w:rPr>
          <w:spacing w:val="-36"/>
        </w:rPr>
        <w:t xml:space="preserve"> </w:t>
      </w:r>
      <w:r>
        <w:t>conflito de</w:t>
      </w:r>
      <w:r>
        <w:rPr>
          <w:spacing w:val="-2"/>
        </w:rPr>
        <w:t xml:space="preserve"> </w:t>
      </w:r>
      <w:r>
        <w:t>interesse.</w:t>
      </w:r>
    </w:p>
    <w:p w:rsidR="000948EF" w:rsidRDefault="004D2824">
      <w:pPr>
        <w:pStyle w:val="Corpodetexto"/>
        <w:spacing w:line="360" w:lineRule="auto"/>
        <w:ind w:right="412" w:firstLine="708"/>
        <w:jc w:val="both"/>
      </w:pPr>
      <w:r>
        <w:t>O grupo elaborador e o revisor receberam bolsa financiada pela carta acordo OPAS nº Carta Acordo OPAS/MS BR/LOA/1500003.001. O grupo consultutivo não recebeu bolsa ou qualquer outra forma de remuneração.</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4D2824">
      <w:pPr>
        <w:pStyle w:val="Ttulo1"/>
        <w:spacing w:before="165"/>
      </w:pPr>
      <w:r>
        <w:t>REFERÊNCIAS</w:t>
      </w:r>
    </w:p>
    <w:p w:rsidR="000948EF" w:rsidRDefault="000948EF">
      <w:pPr>
        <w:pStyle w:val="Corpodetexto"/>
        <w:spacing w:before="11"/>
        <w:ind w:left="0"/>
        <w:rPr>
          <w:b/>
          <w:sz w:val="21"/>
        </w:rPr>
      </w:pPr>
    </w:p>
    <w:p w:rsidR="000948EF" w:rsidRDefault="004D2824">
      <w:pPr>
        <w:pStyle w:val="Corpodetexto"/>
        <w:spacing w:line="242" w:lineRule="auto"/>
        <w:ind w:right="409"/>
      </w:pPr>
      <w:r>
        <w:t>1- Evolução dos Grupos Etários 200</w:t>
      </w:r>
      <w:r>
        <w:t>0-2030. IBGE, BRASIL. Disponível em:</w:t>
      </w:r>
      <w:r>
        <w:rPr>
          <w:color w:val="0000FF"/>
        </w:rPr>
        <w:t xml:space="preserve"> </w:t>
      </w:r>
      <w:hyperlink r:id="rId53">
        <w:r>
          <w:rPr>
            <w:color w:val="0000FF"/>
            <w:u w:val="single" w:color="0000FF"/>
          </w:rPr>
          <w:t>www.ibge.gov.br</w:t>
        </w:r>
      </w:hyperlink>
      <w:r>
        <w:t>. Acesso em 05 Fev 2015.</w:t>
      </w:r>
    </w:p>
    <w:p w:rsidR="000948EF" w:rsidRDefault="004D2824">
      <w:pPr>
        <w:pStyle w:val="PargrafodaLista"/>
        <w:numPr>
          <w:ilvl w:val="0"/>
          <w:numId w:val="10"/>
        </w:numPr>
        <w:tabs>
          <w:tab w:val="left" w:pos="1328"/>
        </w:tabs>
        <w:spacing w:before="193" w:line="242" w:lineRule="auto"/>
        <w:ind w:right="421" w:firstLine="0"/>
        <w:rPr>
          <w:sz w:val="24"/>
        </w:rPr>
      </w:pPr>
      <w:r>
        <w:rPr>
          <w:sz w:val="24"/>
        </w:rPr>
        <w:t>-Saúde, bem- estar e envelhecimento: estudo SABE no município de São Paulo, Lebrão, M.L. et al., Revista Brasileira de Epidemiologia 200</w:t>
      </w:r>
      <w:r>
        <w:rPr>
          <w:sz w:val="24"/>
        </w:rPr>
        <w:t>5; 8(2):</w:t>
      </w:r>
      <w:r>
        <w:rPr>
          <w:spacing w:val="-3"/>
          <w:sz w:val="24"/>
        </w:rPr>
        <w:t xml:space="preserve"> </w:t>
      </w:r>
      <w:r>
        <w:rPr>
          <w:sz w:val="24"/>
        </w:rPr>
        <w:t>127-41</w:t>
      </w:r>
    </w:p>
    <w:p w:rsidR="000948EF" w:rsidRDefault="000948EF">
      <w:pPr>
        <w:spacing w:line="242" w:lineRule="auto"/>
        <w:rPr>
          <w:sz w:val="24"/>
        </w:rPr>
        <w:sectPr w:rsidR="000948EF">
          <w:pgSz w:w="11910" w:h="16840"/>
          <w:pgMar w:top="1040" w:right="720" w:bottom="900" w:left="0" w:header="0" w:footer="630" w:gutter="0"/>
          <w:cols w:space="720"/>
        </w:sectPr>
      </w:pPr>
    </w:p>
    <w:p w:rsidR="000948EF" w:rsidRDefault="004D2824">
      <w:pPr>
        <w:pStyle w:val="PargrafodaLista"/>
        <w:numPr>
          <w:ilvl w:val="0"/>
          <w:numId w:val="10"/>
        </w:numPr>
        <w:tabs>
          <w:tab w:val="left" w:pos="1323"/>
        </w:tabs>
        <w:spacing w:before="66" w:line="247" w:lineRule="auto"/>
        <w:ind w:right="411" w:firstLine="0"/>
        <w:jc w:val="both"/>
        <w:rPr>
          <w:b/>
          <w:sz w:val="24"/>
        </w:rPr>
      </w:pPr>
      <w:r>
        <w:rPr>
          <w:sz w:val="24"/>
        </w:rPr>
        <w:lastRenderedPageBreak/>
        <w:t xml:space="preserve">- </w:t>
      </w:r>
      <w:r>
        <w:rPr>
          <w:b/>
          <w:sz w:val="24"/>
        </w:rPr>
        <w:t xml:space="preserve">Siqueira FV et al. </w:t>
      </w:r>
      <w:r>
        <w:rPr>
          <w:sz w:val="24"/>
        </w:rPr>
        <w:t>Prevalence of falls in elderly in Brazil: a countrywide Analysis</w:t>
      </w:r>
      <w:r>
        <w:rPr>
          <w:b/>
          <w:sz w:val="24"/>
        </w:rPr>
        <w:t>Prevalência. Cad. Saúde Pública, Rio de Janeiro, 27(9):1819-1826, set,</w:t>
      </w:r>
      <w:r>
        <w:rPr>
          <w:b/>
          <w:spacing w:val="-4"/>
          <w:sz w:val="24"/>
        </w:rPr>
        <w:t xml:space="preserve"> </w:t>
      </w:r>
      <w:r>
        <w:rPr>
          <w:b/>
          <w:sz w:val="24"/>
        </w:rPr>
        <w:t>2011</w:t>
      </w:r>
    </w:p>
    <w:p w:rsidR="000948EF" w:rsidRDefault="004D2824">
      <w:pPr>
        <w:pStyle w:val="PargrafodaLista"/>
        <w:numPr>
          <w:ilvl w:val="0"/>
          <w:numId w:val="10"/>
        </w:numPr>
        <w:tabs>
          <w:tab w:val="left" w:pos="1314"/>
        </w:tabs>
        <w:spacing w:before="186"/>
        <w:ind w:right="410" w:firstLine="0"/>
        <w:jc w:val="both"/>
        <w:rPr>
          <w:sz w:val="24"/>
        </w:rPr>
      </w:pPr>
      <w:r>
        <w:rPr>
          <w:sz w:val="24"/>
        </w:rPr>
        <w:t>- Rodrigues M P e Ramos L R. Fatores associados a quedas em uma coorte de idosos residentes</w:t>
      </w:r>
      <w:r>
        <w:rPr>
          <w:spacing w:val="-27"/>
          <w:sz w:val="24"/>
        </w:rPr>
        <w:t xml:space="preserve"> </w:t>
      </w:r>
      <w:r>
        <w:rPr>
          <w:sz w:val="24"/>
        </w:rPr>
        <w:t>na comunidade,</w:t>
      </w:r>
      <w:r>
        <w:rPr>
          <w:spacing w:val="-10"/>
          <w:sz w:val="24"/>
        </w:rPr>
        <w:t xml:space="preserve"> </w:t>
      </w:r>
      <w:r>
        <w:rPr>
          <w:sz w:val="24"/>
        </w:rPr>
        <w:t>Centro</w:t>
      </w:r>
      <w:r>
        <w:rPr>
          <w:spacing w:val="-9"/>
          <w:sz w:val="24"/>
        </w:rPr>
        <w:t xml:space="preserve"> </w:t>
      </w:r>
      <w:r>
        <w:rPr>
          <w:sz w:val="24"/>
        </w:rPr>
        <w:t>de</w:t>
      </w:r>
      <w:r>
        <w:rPr>
          <w:spacing w:val="-10"/>
          <w:sz w:val="24"/>
        </w:rPr>
        <w:t xml:space="preserve"> </w:t>
      </w:r>
      <w:r>
        <w:rPr>
          <w:sz w:val="24"/>
        </w:rPr>
        <w:t>Estudos</w:t>
      </w:r>
      <w:r>
        <w:rPr>
          <w:spacing w:val="-8"/>
          <w:sz w:val="24"/>
        </w:rPr>
        <w:t xml:space="preserve"> </w:t>
      </w:r>
      <w:r>
        <w:rPr>
          <w:sz w:val="24"/>
        </w:rPr>
        <w:t>do</w:t>
      </w:r>
      <w:r>
        <w:rPr>
          <w:spacing w:val="-9"/>
          <w:sz w:val="24"/>
        </w:rPr>
        <w:t xml:space="preserve"> </w:t>
      </w:r>
      <w:r>
        <w:rPr>
          <w:sz w:val="24"/>
        </w:rPr>
        <w:t>Envelhecimento</w:t>
      </w:r>
      <w:r>
        <w:rPr>
          <w:spacing w:val="-8"/>
          <w:sz w:val="24"/>
        </w:rPr>
        <w:t xml:space="preserve"> </w:t>
      </w:r>
      <w:r>
        <w:rPr>
          <w:sz w:val="24"/>
        </w:rPr>
        <w:t>da</w:t>
      </w:r>
      <w:r>
        <w:rPr>
          <w:spacing w:val="-10"/>
          <w:sz w:val="24"/>
        </w:rPr>
        <w:t xml:space="preserve"> </w:t>
      </w:r>
      <w:r>
        <w:rPr>
          <w:sz w:val="24"/>
        </w:rPr>
        <w:t>Universidade</w:t>
      </w:r>
      <w:r>
        <w:rPr>
          <w:spacing w:val="-7"/>
          <w:sz w:val="24"/>
        </w:rPr>
        <w:t xml:space="preserve"> </w:t>
      </w:r>
      <w:r>
        <w:rPr>
          <w:sz w:val="24"/>
        </w:rPr>
        <w:t>Federal</w:t>
      </w:r>
      <w:r>
        <w:rPr>
          <w:spacing w:val="-8"/>
          <w:sz w:val="24"/>
        </w:rPr>
        <w:t xml:space="preserve"> </w:t>
      </w:r>
      <w:r>
        <w:rPr>
          <w:sz w:val="24"/>
        </w:rPr>
        <w:t>de</w:t>
      </w:r>
      <w:r>
        <w:rPr>
          <w:spacing w:val="-10"/>
          <w:sz w:val="24"/>
        </w:rPr>
        <w:t xml:space="preserve"> </w:t>
      </w:r>
      <w:r>
        <w:rPr>
          <w:sz w:val="24"/>
        </w:rPr>
        <w:t>São</w:t>
      </w:r>
      <w:r>
        <w:rPr>
          <w:spacing w:val="-9"/>
          <w:sz w:val="24"/>
        </w:rPr>
        <w:t xml:space="preserve"> </w:t>
      </w:r>
      <w:r>
        <w:rPr>
          <w:sz w:val="24"/>
        </w:rPr>
        <w:t>Paulo</w:t>
      </w:r>
      <w:r>
        <w:rPr>
          <w:spacing w:val="-8"/>
          <w:sz w:val="24"/>
        </w:rPr>
        <w:t xml:space="preserve"> </w:t>
      </w:r>
      <w:r>
        <w:rPr>
          <w:sz w:val="24"/>
        </w:rPr>
        <w:t>(Unifesp). São Paulo, SP, Brasil, Rev. Saúde Pública 2002; 36(6):</w:t>
      </w:r>
      <w:r>
        <w:rPr>
          <w:spacing w:val="-4"/>
          <w:sz w:val="24"/>
        </w:rPr>
        <w:t xml:space="preserve"> </w:t>
      </w:r>
      <w:r>
        <w:rPr>
          <w:sz w:val="24"/>
        </w:rPr>
        <w:t>709-16.</w:t>
      </w:r>
    </w:p>
    <w:p w:rsidR="000948EF" w:rsidRDefault="004D2824">
      <w:pPr>
        <w:pStyle w:val="PargrafodaLista"/>
        <w:numPr>
          <w:ilvl w:val="0"/>
          <w:numId w:val="10"/>
        </w:numPr>
        <w:tabs>
          <w:tab w:val="left" w:pos="1374"/>
        </w:tabs>
        <w:spacing w:before="199"/>
        <w:ind w:right="417" w:firstLine="0"/>
        <w:jc w:val="both"/>
        <w:rPr>
          <w:sz w:val="24"/>
        </w:rPr>
      </w:pPr>
      <w:r>
        <w:rPr>
          <w:sz w:val="24"/>
        </w:rPr>
        <w:t>– MV PORTAL. Instituto Nacional de Traumatologia e Ortopedia (INTO), Rio de</w:t>
      </w:r>
      <w:r>
        <w:rPr>
          <w:spacing w:val="31"/>
          <w:sz w:val="24"/>
        </w:rPr>
        <w:t xml:space="preserve"> </w:t>
      </w:r>
      <w:r>
        <w:rPr>
          <w:sz w:val="24"/>
        </w:rPr>
        <w:t>janeiro. Disponível em: &lt;</w:t>
      </w:r>
      <w:hyperlink r:id="rId54">
        <w:r>
          <w:rPr>
            <w:sz w:val="24"/>
          </w:rPr>
          <w:t>http://painel.into.saude.gov.br/Painel/Privado/Default.aspx</w:t>
        </w:r>
      </w:hyperlink>
      <w:r>
        <w:rPr>
          <w:sz w:val="24"/>
        </w:rPr>
        <w:t>&gt; acesso em 15 ju</w:t>
      </w:r>
      <w:r>
        <w:rPr>
          <w:sz w:val="24"/>
        </w:rPr>
        <w:t>n. 2016.</w:t>
      </w:r>
    </w:p>
    <w:p w:rsidR="000948EF" w:rsidRDefault="004D2824">
      <w:pPr>
        <w:pStyle w:val="PargrafodaLista"/>
        <w:numPr>
          <w:ilvl w:val="0"/>
          <w:numId w:val="10"/>
        </w:numPr>
        <w:tabs>
          <w:tab w:val="left" w:pos="1431"/>
        </w:tabs>
        <w:spacing w:before="199" w:line="242" w:lineRule="auto"/>
        <w:ind w:right="414" w:firstLine="0"/>
        <w:jc w:val="both"/>
        <w:rPr>
          <w:sz w:val="24"/>
        </w:rPr>
      </w:pPr>
      <w:r>
        <w:rPr>
          <w:sz w:val="24"/>
        </w:rPr>
        <w:t xml:space="preserve">- Porter SE, Russel JV, Qin Z, Graves ML. Operative Fixation of Acetabular Fractures in the Pregnant Patient. </w:t>
      </w:r>
      <w:r>
        <w:rPr>
          <w:i/>
          <w:sz w:val="24"/>
        </w:rPr>
        <w:t>J Orthop Trauma</w:t>
      </w:r>
      <w:r>
        <w:rPr>
          <w:i/>
          <w:spacing w:val="-1"/>
          <w:sz w:val="24"/>
        </w:rPr>
        <w:t xml:space="preserve"> </w:t>
      </w:r>
      <w:r>
        <w:rPr>
          <w:sz w:val="24"/>
        </w:rPr>
        <w:t>2008;22:508-516.</w:t>
      </w:r>
    </w:p>
    <w:p w:rsidR="000948EF" w:rsidRDefault="004D2824">
      <w:pPr>
        <w:pStyle w:val="PargrafodaLista"/>
        <w:numPr>
          <w:ilvl w:val="0"/>
          <w:numId w:val="10"/>
        </w:numPr>
        <w:tabs>
          <w:tab w:val="left" w:pos="1299"/>
        </w:tabs>
        <w:spacing w:before="196" w:line="242" w:lineRule="auto"/>
        <w:ind w:right="408" w:firstLine="0"/>
        <w:jc w:val="both"/>
        <w:rPr>
          <w:sz w:val="24"/>
        </w:rPr>
      </w:pPr>
      <w:r>
        <w:rPr>
          <w:sz w:val="24"/>
        </w:rPr>
        <w:t>-</w:t>
      </w:r>
      <w:r>
        <w:rPr>
          <w:spacing w:val="-17"/>
          <w:sz w:val="24"/>
        </w:rPr>
        <w:t xml:space="preserve"> </w:t>
      </w:r>
      <w:r>
        <w:rPr>
          <w:sz w:val="24"/>
        </w:rPr>
        <w:t>Grifﬁths</w:t>
      </w:r>
      <w:r>
        <w:rPr>
          <w:spacing w:val="-15"/>
          <w:sz w:val="24"/>
        </w:rPr>
        <w:t xml:space="preserve"> </w:t>
      </w:r>
      <w:r>
        <w:rPr>
          <w:sz w:val="24"/>
        </w:rPr>
        <w:t>R,</w:t>
      </w:r>
      <w:r>
        <w:rPr>
          <w:spacing w:val="-16"/>
          <w:sz w:val="24"/>
        </w:rPr>
        <w:t xml:space="preserve"> </w:t>
      </w:r>
      <w:r>
        <w:rPr>
          <w:sz w:val="24"/>
        </w:rPr>
        <w:t>Alper</w:t>
      </w:r>
      <w:r>
        <w:rPr>
          <w:spacing w:val="-17"/>
          <w:sz w:val="24"/>
        </w:rPr>
        <w:t xml:space="preserve"> </w:t>
      </w:r>
      <w:r>
        <w:rPr>
          <w:sz w:val="24"/>
        </w:rPr>
        <w:t>J,</w:t>
      </w:r>
      <w:r>
        <w:rPr>
          <w:spacing w:val="-15"/>
          <w:sz w:val="24"/>
        </w:rPr>
        <w:t xml:space="preserve"> </w:t>
      </w:r>
      <w:r>
        <w:rPr>
          <w:sz w:val="24"/>
        </w:rPr>
        <w:t>Beckingsale</w:t>
      </w:r>
      <w:r>
        <w:rPr>
          <w:spacing w:val="-16"/>
          <w:sz w:val="24"/>
        </w:rPr>
        <w:t xml:space="preserve"> </w:t>
      </w:r>
      <w:r>
        <w:rPr>
          <w:sz w:val="24"/>
        </w:rPr>
        <w:t>A,</w:t>
      </w:r>
      <w:r>
        <w:rPr>
          <w:spacing w:val="-14"/>
          <w:sz w:val="24"/>
        </w:rPr>
        <w:t xml:space="preserve"> </w:t>
      </w:r>
      <w:r>
        <w:rPr>
          <w:sz w:val="24"/>
        </w:rPr>
        <w:t>Goldhill</w:t>
      </w:r>
      <w:r>
        <w:rPr>
          <w:spacing w:val="-15"/>
          <w:sz w:val="24"/>
        </w:rPr>
        <w:t xml:space="preserve"> </w:t>
      </w:r>
      <w:r>
        <w:rPr>
          <w:sz w:val="24"/>
        </w:rPr>
        <w:t>D,</w:t>
      </w:r>
      <w:r>
        <w:rPr>
          <w:spacing w:val="-16"/>
          <w:sz w:val="24"/>
        </w:rPr>
        <w:t xml:space="preserve"> </w:t>
      </w:r>
      <w:r>
        <w:rPr>
          <w:sz w:val="24"/>
        </w:rPr>
        <w:t>Heyburn</w:t>
      </w:r>
      <w:r>
        <w:rPr>
          <w:spacing w:val="-16"/>
          <w:sz w:val="24"/>
        </w:rPr>
        <w:t xml:space="preserve"> </w:t>
      </w:r>
      <w:r>
        <w:rPr>
          <w:sz w:val="24"/>
        </w:rPr>
        <w:t>G</w:t>
      </w:r>
      <w:r>
        <w:rPr>
          <w:spacing w:val="-14"/>
          <w:sz w:val="24"/>
        </w:rPr>
        <w:t xml:space="preserve"> </w:t>
      </w:r>
      <w:r>
        <w:rPr>
          <w:sz w:val="24"/>
        </w:rPr>
        <w:t>et</w:t>
      </w:r>
      <w:r>
        <w:rPr>
          <w:spacing w:val="-15"/>
          <w:sz w:val="24"/>
        </w:rPr>
        <w:t xml:space="preserve"> </w:t>
      </w:r>
      <w:r>
        <w:rPr>
          <w:sz w:val="24"/>
        </w:rPr>
        <w:t>al.</w:t>
      </w:r>
      <w:r>
        <w:rPr>
          <w:spacing w:val="-15"/>
          <w:sz w:val="24"/>
        </w:rPr>
        <w:t xml:space="preserve"> </w:t>
      </w:r>
      <w:r>
        <w:rPr>
          <w:sz w:val="24"/>
        </w:rPr>
        <w:t>Management</w:t>
      </w:r>
      <w:r>
        <w:rPr>
          <w:spacing w:val="-16"/>
          <w:sz w:val="24"/>
        </w:rPr>
        <w:t xml:space="preserve"> </w:t>
      </w:r>
      <w:r>
        <w:rPr>
          <w:sz w:val="24"/>
        </w:rPr>
        <w:t>of</w:t>
      </w:r>
      <w:r>
        <w:rPr>
          <w:spacing w:val="-16"/>
          <w:sz w:val="24"/>
        </w:rPr>
        <w:t xml:space="preserve"> </w:t>
      </w:r>
      <w:r>
        <w:rPr>
          <w:sz w:val="24"/>
        </w:rPr>
        <w:t>proximal</w:t>
      </w:r>
      <w:r>
        <w:rPr>
          <w:spacing w:val="-15"/>
          <w:sz w:val="24"/>
        </w:rPr>
        <w:t xml:space="preserve"> </w:t>
      </w:r>
      <w:r>
        <w:rPr>
          <w:sz w:val="24"/>
        </w:rPr>
        <w:t>femoral fractures</w:t>
      </w:r>
      <w:r>
        <w:rPr>
          <w:spacing w:val="-7"/>
          <w:sz w:val="24"/>
        </w:rPr>
        <w:t xml:space="preserve"> </w:t>
      </w:r>
      <w:r>
        <w:rPr>
          <w:sz w:val="24"/>
        </w:rPr>
        <w:t>2011</w:t>
      </w:r>
      <w:r>
        <w:rPr>
          <w:spacing w:val="-6"/>
          <w:sz w:val="24"/>
        </w:rPr>
        <w:t xml:space="preserve"> </w:t>
      </w:r>
      <w:r>
        <w:rPr>
          <w:sz w:val="24"/>
        </w:rPr>
        <w:t>Association</w:t>
      </w:r>
      <w:r>
        <w:rPr>
          <w:spacing w:val="-7"/>
          <w:sz w:val="24"/>
        </w:rPr>
        <w:t xml:space="preserve"> </w:t>
      </w:r>
      <w:r>
        <w:rPr>
          <w:sz w:val="24"/>
        </w:rPr>
        <w:t>of</w:t>
      </w:r>
      <w:r>
        <w:rPr>
          <w:spacing w:val="-7"/>
          <w:sz w:val="24"/>
        </w:rPr>
        <w:t xml:space="preserve"> </w:t>
      </w:r>
      <w:r>
        <w:rPr>
          <w:sz w:val="24"/>
        </w:rPr>
        <w:t>Anaesthetists</w:t>
      </w:r>
      <w:r>
        <w:rPr>
          <w:spacing w:val="-7"/>
          <w:sz w:val="24"/>
        </w:rPr>
        <w:t xml:space="preserve"> </w:t>
      </w:r>
      <w:r>
        <w:rPr>
          <w:sz w:val="24"/>
        </w:rPr>
        <w:t>of</w:t>
      </w:r>
      <w:r>
        <w:rPr>
          <w:spacing w:val="-7"/>
          <w:sz w:val="24"/>
        </w:rPr>
        <w:t xml:space="preserve"> </w:t>
      </w:r>
      <w:r>
        <w:rPr>
          <w:sz w:val="24"/>
        </w:rPr>
        <w:t>Great</w:t>
      </w:r>
      <w:r>
        <w:rPr>
          <w:spacing w:val="-6"/>
          <w:sz w:val="24"/>
        </w:rPr>
        <w:t xml:space="preserve"> </w:t>
      </w:r>
      <w:r>
        <w:rPr>
          <w:sz w:val="24"/>
        </w:rPr>
        <w:t>Britain</w:t>
      </w:r>
      <w:r>
        <w:rPr>
          <w:spacing w:val="-7"/>
          <w:sz w:val="24"/>
        </w:rPr>
        <w:t xml:space="preserve"> </w:t>
      </w:r>
      <w:r>
        <w:rPr>
          <w:sz w:val="24"/>
        </w:rPr>
        <w:t>and</w:t>
      </w:r>
      <w:r>
        <w:rPr>
          <w:spacing w:val="-1"/>
          <w:sz w:val="24"/>
        </w:rPr>
        <w:t xml:space="preserve"> </w:t>
      </w:r>
      <w:r>
        <w:rPr>
          <w:sz w:val="24"/>
        </w:rPr>
        <w:t>Ireland.</w:t>
      </w:r>
      <w:r>
        <w:rPr>
          <w:spacing w:val="-2"/>
          <w:sz w:val="24"/>
        </w:rPr>
        <w:t xml:space="preserve"> </w:t>
      </w:r>
      <w:r>
        <w:rPr>
          <w:i/>
          <w:sz w:val="24"/>
        </w:rPr>
        <w:t>Anaesthesia</w:t>
      </w:r>
      <w:r>
        <w:rPr>
          <w:i/>
          <w:spacing w:val="-5"/>
          <w:sz w:val="24"/>
        </w:rPr>
        <w:t xml:space="preserve"> </w:t>
      </w:r>
      <w:r>
        <w:rPr>
          <w:sz w:val="24"/>
        </w:rPr>
        <w:t>2012;67:85–98</w:t>
      </w:r>
    </w:p>
    <w:p w:rsidR="000948EF" w:rsidRDefault="004D2824">
      <w:pPr>
        <w:pStyle w:val="PargrafodaLista"/>
        <w:numPr>
          <w:ilvl w:val="0"/>
          <w:numId w:val="10"/>
        </w:numPr>
        <w:tabs>
          <w:tab w:val="left" w:pos="1314"/>
        </w:tabs>
        <w:spacing w:before="195" w:line="242" w:lineRule="auto"/>
        <w:ind w:right="417" w:firstLine="0"/>
        <w:jc w:val="both"/>
        <w:rPr>
          <w:sz w:val="24"/>
        </w:rPr>
      </w:pPr>
      <w:r>
        <w:rPr>
          <w:sz w:val="24"/>
        </w:rPr>
        <w:t>- Shiga T, Wajima Z, Ohe Y. Is operative delay associated with Increased mortality of hip fracture patients? Systematic review, meta-analysis, and m</w:t>
      </w:r>
      <w:r>
        <w:rPr>
          <w:sz w:val="24"/>
        </w:rPr>
        <w:t xml:space="preserve">eta-regression. </w:t>
      </w:r>
      <w:r>
        <w:rPr>
          <w:i/>
          <w:sz w:val="24"/>
        </w:rPr>
        <w:t>Can J Anesth</w:t>
      </w:r>
      <w:r>
        <w:rPr>
          <w:i/>
          <w:spacing w:val="-6"/>
          <w:sz w:val="24"/>
        </w:rPr>
        <w:t xml:space="preserve"> </w:t>
      </w:r>
      <w:r>
        <w:rPr>
          <w:sz w:val="24"/>
        </w:rPr>
        <w:t>2008;55:146–154.</w:t>
      </w:r>
    </w:p>
    <w:p w:rsidR="000948EF" w:rsidRDefault="004D2824">
      <w:pPr>
        <w:pStyle w:val="PargrafodaLista"/>
        <w:numPr>
          <w:ilvl w:val="0"/>
          <w:numId w:val="10"/>
        </w:numPr>
        <w:tabs>
          <w:tab w:val="left" w:pos="1340"/>
        </w:tabs>
        <w:spacing w:before="193"/>
        <w:ind w:left="1339" w:hanging="206"/>
        <w:jc w:val="both"/>
        <w:rPr>
          <w:i/>
          <w:sz w:val="24"/>
        </w:rPr>
      </w:pPr>
      <w:r>
        <w:rPr>
          <w:sz w:val="24"/>
        </w:rPr>
        <w:t xml:space="preserve">- Bryson GL. Waiting for hip fracture repair - Do outcomes and patients suffer? </w:t>
      </w:r>
      <w:r>
        <w:rPr>
          <w:i/>
          <w:sz w:val="24"/>
        </w:rPr>
        <w:t>Can J</w:t>
      </w:r>
      <w:r>
        <w:rPr>
          <w:i/>
          <w:spacing w:val="6"/>
          <w:sz w:val="24"/>
        </w:rPr>
        <w:t xml:space="preserve"> </w:t>
      </w:r>
      <w:r>
        <w:rPr>
          <w:i/>
          <w:sz w:val="24"/>
        </w:rPr>
        <w:t>Anesth</w:t>
      </w:r>
    </w:p>
    <w:p w:rsidR="000948EF" w:rsidRDefault="004D2824">
      <w:pPr>
        <w:pStyle w:val="Corpodetexto"/>
        <w:spacing w:before="3"/>
        <w:jc w:val="both"/>
      </w:pPr>
      <w:r>
        <w:t>2008;55:135–139.</w:t>
      </w:r>
    </w:p>
    <w:p w:rsidR="000948EF" w:rsidRDefault="004D2824">
      <w:pPr>
        <w:pStyle w:val="PargrafodaLista"/>
        <w:numPr>
          <w:ilvl w:val="0"/>
          <w:numId w:val="10"/>
        </w:numPr>
        <w:tabs>
          <w:tab w:val="left" w:pos="1508"/>
        </w:tabs>
        <w:spacing w:before="199"/>
        <w:ind w:right="410" w:firstLine="0"/>
        <w:jc w:val="both"/>
        <w:rPr>
          <w:sz w:val="24"/>
        </w:rPr>
      </w:pPr>
      <w:r>
        <w:rPr>
          <w:sz w:val="24"/>
        </w:rPr>
        <w:t>- Brasil. Ministério da Saúde. Secretaria de Ciência, Tecnologia e Insumos Estratégicos. Departament</w:t>
      </w:r>
      <w:r>
        <w:rPr>
          <w:sz w:val="24"/>
        </w:rPr>
        <w:t>o de Gestão e Incorporação de Tecnologias em Saúde. Diretrizes metodológicas: elaboração de diretrizes clínicas / Ministério da Saúde, Secretaria de Ciência, Tecnologia e Insumos Estratégicos,</w:t>
      </w:r>
      <w:r>
        <w:rPr>
          <w:spacing w:val="-10"/>
          <w:sz w:val="24"/>
        </w:rPr>
        <w:t xml:space="preserve"> </w:t>
      </w:r>
      <w:r>
        <w:rPr>
          <w:sz w:val="24"/>
        </w:rPr>
        <w:t>Gestão</w:t>
      </w:r>
      <w:r>
        <w:rPr>
          <w:spacing w:val="-8"/>
          <w:sz w:val="24"/>
        </w:rPr>
        <w:t xml:space="preserve"> </w:t>
      </w:r>
      <w:r>
        <w:rPr>
          <w:sz w:val="24"/>
        </w:rPr>
        <w:t>e</w:t>
      </w:r>
      <w:r>
        <w:rPr>
          <w:spacing w:val="-7"/>
          <w:sz w:val="24"/>
        </w:rPr>
        <w:t xml:space="preserve"> </w:t>
      </w:r>
      <w:r>
        <w:rPr>
          <w:sz w:val="24"/>
        </w:rPr>
        <w:t>Incorporação</w:t>
      </w:r>
      <w:r>
        <w:rPr>
          <w:spacing w:val="-10"/>
          <w:sz w:val="24"/>
        </w:rPr>
        <w:t xml:space="preserve"> </w:t>
      </w:r>
      <w:r>
        <w:rPr>
          <w:sz w:val="24"/>
        </w:rPr>
        <w:t>de</w:t>
      </w:r>
      <w:r>
        <w:rPr>
          <w:spacing w:val="-10"/>
          <w:sz w:val="24"/>
        </w:rPr>
        <w:t xml:space="preserve"> </w:t>
      </w:r>
      <w:r>
        <w:rPr>
          <w:sz w:val="24"/>
        </w:rPr>
        <w:t>Tecnologias</w:t>
      </w:r>
      <w:r>
        <w:rPr>
          <w:spacing w:val="-9"/>
          <w:sz w:val="24"/>
        </w:rPr>
        <w:t xml:space="preserve"> </w:t>
      </w:r>
      <w:r>
        <w:rPr>
          <w:sz w:val="24"/>
        </w:rPr>
        <w:t>em</w:t>
      </w:r>
      <w:r>
        <w:rPr>
          <w:spacing w:val="-9"/>
          <w:sz w:val="24"/>
        </w:rPr>
        <w:t xml:space="preserve"> </w:t>
      </w:r>
      <w:r>
        <w:rPr>
          <w:sz w:val="24"/>
        </w:rPr>
        <w:t>Saúde.</w:t>
      </w:r>
      <w:r>
        <w:rPr>
          <w:spacing w:val="-6"/>
          <w:sz w:val="24"/>
        </w:rPr>
        <w:t xml:space="preserve"> </w:t>
      </w:r>
      <w:r>
        <w:rPr>
          <w:sz w:val="24"/>
        </w:rPr>
        <w:t>–</w:t>
      </w:r>
      <w:r>
        <w:rPr>
          <w:spacing w:val="-10"/>
          <w:sz w:val="24"/>
        </w:rPr>
        <w:t xml:space="preserve"> </w:t>
      </w:r>
      <w:r>
        <w:rPr>
          <w:sz w:val="24"/>
        </w:rPr>
        <w:t>Brasília:</w:t>
      </w:r>
      <w:r>
        <w:rPr>
          <w:spacing w:val="-9"/>
          <w:sz w:val="24"/>
        </w:rPr>
        <w:t xml:space="preserve"> </w:t>
      </w:r>
      <w:r>
        <w:rPr>
          <w:sz w:val="24"/>
        </w:rPr>
        <w:t>Ministério</w:t>
      </w:r>
      <w:r>
        <w:rPr>
          <w:spacing w:val="-9"/>
          <w:sz w:val="24"/>
        </w:rPr>
        <w:t xml:space="preserve"> </w:t>
      </w:r>
      <w:r>
        <w:rPr>
          <w:sz w:val="24"/>
        </w:rPr>
        <w:t>da</w:t>
      </w:r>
      <w:r>
        <w:rPr>
          <w:spacing w:val="-10"/>
          <w:sz w:val="24"/>
        </w:rPr>
        <w:t xml:space="preserve"> </w:t>
      </w:r>
      <w:r>
        <w:rPr>
          <w:sz w:val="24"/>
        </w:rPr>
        <w:t>Saúde,</w:t>
      </w:r>
      <w:r>
        <w:rPr>
          <w:spacing w:val="-10"/>
          <w:sz w:val="24"/>
        </w:rPr>
        <w:t xml:space="preserve"> </w:t>
      </w:r>
      <w:r>
        <w:rPr>
          <w:sz w:val="24"/>
        </w:rPr>
        <w:t>2016. Disponível em: &lt;</w:t>
      </w:r>
      <w:hyperlink r:id="rId55">
        <w:r>
          <w:rPr>
            <w:color w:val="0000FF"/>
            <w:sz w:val="24"/>
            <w:u w:val="single" w:color="0000FF"/>
          </w:rPr>
          <w:t>http://conitec.gov.br/index.php/protocolos</w:t>
        </w:r>
      </w:hyperlink>
      <w:r>
        <w:rPr>
          <w:sz w:val="24"/>
          <w:u w:val="single" w:color="0000FF"/>
        </w:rPr>
        <w:t>&gt;</w:t>
      </w:r>
      <w:r>
        <w:rPr>
          <w:sz w:val="24"/>
        </w:rPr>
        <w:t>&gt;. Acesso em 20</w:t>
      </w:r>
      <w:r>
        <w:rPr>
          <w:spacing w:val="1"/>
          <w:sz w:val="24"/>
        </w:rPr>
        <w:t xml:space="preserve"> </w:t>
      </w:r>
      <w:r>
        <w:rPr>
          <w:sz w:val="24"/>
        </w:rPr>
        <w:t>jan2016.</w:t>
      </w:r>
    </w:p>
    <w:p w:rsidR="000948EF" w:rsidRDefault="004D2824">
      <w:pPr>
        <w:pStyle w:val="PargrafodaLista"/>
        <w:numPr>
          <w:ilvl w:val="0"/>
          <w:numId w:val="9"/>
        </w:numPr>
        <w:tabs>
          <w:tab w:val="left" w:pos="1508"/>
        </w:tabs>
        <w:spacing w:before="200"/>
        <w:ind w:right="412" w:firstLine="0"/>
        <w:jc w:val="both"/>
        <w:rPr>
          <w:sz w:val="24"/>
        </w:rPr>
      </w:pPr>
      <w:r>
        <w:rPr>
          <w:sz w:val="24"/>
        </w:rPr>
        <w:t>Diretrizes</w:t>
      </w:r>
      <w:r>
        <w:rPr>
          <w:spacing w:val="-7"/>
          <w:sz w:val="24"/>
        </w:rPr>
        <w:t xml:space="preserve"> </w:t>
      </w:r>
      <w:r>
        <w:rPr>
          <w:sz w:val="24"/>
        </w:rPr>
        <w:t>metodológicas:</w:t>
      </w:r>
      <w:r>
        <w:rPr>
          <w:spacing w:val="-6"/>
          <w:sz w:val="24"/>
        </w:rPr>
        <w:t xml:space="preserve"> </w:t>
      </w:r>
      <w:r>
        <w:rPr>
          <w:sz w:val="24"/>
        </w:rPr>
        <w:t>ferramentas</w:t>
      </w:r>
      <w:r>
        <w:rPr>
          <w:spacing w:val="-7"/>
          <w:sz w:val="24"/>
        </w:rPr>
        <w:t xml:space="preserve"> </w:t>
      </w:r>
      <w:r>
        <w:rPr>
          <w:sz w:val="24"/>
        </w:rPr>
        <w:t>para</w:t>
      </w:r>
      <w:r>
        <w:rPr>
          <w:spacing w:val="-6"/>
          <w:sz w:val="24"/>
        </w:rPr>
        <w:t xml:space="preserve"> </w:t>
      </w:r>
      <w:r>
        <w:rPr>
          <w:sz w:val="24"/>
        </w:rPr>
        <w:t>adaptação</w:t>
      </w:r>
      <w:r>
        <w:rPr>
          <w:spacing w:val="-6"/>
          <w:sz w:val="24"/>
        </w:rPr>
        <w:t xml:space="preserve"> </w:t>
      </w:r>
      <w:r>
        <w:rPr>
          <w:sz w:val="24"/>
        </w:rPr>
        <w:t>de</w:t>
      </w:r>
      <w:r>
        <w:rPr>
          <w:spacing w:val="-8"/>
          <w:sz w:val="24"/>
        </w:rPr>
        <w:t xml:space="preserve"> </w:t>
      </w:r>
      <w:r>
        <w:rPr>
          <w:sz w:val="24"/>
        </w:rPr>
        <w:t>diretrizes</w:t>
      </w:r>
      <w:r>
        <w:rPr>
          <w:spacing w:val="-6"/>
          <w:sz w:val="24"/>
        </w:rPr>
        <w:t xml:space="preserve"> </w:t>
      </w:r>
      <w:r>
        <w:rPr>
          <w:sz w:val="24"/>
        </w:rPr>
        <w:t>clínicas/</w:t>
      </w:r>
      <w:r>
        <w:rPr>
          <w:spacing w:val="-6"/>
          <w:sz w:val="24"/>
        </w:rPr>
        <w:t xml:space="preserve"> </w:t>
      </w:r>
      <w:r>
        <w:rPr>
          <w:sz w:val="24"/>
        </w:rPr>
        <w:t>Minist</w:t>
      </w:r>
      <w:r>
        <w:rPr>
          <w:sz w:val="24"/>
        </w:rPr>
        <w:t>ério</w:t>
      </w:r>
      <w:r>
        <w:rPr>
          <w:spacing w:val="-7"/>
          <w:sz w:val="24"/>
        </w:rPr>
        <w:t xml:space="preserve"> </w:t>
      </w:r>
      <w:r>
        <w:rPr>
          <w:sz w:val="24"/>
        </w:rPr>
        <w:t>da</w:t>
      </w:r>
      <w:r>
        <w:rPr>
          <w:spacing w:val="-7"/>
          <w:sz w:val="24"/>
        </w:rPr>
        <w:t xml:space="preserve"> </w:t>
      </w:r>
      <w:r>
        <w:rPr>
          <w:sz w:val="24"/>
        </w:rPr>
        <w:t>Saúde, Secretária de Ciências, Tecnologia e Insumos estratégicos, Departamento de Ciências e Tecnologia- Brasília: Ministério da Saúde, 2014. 108p:</w:t>
      </w:r>
      <w:r>
        <w:rPr>
          <w:spacing w:val="1"/>
          <w:sz w:val="24"/>
        </w:rPr>
        <w:t xml:space="preserve"> </w:t>
      </w:r>
      <w:r>
        <w:rPr>
          <w:sz w:val="24"/>
        </w:rPr>
        <w:t>II.</w:t>
      </w:r>
    </w:p>
    <w:p w:rsidR="000948EF" w:rsidRDefault="004D2824">
      <w:pPr>
        <w:pStyle w:val="PargrafodaLista"/>
        <w:numPr>
          <w:ilvl w:val="0"/>
          <w:numId w:val="9"/>
        </w:numPr>
        <w:tabs>
          <w:tab w:val="left" w:pos="1518"/>
        </w:tabs>
        <w:spacing w:before="199"/>
        <w:ind w:right="411" w:firstLine="0"/>
        <w:jc w:val="both"/>
        <w:rPr>
          <w:sz w:val="24"/>
        </w:rPr>
      </w:pPr>
      <w:r>
        <w:rPr>
          <w:sz w:val="24"/>
        </w:rPr>
        <w:t>Diretrizes metodológicas: Sistema GRADE – Manual de graduação da qualidade da evidência e força</w:t>
      </w:r>
      <w:r>
        <w:rPr>
          <w:spacing w:val="-12"/>
          <w:sz w:val="24"/>
        </w:rPr>
        <w:t xml:space="preserve"> </w:t>
      </w:r>
      <w:r>
        <w:rPr>
          <w:sz w:val="24"/>
        </w:rPr>
        <w:t>de</w:t>
      </w:r>
      <w:r>
        <w:rPr>
          <w:spacing w:val="-12"/>
          <w:sz w:val="24"/>
        </w:rPr>
        <w:t xml:space="preserve"> </w:t>
      </w:r>
      <w:r>
        <w:rPr>
          <w:sz w:val="24"/>
        </w:rPr>
        <w:t>recomendação</w:t>
      </w:r>
      <w:r>
        <w:rPr>
          <w:spacing w:val="-9"/>
          <w:sz w:val="24"/>
        </w:rPr>
        <w:t xml:space="preserve"> </w:t>
      </w:r>
      <w:r>
        <w:rPr>
          <w:sz w:val="24"/>
        </w:rPr>
        <w:t>para</w:t>
      </w:r>
      <w:r>
        <w:rPr>
          <w:spacing w:val="-12"/>
          <w:sz w:val="24"/>
        </w:rPr>
        <w:t xml:space="preserve"> </w:t>
      </w:r>
      <w:r>
        <w:rPr>
          <w:sz w:val="24"/>
        </w:rPr>
        <w:t>tomada</w:t>
      </w:r>
      <w:r>
        <w:rPr>
          <w:spacing w:val="-12"/>
          <w:sz w:val="24"/>
        </w:rPr>
        <w:t xml:space="preserve"> </w:t>
      </w:r>
      <w:r>
        <w:rPr>
          <w:sz w:val="24"/>
        </w:rPr>
        <w:t>de</w:t>
      </w:r>
      <w:r>
        <w:rPr>
          <w:spacing w:val="-12"/>
          <w:sz w:val="24"/>
        </w:rPr>
        <w:t xml:space="preserve"> </w:t>
      </w:r>
      <w:r>
        <w:rPr>
          <w:sz w:val="24"/>
        </w:rPr>
        <w:t>decisão</w:t>
      </w:r>
      <w:r>
        <w:rPr>
          <w:spacing w:val="-8"/>
          <w:sz w:val="24"/>
        </w:rPr>
        <w:t xml:space="preserve"> </w:t>
      </w:r>
      <w:r>
        <w:rPr>
          <w:sz w:val="24"/>
        </w:rPr>
        <w:t>em</w:t>
      </w:r>
      <w:r>
        <w:rPr>
          <w:spacing w:val="-11"/>
          <w:sz w:val="24"/>
        </w:rPr>
        <w:t xml:space="preserve"> </w:t>
      </w:r>
      <w:r>
        <w:rPr>
          <w:sz w:val="24"/>
        </w:rPr>
        <w:t>saúde/</w:t>
      </w:r>
      <w:r>
        <w:rPr>
          <w:spacing w:val="-11"/>
          <w:sz w:val="24"/>
        </w:rPr>
        <w:t xml:space="preserve"> </w:t>
      </w:r>
      <w:r>
        <w:rPr>
          <w:sz w:val="24"/>
        </w:rPr>
        <w:t>Ministério</w:t>
      </w:r>
      <w:r>
        <w:rPr>
          <w:spacing w:val="-10"/>
          <w:sz w:val="24"/>
        </w:rPr>
        <w:t xml:space="preserve"> </w:t>
      </w:r>
      <w:r>
        <w:rPr>
          <w:sz w:val="24"/>
        </w:rPr>
        <w:t>da</w:t>
      </w:r>
      <w:r>
        <w:rPr>
          <w:spacing w:val="-12"/>
          <w:sz w:val="24"/>
        </w:rPr>
        <w:t xml:space="preserve"> </w:t>
      </w:r>
      <w:r>
        <w:rPr>
          <w:sz w:val="24"/>
        </w:rPr>
        <w:t>Saúde,</w:t>
      </w:r>
      <w:r>
        <w:rPr>
          <w:spacing w:val="-11"/>
          <w:sz w:val="24"/>
        </w:rPr>
        <w:t xml:space="preserve"> </w:t>
      </w:r>
      <w:r>
        <w:rPr>
          <w:sz w:val="24"/>
        </w:rPr>
        <w:t>Secretária</w:t>
      </w:r>
      <w:r>
        <w:rPr>
          <w:spacing w:val="-12"/>
          <w:sz w:val="24"/>
        </w:rPr>
        <w:t xml:space="preserve"> </w:t>
      </w:r>
      <w:r>
        <w:rPr>
          <w:sz w:val="24"/>
        </w:rPr>
        <w:t>de</w:t>
      </w:r>
      <w:r>
        <w:rPr>
          <w:spacing w:val="-11"/>
          <w:sz w:val="24"/>
        </w:rPr>
        <w:t xml:space="preserve"> </w:t>
      </w:r>
      <w:r>
        <w:rPr>
          <w:sz w:val="24"/>
        </w:rPr>
        <w:t>Ciência, Tecnologia e Insumos Estratégicos, Departamento de Ciência e Tecnologia – Brasília: Ministério da Saúde,</w:t>
      </w:r>
      <w:r>
        <w:rPr>
          <w:spacing w:val="-1"/>
          <w:sz w:val="24"/>
        </w:rPr>
        <w:t xml:space="preserve"> </w:t>
      </w:r>
      <w:r>
        <w:rPr>
          <w:sz w:val="24"/>
        </w:rPr>
        <w:t>2014.</w:t>
      </w:r>
    </w:p>
    <w:p w:rsidR="000948EF" w:rsidRDefault="004D2824">
      <w:pPr>
        <w:pStyle w:val="PargrafodaLista"/>
        <w:numPr>
          <w:ilvl w:val="0"/>
          <w:numId w:val="9"/>
        </w:numPr>
        <w:tabs>
          <w:tab w:val="left" w:pos="1544"/>
        </w:tabs>
        <w:spacing w:before="202"/>
        <w:ind w:right="412" w:firstLine="0"/>
        <w:jc w:val="both"/>
        <w:rPr>
          <w:sz w:val="24"/>
        </w:rPr>
      </w:pPr>
      <w:r>
        <w:rPr>
          <w:sz w:val="24"/>
        </w:rPr>
        <w:t>National Clínical Guideline Centre (NICE) - National Clínical Guideline Centre, (2011) The Management of Hip Fracture in Adults]London: National Clínical Guideline Centre.Disponível</w:t>
      </w:r>
      <w:r>
        <w:rPr>
          <w:spacing w:val="47"/>
          <w:sz w:val="24"/>
        </w:rPr>
        <w:t xml:space="preserve"> </w:t>
      </w:r>
      <w:r>
        <w:rPr>
          <w:sz w:val="24"/>
        </w:rPr>
        <w:t>em:</w:t>
      </w:r>
    </w:p>
    <w:p w:rsidR="000948EF" w:rsidRDefault="004D2824">
      <w:pPr>
        <w:pStyle w:val="Corpodetexto"/>
        <w:spacing w:before="2"/>
        <w:jc w:val="both"/>
      </w:pPr>
      <w:r>
        <w:t>&lt;</w:t>
      </w:r>
      <w:hyperlink r:id="rId56">
        <w:r>
          <w:t>www.ncgc.ac.uk&gt;</w:t>
        </w:r>
      </w:hyperlink>
      <w:r>
        <w:t>. Acesso em:</w:t>
      </w:r>
      <w:r>
        <w:t xml:space="preserve"> 17 ago 2015.</w:t>
      </w:r>
    </w:p>
    <w:p w:rsidR="000948EF" w:rsidRDefault="004D2824">
      <w:pPr>
        <w:pStyle w:val="PargrafodaLista"/>
        <w:numPr>
          <w:ilvl w:val="0"/>
          <w:numId w:val="9"/>
        </w:numPr>
        <w:tabs>
          <w:tab w:val="left" w:pos="1532"/>
          <w:tab w:val="left" w:pos="5149"/>
          <w:tab w:val="left" w:pos="8735"/>
        </w:tabs>
        <w:spacing w:before="197"/>
        <w:ind w:right="409" w:firstLine="0"/>
        <w:jc w:val="both"/>
        <w:rPr>
          <w:sz w:val="24"/>
        </w:rPr>
      </w:pPr>
      <w:r>
        <w:rPr>
          <w:sz w:val="24"/>
        </w:rPr>
        <w:t xml:space="preserve">American Academy of Orthopaedic Surgeons ( AAOS) - Management of Hip Fractures in the Elderly Evidence- Based Clínical Practice Guideline adopted by the American Academy of Orthopaedic         </w:t>
      </w:r>
      <w:r>
        <w:rPr>
          <w:spacing w:val="20"/>
          <w:sz w:val="24"/>
        </w:rPr>
        <w:t xml:space="preserve"> </w:t>
      </w:r>
      <w:r>
        <w:rPr>
          <w:sz w:val="24"/>
        </w:rPr>
        <w:t>Surgeons,</w:t>
      </w:r>
      <w:r>
        <w:rPr>
          <w:sz w:val="24"/>
        </w:rPr>
        <w:tab/>
        <w:t xml:space="preserve">september         </w:t>
      </w:r>
      <w:r>
        <w:rPr>
          <w:spacing w:val="24"/>
          <w:sz w:val="24"/>
        </w:rPr>
        <w:t xml:space="preserve"> </w:t>
      </w:r>
      <w:r>
        <w:rPr>
          <w:sz w:val="24"/>
        </w:rPr>
        <w:t xml:space="preserve">5,         </w:t>
      </w:r>
      <w:r>
        <w:rPr>
          <w:spacing w:val="26"/>
          <w:sz w:val="24"/>
        </w:rPr>
        <w:t xml:space="preserve"> </w:t>
      </w:r>
      <w:r>
        <w:rPr>
          <w:sz w:val="24"/>
        </w:rPr>
        <w:t>2014.</w:t>
      </w:r>
      <w:r>
        <w:rPr>
          <w:sz w:val="24"/>
        </w:rPr>
        <w:tab/>
        <w:t>D</w:t>
      </w:r>
      <w:r>
        <w:rPr>
          <w:sz w:val="24"/>
        </w:rPr>
        <w:t>isponível</w:t>
      </w:r>
      <w:r>
        <w:rPr>
          <w:spacing w:val="24"/>
          <w:sz w:val="24"/>
        </w:rPr>
        <w:t xml:space="preserve"> </w:t>
      </w:r>
      <w:r>
        <w:rPr>
          <w:sz w:val="24"/>
        </w:rPr>
        <w:t>em:</w:t>
      </w:r>
    </w:p>
    <w:p w:rsidR="000948EF" w:rsidRDefault="004D2824">
      <w:pPr>
        <w:spacing w:before="3"/>
        <w:ind w:left="1133"/>
        <w:jc w:val="both"/>
        <w:rPr>
          <w:sz w:val="24"/>
        </w:rPr>
      </w:pPr>
      <w:r>
        <w:pict>
          <v:rect id="_x0000_s2069" style="position:absolute;left:0;text-align:left;margin-left:366.55pt;margin-top:12.65pt;width:3pt;height:.6pt;z-index:251643904;mso-position-horizontal-relative:page" fillcolor="black" stroked="f">
            <w10:wrap anchorx="page"/>
          </v:rect>
        </w:pict>
      </w:r>
      <w:r>
        <w:rPr>
          <w:sz w:val="24"/>
        </w:rPr>
        <w:t>&lt;</w:t>
      </w:r>
      <w:hyperlink r:id="rId57">
        <w:r>
          <w:rPr>
            <w:i/>
            <w:color w:val="0000FF"/>
            <w:sz w:val="24"/>
            <w:u w:val="single" w:color="0000FF"/>
          </w:rPr>
          <w:t>http://www.aaos.org/research/guidelines/HipFxGuideline.pdf</w:t>
        </w:r>
      </w:hyperlink>
      <w:r>
        <w:rPr>
          <w:sz w:val="24"/>
        </w:rPr>
        <w:t>&gt;</w:t>
      </w:r>
      <w:r>
        <w:rPr>
          <w:i/>
          <w:sz w:val="24"/>
        </w:rPr>
        <w:t>.</w:t>
      </w:r>
      <w:r>
        <w:rPr>
          <w:sz w:val="24"/>
        </w:rPr>
        <w:t>Acesso em: 15 jul 2015.</w:t>
      </w:r>
    </w:p>
    <w:p w:rsidR="000948EF" w:rsidRDefault="004D2824">
      <w:pPr>
        <w:pStyle w:val="PargrafodaLista"/>
        <w:numPr>
          <w:ilvl w:val="0"/>
          <w:numId w:val="9"/>
        </w:numPr>
        <w:tabs>
          <w:tab w:val="left" w:pos="1551"/>
        </w:tabs>
        <w:spacing w:before="197" w:line="242" w:lineRule="auto"/>
        <w:ind w:right="411" w:firstLine="0"/>
        <w:jc w:val="both"/>
        <w:rPr>
          <w:sz w:val="24"/>
        </w:rPr>
      </w:pPr>
      <w:r>
        <w:rPr>
          <w:sz w:val="24"/>
        </w:rPr>
        <w:t>AGREE Next Steps Consortium (2009). The AGREE II Instrument – disponível em: h</w:t>
      </w:r>
      <w:r>
        <w:rPr>
          <w:sz w:val="24"/>
        </w:rPr>
        <w:t>ttp://</w:t>
      </w:r>
      <w:r>
        <w:rPr>
          <w:color w:val="0000FF"/>
          <w:sz w:val="24"/>
          <w:u w:val="single" w:color="0000FF"/>
        </w:rPr>
        <w:t xml:space="preserve"> </w:t>
      </w:r>
      <w:hyperlink r:id="rId58">
        <w:r>
          <w:rPr>
            <w:color w:val="0000FF"/>
            <w:sz w:val="24"/>
            <w:u w:val="single" w:color="0000FF"/>
          </w:rPr>
          <w:t>www.agreetrust.org</w:t>
        </w:r>
        <w:r>
          <w:rPr>
            <w:sz w:val="24"/>
          </w:rPr>
          <w:t>.</w:t>
        </w:r>
      </w:hyperlink>
      <w:r>
        <w:rPr>
          <w:sz w:val="24"/>
        </w:rPr>
        <w:t xml:space="preserve"> Acesso: 20 jun</w:t>
      </w:r>
      <w:r>
        <w:rPr>
          <w:spacing w:val="-1"/>
          <w:sz w:val="24"/>
        </w:rPr>
        <w:t xml:space="preserve"> </w:t>
      </w:r>
      <w:r>
        <w:rPr>
          <w:sz w:val="24"/>
        </w:rPr>
        <w:t>2015.</w:t>
      </w:r>
    </w:p>
    <w:p w:rsidR="000948EF" w:rsidRDefault="004D2824">
      <w:pPr>
        <w:pStyle w:val="PargrafodaLista"/>
        <w:numPr>
          <w:ilvl w:val="0"/>
          <w:numId w:val="9"/>
        </w:numPr>
        <w:tabs>
          <w:tab w:val="left" w:pos="1520"/>
        </w:tabs>
        <w:spacing w:before="193" w:line="242" w:lineRule="auto"/>
        <w:ind w:right="422" w:firstLine="0"/>
        <w:jc w:val="both"/>
        <w:rPr>
          <w:sz w:val="24"/>
        </w:rPr>
      </w:pPr>
      <w:r>
        <w:rPr>
          <w:sz w:val="24"/>
        </w:rPr>
        <w:t xml:space="preserve">Foss NB, Kehlet H. Mortality analysis in hip fracture patients: implications for design of future outcome trials. </w:t>
      </w:r>
      <w:r>
        <w:rPr>
          <w:i/>
          <w:sz w:val="24"/>
        </w:rPr>
        <w:t xml:space="preserve">Br J Anaesth </w:t>
      </w:r>
      <w:r>
        <w:rPr>
          <w:sz w:val="24"/>
        </w:rPr>
        <w:t>2005;</w:t>
      </w:r>
      <w:r>
        <w:rPr>
          <w:spacing w:val="-2"/>
          <w:sz w:val="24"/>
        </w:rPr>
        <w:t xml:space="preserve"> </w:t>
      </w:r>
      <w:r>
        <w:rPr>
          <w:sz w:val="24"/>
        </w:rPr>
        <w:t>94:24-29.</w:t>
      </w:r>
    </w:p>
    <w:p w:rsidR="000948EF" w:rsidRDefault="004D2824">
      <w:pPr>
        <w:pStyle w:val="PargrafodaLista"/>
        <w:numPr>
          <w:ilvl w:val="0"/>
          <w:numId w:val="9"/>
        </w:numPr>
        <w:tabs>
          <w:tab w:val="left" w:pos="1520"/>
        </w:tabs>
        <w:spacing w:before="197"/>
        <w:ind w:right="412" w:firstLine="0"/>
        <w:jc w:val="both"/>
        <w:rPr>
          <w:sz w:val="24"/>
        </w:rPr>
      </w:pPr>
      <w:r>
        <w:rPr>
          <w:sz w:val="24"/>
        </w:rPr>
        <w:t xml:space="preserve">Pederson JP, Borgbjerg FM, Schousboe B, Pederson BD, Jorgensen HL et al. A comprehensive Hip Fracture Program Reduces Complication Rates and Mortality. </w:t>
      </w:r>
      <w:r>
        <w:rPr>
          <w:i/>
          <w:sz w:val="24"/>
        </w:rPr>
        <w:t xml:space="preserve">Journal of the American Geriatrics Society </w:t>
      </w:r>
      <w:r>
        <w:rPr>
          <w:sz w:val="24"/>
        </w:rPr>
        <w:t>2008; 56:1831:1838.</w:t>
      </w:r>
    </w:p>
    <w:p w:rsidR="000948EF" w:rsidRDefault="000948EF">
      <w:pPr>
        <w:jc w:val="both"/>
        <w:rPr>
          <w:sz w:val="24"/>
        </w:rPr>
        <w:sectPr w:rsidR="000948EF">
          <w:pgSz w:w="11910" w:h="16840"/>
          <w:pgMar w:top="1040" w:right="720" w:bottom="900" w:left="0" w:header="0" w:footer="630" w:gutter="0"/>
          <w:cols w:space="720"/>
        </w:sectPr>
      </w:pPr>
    </w:p>
    <w:p w:rsidR="000948EF" w:rsidRDefault="004D2824">
      <w:pPr>
        <w:pStyle w:val="PargrafodaLista"/>
        <w:numPr>
          <w:ilvl w:val="0"/>
          <w:numId w:val="9"/>
        </w:numPr>
        <w:tabs>
          <w:tab w:val="left" w:pos="1523"/>
        </w:tabs>
        <w:spacing w:before="66"/>
        <w:ind w:right="411" w:firstLine="0"/>
        <w:jc w:val="both"/>
        <w:rPr>
          <w:sz w:val="24"/>
        </w:rPr>
      </w:pPr>
      <w:r>
        <w:rPr>
          <w:sz w:val="24"/>
        </w:rPr>
        <w:lastRenderedPageBreak/>
        <w:t>Kalore NV, Guay J, Eastman JM, Nishimori M, Singh JA. Nerve blocks or no nerve blocks for pain control after elective hip replacement (arthroplasty) surgery in adults (Protocol). The Cochrane Library 2015, Issue 3. Disponível em: &lt;</w:t>
      </w:r>
      <w:hyperlink r:id="rId59">
        <w:r>
          <w:rPr>
            <w:color w:val="0000FF"/>
            <w:sz w:val="24"/>
            <w:u w:val="single" w:color="0000FF"/>
          </w:rPr>
          <w:t>http://www.thecochranelibrary.com</w:t>
        </w:r>
      </w:hyperlink>
      <w:r>
        <w:rPr>
          <w:sz w:val="24"/>
        </w:rPr>
        <w:t>&gt;. Acesso em: 14 dez 2015.</w:t>
      </w:r>
    </w:p>
    <w:p w:rsidR="000948EF" w:rsidRDefault="004D2824">
      <w:pPr>
        <w:pStyle w:val="PargrafodaLista"/>
        <w:numPr>
          <w:ilvl w:val="0"/>
          <w:numId w:val="9"/>
        </w:numPr>
        <w:tabs>
          <w:tab w:val="left" w:pos="1542"/>
        </w:tabs>
        <w:spacing w:before="202"/>
        <w:ind w:right="414" w:firstLine="0"/>
        <w:jc w:val="both"/>
        <w:rPr>
          <w:sz w:val="24"/>
        </w:rPr>
      </w:pPr>
      <w:r>
        <w:rPr>
          <w:sz w:val="24"/>
        </w:rPr>
        <w:t>Kötter T, Costa B R., Fässler M, Eva, Blozik K L, Peter Jüni, Stephan Reichenbach, Martin Scherer. Metamizole-Associated Adverse Events: A Systematic Review and Meta-A</w:t>
      </w:r>
      <w:r>
        <w:rPr>
          <w:sz w:val="24"/>
        </w:rPr>
        <w:t>nalysis. PLOS ONE | DOI:10.1371/journal.pone.0122918 April 13,</w:t>
      </w:r>
      <w:r>
        <w:rPr>
          <w:spacing w:val="-1"/>
          <w:sz w:val="24"/>
        </w:rPr>
        <w:t xml:space="preserve"> </w:t>
      </w:r>
      <w:r>
        <w:rPr>
          <w:sz w:val="24"/>
        </w:rPr>
        <w:t>2015.</w:t>
      </w:r>
    </w:p>
    <w:p w:rsidR="000948EF" w:rsidRDefault="004D2824">
      <w:pPr>
        <w:pStyle w:val="PargrafodaLista"/>
        <w:numPr>
          <w:ilvl w:val="0"/>
          <w:numId w:val="9"/>
        </w:numPr>
        <w:tabs>
          <w:tab w:val="left" w:pos="1523"/>
        </w:tabs>
        <w:spacing w:before="199" w:line="242" w:lineRule="auto"/>
        <w:ind w:right="415" w:firstLine="0"/>
        <w:jc w:val="both"/>
        <w:rPr>
          <w:sz w:val="24"/>
        </w:rPr>
      </w:pPr>
      <w:r>
        <w:rPr>
          <w:sz w:val="24"/>
        </w:rPr>
        <w:t>Painel Internacional de Avaliação da Segurança da Dipirona. ANVISA – Ministério da Saúde. Brasília, 3 e 4 de julho de</w:t>
      </w:r>
      <w:r>
        <w:rPr>
          <w:spacing w:val="-5"/>
          <w:sz w:val="24"/>
        </w:rPr>
        <w:t xml:space="preserve"> </w:t>
      </w:r>
      <w:r>
        <w:rPr>
          <w:sz w:val="24"/>
        </w:rPr>
        <w:t>2001.</w:t>
      </w:r>
    </w:p>
    <w:p w:rsidR="000948EF" w:rsidRDefault="004D2824">
      <w:pPr>
        <w:pStyle w:val="PargrafodaLista"/>
        <w:numPr>
          <w:ilvl w:val="0"/>
          <w:numId w:val="9"/>
        </w:numPr>
        <w:tabs>
          <w:tab w:val="left" w:pos="1580"/>
        </w:tabs>
        <w:spacing w:before="194"/>
        <w:ind w:right="413" w:firstLine="0"/>
        <w:jc w:val="both"/>
        <w:rPr>
          <w:sz w:val="24"/>
        </w:rPr>
      </w:pPr>
      <w:r>
        <w:rPr>
          <w:sz w:val="24"/>
        </w:rPr>
        <w:t>Derry S, Faura C, Edwards J, McQuay HJ, Moore RA. Single dose d</w:t>
      </w:r>
      <w:r>
        <w:rPr>
          <w:sz w:val="24"/>
        </w:rPr>
        <w:t>ipyrone for acute postoperative pain (Review). Cochrane Library 2010, Issue 9. Disponível</w:t>
      </w:r>
      <w:r>
        <w:rPr>
          <w:spacing w:val="59"/>
          <w:sz w:val="24"/>
        </w:rPr>
        <w:t xml:space="preserve"> </w:t>
      </w:r>
      <w:r>
        <w:rPr>
          <w:sz w:val="24"/>
        </w:rPr>
        <w:t>em:</w:t>
      </w:r>
    </w:p>
    <w:p w:rsidR="000948EF" w:rsidRDefault="004D2824">
      <w:pPr>
        <w:pStyle w:val="Corpodetexto"/>
        <w:spacing w:before="3"/>
        <w:jc w:val="both"/>
      </w:pPr>
      <w:r>
        <w:t>&lt;</w:t>
      </w:r>
      <w:hyperlink r:id="rId60">
        <w:r>
          <w:rPr>
            <w:color w:val="0000FF"/>
            <w:u w:val="single" w:color="0000FF"/>
          </w:rPr>
          <w:t>http://www.thecochranelibrary.com</w:t>
        </w:r>
      </w:hyperlink>
      <w:r>
        <w:t>&gt;. Acesso em: 15 dez 2015.</w:t>
      </w:r>
    </w:p>
    <w:p w:rsidR="000948EF" w:rsidRDefault="004D2824">
      <w:pPr>
        <w:pStyle w:val="PargrafodaLista"/>
        <w:numPr>
          <w:ilvl w:val="0"/>
          <w:numId w:val="8"/>
        </w:numPr>
        <w:tabs>
          <w:tab w:val="left" w:pos="1448"/>
        </w:tabs>
        <w:spacing w:before="199"/>
        <w:ind w:right="412" w:firstLine="0"/>
        <w:jc w:val="both"/>
        <w:rPr>
          <w:sz w:val="24"/>
        </w:rPr>
      </w:pPr>
      <w:r>
        <w:rPr>
          <w:sz w:val="24"/>
        </w:rPr>
        <w:t xml:space="preserve">- Moore RA, Wiffen PJ, Derry S, Maguire T, Roy </w:t>
      </w:r>
      <w:r>
        <w:rPr>
          <w:sz w:val="24"/>
        </w:rPr>
        <w:t xml:space="preserve">YM, Tyrrell </w:t>
      </w:r>
      <w:r>
        <w:rPr>
          <w:spacing w:val="-3"/>
          <w:sz w:val="24"/>
        </w:rPr>
        <w:t xml:space="preserve">L. </w:t>
      </w:r>
      <w:r>
        <w:rPr>
          <w:sz w:val="24"/>
        </w:rPr>
        <w:t>Non-prescription (OTC) oral analgesics for acute pain – an overview of Cochrane reviews (Review). The Cochrane Library 2015, Issue</w:t>
      </w:r>
      <w:r>
        <w:rPr>
          <w:spacing w:val="-2"/>
          <w:sz w:val="24"/>
        </w:rPr>
        <w:t xml:space="preserve"> </w:t>
      </w:r>
      <w:r>
        <w:rPr>
          <w:sz w:val="24"/>
        </w:rPr>
        <w:t>11</w:t>
      </w:r>
    </w:p>
    <w:p w:rsidR="000948EF" w:rsidRDefault="004D2824">
      <w:pPr>
        <w:pStyle w:val="PargrafodaLista"/>
        <w:numPr>
          <w:ilvl w:val="0"/>
          <w:numId w:val="8"/>
        </w:numPr>
        <w:tabs>
          <w:tab w:val="left" w:pos="1439"/>
        </w:tabs>
        <w:spacing w:before="200" w:line="242" w:lineRule="auto"/>
        <w:ind w:right="419" w:firstLine="0"/>
        <w:jc w:val="both"/>
        <w:rPr>
          <w:sz w:val="24"/>
        </w:rPr>
      </w:pPr>
      <w:r>
        <w:rPr>
          <w:sz w:val="24"/>
        </w:rPr>
        <w:t xml:space="preserve">- Dall'Olio G, Betti E, Machado P L R C, Guimarães S O, Feder D. Agranulocitose induzida por dipirona. RBM </w:t>
      </w:r>
      <w:r>
        <w:rPr>
          <w:sz w:val="24"/>
        </w:rPr>
        <w:t>Revista Brasileira de Medicina, Moreira Jr Editora,</w:t>
      </w:r>
      <w:r>
        <w:rPr>
          <w:spacing w:val="-8"/>
          <w:sz w:val="24"/>
        </w:rPr>
        <w:t xml:space="preserve"> </w:t>
      </w:r>
      <w:r>
        <w:rPr>
          <w:sz w:val="24"/>
        </w:rPr>
        <w:t>21/12/2015.</w:t>
      </w:r>
    </w:p>
    <w:p w:rsidR="000948EF" w:rsidRDefault="004D2824">
      <w:pPr>
        <w:pStyle w:val="PargrafodaLista"/>
        <w:numPr>
          <w:ilvl w:val="0"/>
          <w:numId w:val="8"/>
        </w:numPr>
        <w:tabs>
          <w:tab w:val="left" w:pos="1494"/>
        </w:tabs>
        <w:spacing w:before="193" w:line="242" w:lineRule="auto"/>
        <w:ind w:right="415" w:firstLine="0"/>
        <w:jc w:val="both"/>
        <w:rPr>
          <w:sz w:val="24"/>
        </w:rPr>
      </w:pPr>
      <w:r>
        <w:rPr>
          <w:sz w:val="24"/>
        </w:rPr>
        <w:t xml:space="preserve">- Wannmacher </w:t>
      </w:r>
      <w:r>
        <w:rPr>
          <w:spacing w:val="-3"/>
          <w:sz w:val="24"/>
        </w:rPr>
        <w:t xml:space="preserve">L. </w:t>
      </w:r>
      <w:r>
        <w:rPr>
          <w:sz w:val="24"/>
        </w:rPr>
        <w:t>Paracetamol versus Dipirona: como mensurar o risco?, Uso racional de medicamentos: temas selecionados. Vol. 2, Nº5, Brasília, abril de 2005, ISSN</w:t>
      </w:r>
      <w:r>
        <w:rPr>
          <w:spacing w:val="-1"/>
          <w:sz w:val="24"/>
        </w:rPr>
        <w:t xml:space="preserve"> </w:t>
      </w:r>
      <w:r>
        <w:rPr>
          <w:sz w:val="24"/>
        </w:rPr>
        <w:t>1810-0791.</w:t>
      </w:r>
    </w:p>
    <w:p w:rsidR="000948EF" w:rsidRDefault="004D2824">
      <w:pPr>
        <w:pStyle w:val="PargrafodaLista"/>
        <w:numPr>
          <w:ilvl w:val="0"/>
          <w:numId w:val="8"/>
        </w:numPr>
        <w:tabs>
          <w:tab w:val="left" w:pos="1434"/>
        </w:tabs>
        <w:spacing w:before="199"/>
        <w:ind w:left="1433" w:hanging="300"/>
        <w:jc w:val="both"/>
        <w:rPr>
          <w:sz w:val="24"/>
        </w:rPr>
      </w:pPr>
      <w:r>
        <w:rPr>
          <w:sz w:val="24"/>
        </w:rPr>
        <w:t>- Vale N. Desmistificando o Uso da Dipirona. Medicina Perioperatória, Capitulo 126,</w:t>
      </w:r>
      <w:r>
        <w:rPr>
          <w:spacing w:val="-5"/>
          <w:sz w:val="24"/>
        </w:rPr>
        <w:t xml:space="preserve"> </w:t>
      </w:r>
      <w:r>
        <w:rPr>
          <w:sz w:val="24"/>
        </w:rPr>
        <w:t>107-126p.</w:t>
      </w:r>
    </w:p>
    <w:p w:rsidR="000948EF" w:rsidRDefault="004D2824">
      <w:pPr>
        <w:pStyle w:val="PargrafodaLista"/>
        <w:numPr>
          <w:ilvl w:val="0"/>
          <w:numId w:val="7"/>
        </w:numPr>
        <w:tabs>
          <w:tab w:val="left" w:pos="1513"/>
        </w:tabs>
        <w:spacing w:before="197" w:line="242" w:lineRule="auto"/>
        <w:ind w:right="414" w:firstLine="0"/>
        <w:jc w:val="both"/>
        <w:rPr>
          <w:sz w:val="24"/>
        </w:rPr>
      </w:pPr>
      <w:r>
        <w:rPr>
          <w:sz w:val="24"/>
        </w:rPr>
        <w:t>White SM, Griffiths R, Holloway J, Shannon A.Anaesthesia for proximal femoral fracture in</w:t>
      </w:r>
      <w:r>
        <w:rPr>
          <w:spacing w:val="-26"/>
          <w:sz w:val="24"/>
        </w:rPr>
        <w:t xml:space="preserve"> </w:t>
      </w:r>
      <w:r>
        <w:rPr>
          <w:sz w:val="24"/>
        </w:rPr>
        <w:t xml:space="preserve">the UK: first report from the NHS Hip Fracture Anaesthesia; Network. </w:t>
      </w:r>
      <w:r>
        <w:rPr>
          <w:i/>
          <w:sz w:val="24"/>
        </w:rPr>
        <w:t>Ana</w:t>
      </w:r>
      <w:r>
        <w:rPr>
          <w:i/>
          <w:sz w:val="24"/>
        </w:rPr>
        <w:t xml:space="preserve">esthesia </w:t>
      </w:r>
      <w:r>
        <w:rPr>
          <w:sz w:val="24"/>
        </w:rPr>
        <w:t>2010;</w:t>
      </w:r>
      <w:r>
        <w:rPr>
          <w:color w:val="0000FF"/>
          <w:sz w:val="24"/>
        </w:rPr>
        <w:t xml:space="preserve"> </w:t>
      </w:r>
      <w:hyperlink r:id="rId61">
        <w:r>
          <w:rPr>
            <w:color w:val="0000FF"/>
            <w:sz w:val="24"/>
            <w:u w:val="single" w:color="0000FF"/>
          </w:rPr>
          <w:t>65</w:t>
        </w:r>
        <w:r>
          <w:rPr>
            <w:color w:val="0000FF"/>
            <w:spacing w:val="-8"/>
            <w:sz w:val="24"/>
          </w:rPr>
          <w:t xml:space="preserve"> </w:t>
        </w:r>
      </w:hyperlink>
      <w:r>
        <w:rPr>
          <w:sz w:val="24"/>
        </w:rPr>
        <w:t>:243–248.</w:t>
      </w:r>
    </w:p>
    <w:p w:rsidR="000948EF" w:rsidRDefault="004D2824">
      <w:pPr>
        <w:pStyle w:val="PargrafodaLista"/>
        <w:numPr>
          <w:ilvl w:val="0"/>
          <w:numId w:val="7"/>
        </w:numPr>
        <w:tabs>
          <w:tab w:val="left" w:pos="1515"/>
        </w:tabs>
        <w:spacing w:before="194" w:line="242" w:lineRule="auto"/>
        <w:ind w:right="410" w:firstLine="0"/>
        <w:jc w:val="both"/>
        <w:rPr>
          <w:sz w:val="24"/>
        </w:rPr>
      </w:pPr>
      <w:r>
        <w:rPr>
          <w:sz w:val="24"/>
        </w:rPr>
        <w:t xml:space="preserve">Kearns RJ,Moss </w:t>
      </w:r>
      <w:r>
        <w:rPr>
          <w:spacing w:val="-3"/>
          <w:sz w:val="24"/>
        </w:rPr>
        <w:t xml:space="preserve">L, </w:t>
      </w:r>
      <w:r>
        <w:rPr>
          <w:sz w:val="24"/>
        </w:rPr>
        <w:t xml:space="preserve">Kinsella J.A comparison of clínical practice guidelines for proximal femoral Fracture. </w:t>
      </w:r>
      <w:r>
        <w:rPr>
          <w:i/>
          <w:sz w:val="24"/>
        </w:rPr>
        <w:t>Anaesthesia</w:t>
      </w:r>
      <w:r>
        <w:rPr>
          <w:i/>
          <w:spacing w:val="-1"/>
          <w:sz w:val="24"/>
        </w:rPr>
        <w:t xml:space="preserve"> </w:t>
      </w:r>
      <w:r>
        <w:rPr>
          <w:sz w:val="24"/>
        </w:rPr>
        <w:t>2013;68:159–166.</w:t>
      </w:r>
    </w:p>
    <w:p w:rsidR="000948EF" w:rsidRDefault="004D2824">
      <w:pPr>
        <w:pStyle w:val="PargrafodaLista"/>
        <w:numPr>
          <w:ilvl w:val="0"/>
          <w:numId w:val="7"/>
        </w:numPr>
        <w:tabs>
          <w:tab w:val="left" w:pos="1499"/>
        </w:tabs>
        <w:spacing w:before="196" w:line="242" w:lineRule="auto"/>
        <w:ind w:right="419" w:firstLine="0"/>
        <w:jc w:val="both"/>
        <w:rPr>
          <w:sz w:val="24"/>
        </w:rPr>
      </w:pPr>
      <w:r>
        <w:rPr>
          <w:sz w:val="24"/>
        </w:rPr>
        <w:t>Neuman</w:t>
      </w:r>
      <w:r>
        <w:rPr>
          <w:spacing w:val="-17"/>
          <w:sz w:val="24"/>
        </w:rPr>
        <w:t xml:space="preserve"> </w:t>
      </w:r>
      <w:r>
        <w:rPr>
          <w:sz w:val="24"/>
        </w:rPr>
        <w:t>M,</w:t>
      </w:r>
      <w:r>
        <w:rPr>
          <w:spacing w:val="-16"/>
          <w:sz w:val="24"/>
        </w:rPr>
        <w:t xml:space="preserve"> </w:t>
      </w:r>
      <w:r>
        <w:rPr>
          <w:sz w:val="24"/>
        </w:rPr>
        <w:t>Silber</w:t>
      </w:r>
      <w:r>
        <w:rPr>
          <w:spacing w:val="-17"/>
          <w:sz w:val="24"/>
        </w:rPr>
        <w:t xml:space="preserve"> </w:t>
      </w:r>
      <w:r>
        <w:rPr>
          <w:sz w:val="24"/>
        </w:rPr>
        <w:t>J,</w:t>
      </w:r>
      <w:r>
        <w:rPr>
          <w:spacing w:val="-16"/>
          <w:sz w:val="24"/>
        </w:rPr>
        <w:t xml:space="preserve"> </w:t>
      </w:r>
      <w:r>
        <w:rPr>
          <w:sz w:val="24"/>
        </w:rPr>
        <w:t>Elkassabany</w:t>
      </w:r>
      <w:r>
        <w:rPr>
          <w:spacing w:val="-20"/>
          <w:sz w:val="24"/>
        </w:rPr>
        <w:t xml:space="preserve"> </w:t>
      </w:r>
      <w:r>
        <w:rPr>
          <w:sz w:val="24"/>
        </w:rPr>
        <w:t>N,</w:t>
      </w:r>
      <w:r>
        <w:rPr>
          <w:spacing w:val="-14"/>
          <w:sz w:val="24"/>
        </w:rPr>
        <w:t xml:space="preserve"> </w:t>
      </w:r>
      <w:r>
        <w:rPr>
          <w:sz w:val="24"/>
        </w:rPr>
        <w:t>Ludwig</w:t>
      </w:r>
      <w:r>
        <w:rPr>
          <w:spacing w:val="-18"/>
          <w:sz w:val="24"/>
        </w:rPr>
        <w:t xml:space="preserve"> </w:t>
      </w:r>
      <w:r>
        <w:rPr>
          <w:sz w:val="24"/>
        </w:rPr>
        <w:t>J,</w:t>
      </w:r>
      <w:r>
        <w:rPr>
          <w:spacing w:val="-16"/>
          <w:sz w:val="24"/>
        </w:rPr>
        <w:t xml:space="preserve"> </w:t>
      </w:r>
      <w:r>
        <w:rPr>
          <w:sz w:val="24"/>
        </w:rPr>
        <w:t>Fleisher</w:t>
      </w:r>
      <w:r>
        <w:rPr>
          <w:spacing w:val="-15"/>
          <w:sz w:val="24"/>
        </w:rPr>
        <w:t xml:space="preserve"> </w:t>
      </w:r>
      <w:r>
        <w:rPr>
          <w:sz w:val="24"/>
        </w:rPr>
        <w:t>L.Comparative</w:t>
      </w:r>
      <w:r>
        <w:rPr>
          <w:spacing w:val="-14"/>
          <w:sz w:val="24"/>
        </w:rPr>
        <w:t xml:space="preserve"> </w:t>
      </w:r>
      <w:r>
        <w:rPr>
          <w:sz w:val="24"/>
        </w:rPr>
        <w:t>Effectiveness</w:t>
      </w:r>
      <w:r>
        <w:rPr>
          <w:spacing w:val="-15"/>
          <w:sz w:val="24"/>
        </w:rPr>
        <w:t xml:space="preserve"> </w:t>
      </w:r>
      <w:r>
        <w:rPr>
          <w:sz w:val="24"/>
        </w:rPr>
        <w:t>of</w:t>
      </w:r>
      <w:r>
        <w:rPr>
          <w:spacing w:val="-17"/>
          <w:sz w:val="24"/>
        </w:rPr>
        <w:t xml:space="preserve"> </w:t>
      </w:r>
      <w:r>
        <w:rPr>
          <w:sz w:val="24"/>
        </w:rPr>
        <w:t xml:space="preserve">Regional versus General Anesthesia for Hip Fracture Surgery in Adults. </w:t>
      </w:r>
      <w:r>
        <w:rPr>
          <w:i/>
          <w:sz w:val="24"/>
        </w:rPr>
        <w:t xml:space="preserve">Anesthesiology </w:t>
      </w:r>
      <w:r>
        <w:rPr>
          <w:sz w:val="24"/>
        </w:rPr>
        <w:t>2012;</w:t>
      </w:r>
      <w:r>
        <w:rPr>
          <w:spacing w:val="-6"/>
          <w:sz w:val="24"/>
        </w:rPr>
        <w:t xml:space="preserve"> </w:t>
      </w:r>
      <w:r>
        <w:rPr>
          <w:sz w:val="24"/>
        </w:rPr>
        <w:t>117:72–92.</w:t>
      </w:r>
    </w:p>
    <w:p w:rsidR="000948EF" w:rsidRDefault="004D2824">
      <w:pPr>
        <w:pStyle w:val="PargrafodaLista"/>
        <w:numPr>
          <w:ilvl w:val="0"/>
          <w:numId w:val="6"/>
        </w:numPr>
        <w:tabs>
          <w:tab w:val="left" w:pos="1434"/>
        </w:tabs>
        <w:spacing w:before="194"/>
        <w:ind w:right="409" w:firstLine="0"/>
        <w:jc w:val="both"/>
        <w:rPr>
          <w:sz w:val="24"/>
        </w:rPr>
      </w:pPr>
      <w:r>
        <w:rPr>
          <w:sz w:val="24"/>
        </w:rPr>
        <w:t>-Wood R, White SM. Anaesthesia for 1131 patients undergoing proximal</w:t>
      </w:r>
      <w:r>
        <w:rPr>
          <w:sz w:val="24"/>
        </w:rPr>
        <w:t xml:space="preserve"> femoral fracture repair: effects on blood pressure, fluid administration and perioperative anaemia. </w:t>
      </w:r>
      <w:r>
        <w:rPr>
          <w:i/>
          <w:sz w:val="24"/>
        </w:rPr>
        <w:t xml:space="preserve">Anaesthesia </w:t>
      </w:r>
      <w:r>
        <w:rPr>
          <w:sz w:val="24"/>
        </w:rPr>
        <w:t>2011; 66:1017–22.</w:t>
      </w:r>
    </w:p>
    <w:p w:rsidR="000948EF" w:rsidRDefault="004D2824">
      <w:pPr>
        <w:pStyle w:val="PargrafodaLista"/>
        <w:numPr>
          <w:ilvl w:val="0"/>
          <w:numId w:val="6"/>
        </w:numPr>
        <w:tabs>
          <w:tab w:val="left" w:pos="1455"/>
        </w:tabs>
        <w:spacing w:before="199" w:line="242" w:lineRule="auto"/>
        <w:ind w:right="410" w:firstLine="0"/>
        <w:jc w:val="both"/>
        <w:rPr>
          <w:sz w:val="24"/>
        </w:rPr>
      </w:pPr>
      <w:r>
        <w:rPr>
          <w:sz w:val="24"/>
        </w:rPr>
        <w:t>- Medidas de Prevenção de Infecção Relacionada à Assistência à Saúde - Série Segurança do Paciente e Qualidade em Serviços de</w:t>
      </w:r>
      <w:r>
        <w:rPr>
          <w:sz w:val="24"/>
        </w:rPr>
        <w:t xml:space="preserve"> Saúde. Agência Nacional de Vigilância Sanitária - ANVISA</w:t>
      </w:r>
      <w:r>
        <w:rPr>
          <w:spacing w:val="-24"/>
          <w:sz w:val="24"/>
        </w:rPr>
        <w:t xml:space="preserve"> </w:t>
      </w:r>
      <w:r>
        <w:rPr>
          <w:sz w:val="24"/>
        </w:rPr>
        <w:t>– MS – 1º edição, 2013</w:t>
      </w:r>
    </w:p>
    <w:p w:rsidR="000948EF" w:rsidRDefault="004D2824">
      <w:pPr>
        <w:pStyle w:val="PargrafodaLista"/>
        <w:numPr>
          <w:ilvl w:val="0"/>
          <w:numId w:val="5"/>
        </w:numPr>
        <w:tabs>
          <w:tab w:val="left" w:pos="1523"/>
        </w:tabs>
        <w:spacing w:before="194"/>
        <w:ind w:right="410" w:firstLine="0"/>
        <w:jc w:val="both"/>
        <w:rPr>
          <w:sz w:val="24"/>
        </w:rPr>
      </w:pPr>
      <w:r>
        <w:rPr>
          <w:sz w:val="24"/>
        </w:rPr>
        <w:t>Assistência Segura: Uma Reflexão Teórica Aplicada à Prática - Série Segurança do Paciente e Qualidade em Serviços de Saúde. Agência Nacional de Vigilância Sanitária - ANVISA –</w:t>
      </w:r>
      <w:r>
        <w:rPr>
          <w:sz w:val="24"/>
        </w:rPr>
        <w:t xml:space="preserve"> MS – 1º edição,</w:t>
      </w:r>
      <w:r>
        <w:rPr>
          <w:spacing w:val="-1"/>
          <w:sz w:val="24"/>
        </w:rPr>
        <w:t xml:space="preserve"> </w:t>
      </w:r>
      <w:r>
        <w:rPr>
          <w:sz w:val="24"/>
        </w:rPr>
        <w:t>2013</w:t>
      </w:r>
    </w:p>
    <w:p w:rsidR="000948EF" w:rsidRDefault="004D2824">
      <w:pPr>
        <w:pStyle w:val="PargrafodaLista"/>
        <w:numPr>
          <w:ilvl w:val="0"/>
          <w:numId w:val="5"/>
        </w:numPr>
        <w:tabs>
          <w:tab w:val="left" w:pos="1695"/>
        </w:tabs>
        <w:spacing w:before="199"/>
        <w:ind w:left="1694" w:hanging="561"/>
        <w:jc w:val="both"/>
        <w:rPr>
          <w:sz w:val="24"/>
        </w:rPr>
      </w:pPr>
      <w:r>
        <w:rPr>
          <w:sz w:val="24"/>
        </w:rPr>
        <w:t>Surgical site infection. NICE clínical guideline CG74 (2008). Disponível</w:t>
      </w:r>
      <w:r>
        <w:rPr>
          <w:spacing w:val="10"/>
          <w:sz w:val="24"/>
        </w:rPr>
        <w:t xml:space="preserve"> </w:t>
      </w:r>
      <w:r>
        <w:rPr>
          <w:sz w:val="24"/>
        </w:rPr>
        <w:t>em:</w:t>
      </w:r>
    </w:p>
    <w:p w:rsidR="000948EF" w:rsidRDefault="004D2824">
      <w:pPr>
        <w:pStyle w:val="Corpodetexto"/>
        <w:spacing w:before="3"/>
        <w:jc w:val="both"/>
      </w:pPr>
      <w:r>
        <w:t>&lt;</w:t>
      </w:r>
      <w:hyperlink r:id="rId62">
        <w:r>
          <w:rPr>
            <w:color w:val="0000FF"/>
            <w:u w:val="single" w:color="0000FF"/>
          </w:rPr>
          <w:t>www.nice.org.uk/CG74</w:t>
        </w:r>
      </w:hyperlink>
      <w:r>
        <w:t>&gt;. Acesso em: 21 dez 2015.</w:t>
      </w:r>
    </w:p>
    <w:p w:rsidR="000948EF" w:rsidRDefault="004D2824">
      <w:pPr>
        <w:pStyle w:val="PargrafodaLista"/>
        <w:numPr>
          <w:ilvl w:val="0"/>
          <w:numId w:val="5"/>
        </w:numPr>
        <w:tabs>
          <w:tab w:val="left" w:pos="1599"/>
        </w:tabs>
        <w:spacing w:before="197"/>
        <w:ind w:right="413" w:firstLine="0"/>
        <w:jc w:val="both"/>
        <w:rPr>
          <w:sz w:val="24"/>
        </w:rPr>
      </w:pPr>
      <w:r>
        <w:rPr>
          <w:sz w:val="24"/>
        </w:rPr>
        <w:t>Brasil. Ministério da Saúde. Secretaria de Ciência, Tecnologia e Insumos Estratégicos. Departamento de Assistência Farmacêutica e Insumos Estratégicos. Relação Nacional de Medicamentos</w:t>
      </w:r>
      <w:r>
        <w:rPr>
          <w:spacing w:val="39"/>
          <w:sz w:val="24"/>
        </w:rPr>
        <w:t xml:space="preserve"> </w:t>
      </w:r>
      <w:r>
        <w:rPr>
          <w:sz w:val="24"/>
        </w:rPr>
        <w:t>Essenciais</w:t>
      </w:r>
      <w:r>
        <w:rPr>
          <w:spacing w:val="41"/>
          <w:sz w:val="24"/>
        </w:rPr>
        <w:t xml:space="preserve"> </w:t>
      </w:r>
      <w:r>
        <w:rPr>
          <w:sz w:val="24"/>
        </w:rPr>
        <w:t>–</w:t>
      </w:r>
      <w:r>
        <w:rPr>
          <w:spacing w:val="40"/>
          <w:sz w:val="24"/>
        </w:rPr>
        <w:t xml:space="preserve"> </w:t>
      </w:r>
      <w:r>
        <w:rPr>
          <w:sz w:val="24"/>
        </w:rPr>
        <w:t>Rename</w:t>
      </w:r>
      <w:r>
        <w:rPr>
          <w:spacing w:val="39"/>
          <w:sz w:val="24"/>
        </w:rPr>
        <w:t xml:space="preserve"> </w:t>
      </w:r>
      <w:r>
        <w:rPr>
          <w:sz w:val="24"/>
        </w:rPr>
        <w:t>/</w:t>
      </w:r>
      <w:r>
        <w:rPr>
          <w:spacing w:val="41"/>
          <w:sz w:val="24"/>
        </w:rPr>
        <w:t xml:space="preserve"> </w:t>
      </w:r>
      <w:r>
        <w:rPr>
          <w:sz w:val="24"/>
        </w:rPr>
        <w:t>Ministério</w:t>
      </w:r>
      <w:r>
        <w:rPr>
          <w:spacing w:val="39"/>
          <w:sz w:val="24"/>
        </w:rPr>
        <w:t xml:space="preserve"> </w:t>
      </w:r>
      <w:r>
        <w:rPr>
          <w:sz w:val="24"/>
        </w:rPr>
        <w:t>da</w:t>
      </w:r>
      <w:r>
        <w:rPr>
          <w:spacing w:val="39"/>
          <w:sz w:val="24"/>
        </w:rPr>
        <w:t xml:space="preserve"> </w:t>
      </w:r>
      <w:r>
        <w:rPr>
          <w:sz w:val="24"/>
        </w:rPr>
        <w:t>Saúde,</w:t>
      </w:r>
      <w:r>
        <w:rPr>
          <w:spacing w:val="39"/>
          <w:sz w:val="24"/>
        </w:rPr>
        <w:t xml:space="preserve"> </w:t>
      </w:r>
      <w:r>
        <w:rPr>
          <w:sz w:val="24"/>
        </w:rPr>
        <w:t>Secretaria</w:t>
      </w:r>
      <w:r>
        <w:rPr>
          <w:spacing w:val="41"/>
          <w:sz w:val="24"/>
        </w:rPr>
        <w:t xml:space="preserve"> </w:t>
      </w:r>
      <w:r>
        <w:rPr>
          <w:sz w:val="24"/>
        </w:rPr>
        <w:t>de</w:t>
      </w:r>
      <w:r>
        <w:rPr>
          <w:spacing w:val="38"/>
          <w:sz w:val="24"/>
        </w:rPr>
        <w:t xml:space="preserve"> </w:t>
      </w:r>
      <w:r>
        <w:rPr>
          <w:sz w:val="24"/>
        </w:rPr>
        <w:t>Ciência,</w:t>
      </w:r>
      <w:r>
        <w:rPr>
          <w:spacing w:val="40"/>
          <w:sz w:val="24"/>
        </w:rPr>
        <w:t xml:space="preserve"> </w:t>
      </w:r>
      <w:r>
        <w:rPr>
          <w:sz w:val="24"/>
        </w:rPr>
        <w:t>Tecnologia</w:t>
      </w:r>
      <w:r>
        <w:rPr>
          <w:spacing w:val="41"/>
          <w:sz w:val="24"/>
        </w:rPr>
        <w:t xml:space="preserve"> </w:t>
      </w:r>
      <w:r>
        <w:rPr>
          <w:sz w:val="24"/>
        </w:rPr>
        <w:t>e</w:t>
      </w:r>
    </w:p>
    <w:p w:rsidR="000948EF" w:rsidRDefault="000948EF">
      <w:pPr>
        <w:jc w:val="both"/>
        <w:rPr>
          <w:sz w:val="24"/>
        </w:rPr>
        <w:sectPr w:rsidR="000948EF">
          <w:pgSz w:w="11910" w:h="16840"/>
          <w:pgMar w:top="1040" w:right="720" w:bottom="900" w:left="0" w:header="0" w:footer="630" w:gutter="0"/>
          <w:cols w:space="720"/>
        </w:sectPr>
      </w:pPr>
    </w:p>
    <w:p w:rsidR="000948EF" w:rsidRDefault="004D2824">
      <w:pPr>
        <w:pStyle w:val="Corpodetexto"/>
        <w:spacing w:before="66" w:line="242" w:lineRule="auto"/>
        <w:ind w:right="410"/>
        <w:jc w:val="both"/>
      </w:pPr>
      <w:r>
        <w:lastRenderedPageBreak/>
        <w:t>Insumos Estratégicos. Departamento de Assistência Farmacêutica e Insumos Estratégicos – – Brasília: Editora do Ministério da Saúde, 2008</w:t>
      </w:r>
    </w:p>
    <w:p w:rsidR="000948EF" w:rsidRDefault="004D2824">
      <w:pPr>
        <w:pStyle w:val="PargrafodaLista"/>
        <w:numPr>
          <w:ilvl w:val="0"/>
          <w:numId w:val="5"/>
        </w:numPr>
        <w:tabs>
          <w:tab w:val="left" w:pos="1508"/>
        </w:tabs>
        <w:spacing w:before="197" w:line="242" w:lineRule="auto"/>
        <w:ind w:right="413" w:firstLine="0"/>
        <w:jc w:val="both"/>
        <w:rPr>
          <w:sz w:val="24"/>
        </w:rPr>
      </w:pPr>
      <w:r>
        <w:rPr>
          <w:sz w:val="24"/>
        </w:rPr>
        <w:t>Transfusion</w:t>
      </w:r>
      <w:r>
        <w:rPr>
          <w:spacing w:val="-7"/>
          <w:sz w:val="24"/>
        </w:rPr>
        <w:t xml:space="preserve"> </w:t>
      </w:r>
      <w:r>
        <w:rPr>
          <w:sz w:val="24"/>
        </w:rPr>
        <w:t>Blood</w:t>
      </w:r>
      <w:r>
        <w:rPr>
          <w:spacing w:val="-6"/>
          <w:sz w:val="24"/>
        </w:rPr>
        <w:t xml:space="preserve"> </w:t>
      </w:r>
      <w:r>
        <w:rPr>
          <w:sz w:val="24"/>
        </w:rPr>
        <w:t>transfusion.NICE</w:t>
      </w:r>
      <w:r>
        <w:rPr>
          <w:spacing w:val="-6"/>
          <w:sz w:val="24"/>
        </w:rPr>
        <w:t xml:space="preserve"> </w:t>
      </w:r>
      <w:r>
        <w:rPr>
          <w:sz w:val="24"/>
        </w:rPr>
        <w:t>guideline</w:t>
      </w:r>
      <w:r>
        <w:rPr>
          <w:spacing w:val="-7"/>
          <w:sz w:val="24"/>
        </w:rPr>
        <w:t xml:space="preserve"> </w:t>
      </w:r>
      <w:r>
        <w:rPr>
          <w:sz w:val="24"/>
        </w:rPr>
        <w:t>NG24.</w:t>
      </w:r>
      <w:r>
        <w:rPr>
          <w:spacing w:val="-7"/>
          <w:sz w:val="24"/>
        </w:rPr>
        <w:t xml:space="preserve"> </w:t>
      </w:r>
      <w:r>
        <w:rPr>
          <w:sz w:val="24"/>
        </w:rPr>
        <w:t>Methods,</w:t>
      </w:r>
      <w:r>
        <w:rPr>
          <w:spacing w:val="-6"/>
          <w:sz w:val="24"/>
        </w:rPr>
        <w:t xml:space="preserve"> </w:t>
      </w:r>
      <w:r>
        <w:rPr>
          <w:sz w:val="24"/>
        </w:rPr>
        <w:t>evidence</w:t>
      </w:r>
      <w:r>
        <w:rPr>
          <w:spacing w:val="-7"/>
          <w:sz w:val="24"/>
        </w:rPr>
        <w:t xml:space="preserve"> </w:t>
      </w:r>
      <w:r>
        <w:rPr>
          <w:sz w:val="24"/>
        </w:rPr>
        <w:t>and</w:t>
      </w:r>
      <w:r>
        <w:rPr>
          <w:spacing w:val="-6"/>
          <w:sz w:val="24"/>
        </w:rPr>
        <w:t xml:space="preserve"> </w:t>
      </w:r>
      <w:r>
        <w:rPr>
          <w:sz w:val="24"/>
        </w:rPr>
        <w:t>recommendations</w:t>
      </w:r>
      <w:r>
        <w:rPr>
          <w:sz w:val="24"/>
        </w:rPr>
        <w:t>, November 2015</w:t>
      </w:r>
      <w:r>
        <w:rPr>
          <w:i/>
          <w:sz w:val="24"/>
        </w:rPr>
        <w:t xml:space="preserve">. </w:t>
      </w:r>
      <w:r>
        <w:rPr>
          <w:sz w:val="24"/>
        </w:rPr>
        <w:t>Disponível em:&lt;</w:t>
      </w:r>
      <w:hyperlink r:id="rId63">
        <w:r>
          <w:rPr>
            <w:color w:val="0000FF"/>
            <w:sz w:val="24"/>
            <w:u w:val="single" w:color="0000FF"/>
          </w:rPr>
          <w:t>https://www.nice.org.uk/guidance/ng2</w:t>
        </w:r>
      </w:hyperlink>
      <w:r>
        <w:rPr>
          <w:sz w:val="24"/>
        </w:rPr>
        <w:t>&gt; Acesso em: 22 dez</w:t>
      </w:r>
      <w:r>
        <w:rPr>
          <w:spacing w:val="-10"/>
          <w:sz w:val="24"/>
        </w:rPr>
        <w:t xml:space="preserve"> </w:t>
      </w:r>
      <w:r>
        <w:rPr>
          <w:sz w:val="24"/>
        </w:rPr>
        <w:t>2015.</w:t>
      </w:r>
    </w:p>
    <w:p w:rsidR="000948EF" w:rsidRDefault="004D2824">
      <w:pPr>
        <w:pStyle w:val="PargrafodaLista"/>
        <w:numPr>
          <w:ilvl w:val="0"/>
          <w:numId w:val="5"/>
        </w:numPr>
        <w:tabs>
          <w:tab w:val="left" w:pos="1527"/>
        </w:tabs>
        <w:spacing w:before="193"/>
        <w:ind w:right="409" w:firstLine="0"/>
        <w:jc w:val="both"/>
        <w:rPr>
          <w:sz w:val="24"/>
        </w:rPr>
      </w:pPr>
      <w:r>
        <w:rPr>
          <w:sz w:val="24"/>
        </w:rPr>
        <w:t xml:space="preserve">Yang Y, Li H, </w:t>
      </w:r>
      <w:r>
        <w:rPr>
          <w:spacing w:val="-3"/>
          <w:sz w:val="24"/>
        </w:rPr>
        <w:t xml:space="preserve">Li </w:t>
      </w:r>
      <w:r>
        <w:rPr>
          <w:sz w:val="24"/>
        </w:rPr>
        <w:t>B, Wang Y, Jiang S, Jiang L. Department of Orthopedics, Xinhua Hospital, The</w:t>
      </w:r>
      <w:r>
        <w:rPr>
          <w:spacing w:val="-8"/>
          <w:sz w:val="24"/>
        </w:rPr>
        <w:t xml:space="preserve"> </w:t>
      </w:r>
      <w:r>
        <w:rPr>
          <w:sz w:val="24"/>
        </w:rPr>
        <w:t>School</w:t>
      </w:r>
      <w:r>
        <w:rPr>
          <w:spacing w:val="-6"/>
          <w:sz w:val="24"/>
        </w:rPr>
        <w:t xml:space="preserve"> </w:t>
      </w:r>
      <w:r>
        <w:rPr>
          <w:sz w:val="24"/>
        </w:rPr>
        <w:t>of</w:t>
      </w:r>
      <w:r>
        <w:rPr>
          <w:spacing w:val="-7"/>
          <w:sz w:val="24"/>
        </w:rPr>
        <w:t xml:space="preserve"> </w:t>
      </w:r>
      <w:r>
        <w:rPr>
          <w:sz w:val="24"/>
        </w:rPr>
        <w:t>Me</w:t>
      </w:r>
      <w:r>
        <w:rPr>
          <w:sz w:val="24"/>
        </w:rPr>
        <w:t>dicine,</w:t>
      </w:r>
      <w:r>
        <w:rPr>
          <w:spacing w:val="-6"/>
          <w:sz w:val="24"/>
        </w:rPr>
        <w:t xml:space="preserve"> </w:t>
      </w:r>
      <w:r>
        <w:rPr>
          <w:sz w:val="24"/>
        </w:rPr>
        <w:t>Jiao</w:t>
      </w:r>
      <w:r>
        <w:rPr>
          <w:spacing w:val="-7"/>
          <w:sz w:val="24"/>
        </w:rPr>
        <w:t xml:space="preserve"> </w:t>
      </w:r>
      <w:r>
        <w:rPr>
          <w:sz w:val="24"/>
        </w:rPr>
        <w:t>Tong</w:t>
      </w:r>
      <w:r>
        <w:rPr>
          <w:spacing w:val="-10"/>
          <w:sz w:val="24"/>
        </w:rPr>
        <w:t xml:space="preserve"> </w:t>
      </w:r>
      <w:r>
        <w:rPr>
          <w:sz w:val="24"/>
        </w:rPr>
        <w:t>University,</w:t>
      </w:r>
      <w:r>
        <w:rPr>
          <w:spacing w:val="-6"/>
          <w:sz w:val="24"/>
        </w:rPr>
        <w:t xml:space="preserve"> </w:t>
      </w:r>
      <w:r>
        <w:rPr>
          <w:sz w:val="24"/>
        </w:rPr>
        <w:t>Shanghai,</w:t>
      </w:r>
      <w:r>
        <w:rPr>
          <w:spacing w:val="-6"/>
          <w:sz w:val="24"/>
        </w:rPr>
        <w:t xml:space="preserve"> </w:t>
      </w:r>
      <w:r>
        <w:rPr>
          <w:sz w:val="24"/>
        </w:rPr>
        <w:t>China.</w:t>
      </w:r>
      <w:r>
        <w:rPr>
          <w:spacing w:val="-4"/>
          <w:sz w:val="24"/>
        </w:rPr>
        <w:t xml:space="preserve"> </w:t>
      </w:r>
      <w:r>
        <w:rPr>
          <w:sz w:val="24"/>
        </w:rPr>
        <w:t>Dezembro</w:t>
      </w:r>
      <w:r>
        <w:rPr>
          <w:spacing w:val="-7"/>
          <w:sz w:val="24"/>
        </w:rPr>
        <w:t xml:space="preserve"> </w:t>
      </w:r>
      <w:r>
        <w:rPr>
          <w:sz w:val="24"/>
        </w:rPr>
        <w:t>2011</w:t>
      </w:r>
      <w:r>
        <w:rPr>
          <w:spacing w:val="-1"/>
          <w:sz w:val="24"/>
        </w:rPr>
        <w:t xml:space="preserve"> </w:t>
      </w:r>
      <w:r>
        <w:rPr>
          <w:sz w:val="24"/>
        </w:rPr>
        <w:t>Volume</w:t>
      </w:r>
      <w:r>
        <w:rPr>
          <w:spacing w:val="-7"/>
          <w:sz w:val="24"/>
        </w:rPr>
        <w:t xml:space="preserve"> </w:t>
      </w:r>
      <w:r>
        <w:rPr>
          <w:sz w:val="24"/>
        </w:rPr>
        <w:t>171,</w:t>
      </w:r>
      <w:r>
        <w:rPr>
          <w:spacing w:val="-4"/>
          <w:sz w:val="24"/>
        </w:rPr>
        <w:t xml:space="preserve"> </w:t>
      </w:r>
      <w:r>
        <w:rPr>
          <w:sz w:val="24"/>
        </w:rPr>
        <w:t>Issue 2, Pages E201-E207. Disponível em DOI: &lt;</w:t>
      </w:r>
      <w:hyperlink r:id="rId64">
        <w:r>
          <w:rPr>
            <w:color w:val="0000FF"/>
            <w:sz w:val="24"/>
            <w:u w:val="single" w:color="0000FF"/>
          </w:rPr>
          <w:t>http://dx.doi.org/10.1016/j.jss.2011.08.025</w:t>
        </w:r>
      </w:hyperlink>
      <w:r>
        <w:rPr>
          <w:sz w:val="24"/>
        </w:rPr>
        <w:t>&gt;.Acesso</w:t>
      </w:r>
      <w:r>
        <w:rPr>
          <w:spacing w:val="-22"/>
          <w:sz w:val="24"/>
        </w:rPr>
        <w:t xml:space="preserve"> </w:t>
      </w:r>
      <w:r>
        <w:rPr>
          <w:sz w:val="24"/>
        </w:rPr>
        <w:t>em: 16 dez 2015.</w:t>
      </w:r>
    </w:p>
    <w:p w:rsidR="000948EF" w:rsidRDefault="004D2824">
      <w:pPr>
        <w:pStyle w:val="PargrafodaLista"/>
        <w:numPr>
          <w:ilvl w:val="0"/>
          <w:numId w:val="5"/>
        </w:numPr>
        <w:tabs>
          <w:tab w:val="left" w:pos="1523"/>
        </w:tabs>
        <w:spacing w:before="200"/>
        <w:ind w:firstLine="0"/>
        <w:jc w:val="both"/>
        <w:rPr>
          <w:sz w:val="24"/>
        </w:rPr>
      </w:pPr>
      <w:r>
        <w:rPr>
          <w:sz w:val="24"/>
        </w:rPr>
        <w:t>Carson,</w:t>
      </w:r>
      <w:r>
        <w:rPr>
          <w:spacing w:val="6"/>
          <w:sz w:val="24"/>
        </w:rPr>
        <w:t xml:space="preserve"> </w:t>
      </w:r>
      <w:r>
        <w:rPr>
          <w:sz w:val="24"/>
        </w:rPr>
        <w:t>J.L.</w:t>
      </w:r>
      <w:r>
        <w:rPr>
          <w:spacing w:val="8"/>
          <w:sz w:val="24"/>
        </w:rPr>
        <w:t xml:space="preserve"> </w:t>
      </w:r>
      <w:r>
        <w:rPr>
          <w:sz w:val="24"/>
        </w:rPr>
        <w:t>et</w:t>
      </w:r>
      <w:r>
        <w:rPr>
          <w:spacing w:val="8"/>
          <w:sz w:val="24"/>
        </w:rPr>
        <w:t xml:space="preserve"> </w:t>
      </w:r>
      <w:r>
        <w:rPr>
          <w:sz w:val="24"/>
        </w:rPr>
        <w:t>al.</w:t>
      </w:r>
      <w:r>
        <w:rPr>
          <w:spacing w:val="8"/>
          <w:sz w:val="24"/>
        </w:rPr>
        <w:t xml:space="preserve"> </w:t>
      </w:r>
      <w:r>
        <w:rPr>
          <w:sz w:val="24"/>
        </w:rPr>
        <w:t>Red</w:t>
      </w:r>
      <w:r>
        <w:rPr>
          <w:spacing w:val="8"/>
          <w:sz w:val="24"/>
        </w:rPr>
        <w:t xml:space="preserve"> </w:t>
      </w:r>
      <w:r>
        <w:rPr>
          <w:sz w:val="24"/>
        </w:rPr>
        <w:t>Blood</w:t>
      </w:r>
      <w:r>
        <w:rPr>
          <w:spacing w:val="8"/>
          <w:sz w:val="24"/>
        </w:rPr>
        <w:t xml:space="preserve"> </w:t>
      </w:r>
      <w:r>
        <w:rPr>
          <w:sz w:val="24"/>
        </w:rPr>
        <w:t>Cell</w:t>
      </w:r>
      <w:r>
        <w:rPr>
          <w:spacing w:val="9"/>
          <w:sz w:val="24"/>
        </w:rPr>
        <w:t xml:space="preserve"> </w:t>
      </w:r>
      <w:r>
        <w:rPr>
          <w:sz w:val="24"/>
        </w:rPr>
        <w:t>Transfusion:</w:t>
      </w:r>
      <w:r>
        <w:rPr>
          <w:spacing w:val="7"/>
          <w:sz w:val="24"/>
        </w:rPr>
        <w:t xml:space="preserve"> </w:t>
      </w:r>
      <w:r>
        <w:rPr>
          <w:sz w:val="24"/>
        </w:rPr>
        <w:t>A</w:t>
      </w:r>
      <w:r>
        <w:rPr>
          <w:spacing w:val="12"/>
          <w:sz w:val="24"/>
        </w:rPr>
        <w:t xml:space="preserve"> </w:t>
      </w:r>
      <w:r>
        <w:rPr>
          <w:sz w:val="24"/>
        </w:rPr>
        <w:t>Clínical</w:t>
      </w:r>
      <w:r>
        <w:rPr>
          <w:spacing w:val="8"/>
          <w:sz w:val="24"/>
        </w:rPr>
        <w:t xml:space="preserve"> </w:t>
      </w:r>
      <w:r>
        <w:rPr>
          <w:sz w:val="24"/>
        </w:rPr>
        <w:t>Practice</w:t>
      </w:r>
      <w:r>
        <w:rPr>
          <w:spacing w:val="7"/>
          <w:sz w:val="24"/>
        </w:rPr>
        <w:t xml:space="preserve"> </w:t>
      </w:r>
      <w:r>
        <w:rPr>
          <w:sz w:val="24"/>
        </w:rPr>
        <w:t>Guideline</w:t>
      </w:r>
      <w:r>
        <w:rPr>
          <w:spacing w:val="7"/>
          <w:sz w:val="24"/>
        </w:rPr>
        <w:t xml:space="preserve"> </w:t>
      </w:r>
      <w:r>
        <w:rPr>
          <w:sz w:val="24"/>
        </w:rPr>
        <w:t>From</w:t>
      </w:r>
      <w:r>
        <w:rPr>
          <w:spacing w:val="8"/>
          <w:sz w:val="24"/>
        </w:rPr>
        <w:t xml:space="preserve"> </w:t>
      </w:r>
      <w:r>
        <w:rPr>
          <w:sz w:val="24"/>
        </w:rPr>
        <w:t>the</w:t>
      </w:r>
      <w:r>
        <w:rPr>
          <w:spacing w:val="7"/>
          <w:sz w:val="24"/>
        </w:rPr>
        <w:t xml:space="preserve"> </w:t>
      </w:r>
      <w:r>
        <w:rPr>
          <w:sz w:val="24"/>
        </w:rPr>
        <w:t>AABB.</w:t>
      </w:r>
    </w:p>
    <w:p w:rsidR="000948EF" w:rsidRDefault="004D2824">
      <w:pPr>
        <w:spacing w:before="2"/>
        <w:ind w:left="1133"/>
        <w:jc w:val="both"/>
        <w:rPr>
          <w:sz w:val="24"/>
        </w:rPr>
      </w:pPr>
      <w:r>
        <w:rPr>
          <w:i/>
          <w:sz w:val="24"/>
        </w:rPr>
        <w:t xml:space="preserve">Ann Intern Med. </w:t>
      </w:r>
      <w:r>
        <w:rPr>
          <w:sz w:val="24"/>
        </w:rPr>
        <w:t>2012;157(1):49-58.</w:t>
      </w:r>
    </w:p>
    <w:p w:rsidR="000948EF" w:rsidRDefault="004D2824">
      <w:pPr>
        <w:pStyle w:val="Corpodetexto"/>
        <w:spacing w:before="199"/>
        <w:ind w:right="412"/>
        <w:jc w:val="both"/>
      </w:pPr>
      <w:r>
        <w:t>37 - Cohen AT, Tapson VF, Bergmann JF, Goldhaber SZ, Kakkar AK, Deslandes B, Huang W, Zayaruzny M, Emery L, Anderson FA Jr; ENDO</w:t>
      </w:r>
      <w:r>
        <w:t>RSE Investigators. Venous thromboembolism risk and prophylaxis in the acute hospital care setting (ENDORSE study): a multinational</w:t>
      </w:r>
      <w:r>
        <w:rPr>
          <w:spacing w:val="-25"/>
        </w:rPr>
        <w:t xml:space="preserve"> </w:t>
      </w:r>
      <w:r>
        <w:t>cross-sectional study. Lancet. 2008 Feb</w:t>
      </w:r>
      <w:r>
        <w:rPr>
          <w:spacing w:val="3"/>
        </w:rPr>
        <w:t xml:space="preserve"> </w:t>
      </w:r>
      <w:r>
        <w:t>2;371(9610):387-94.</w:t>
      </w:r>
    </w:p>
    <w:p w:rsidR="000948EF" w:rsidRDefault="004D2824">
      <w:pPr>
        <w:pStyle w:val="PargrafodaLista"/>
        <w:numPr>
          <w:ilvl w:val="0"/>
          <w:numId w:val="4"/>
        </w:numPr>
        <w:tabs>
          <w:tab w:val="left" w:pos="1525"/>
        </w:tabs>
        <w:spacing w:before="200"/>
        <w:ind w:right="419" w:firstLine="0"/>
        <w:jc w:val="both"/>
        <w:rPr>
          <w:sz w:val="24"/>
        </w:rPr>
      </w:pPr>
      <w:r>
        <w:rPr>
          <w:sz w:val="24"/>
        </w:rPr>
        <w:t>Geerts WH, Pineo GF, Heit JA, Bergqvist D, Lassen MR, Colwell CW, Ray JG. Prevention of venous thromboembolism: the Seventh ACCP Conference on Antithrombotic and Thrombolytic Therapy. Chest. 2004; 126(Suppl</w:t>
      </w:r>
      <w:r>
        <w:rPr>
          <w:spacing w:val="-1"/>
          <w:sz w:val="24"/>
        </w:rPr>
        <w:t xml:space="preserve"> </w:t>
      </w:r>
      <w:r>
        <w:rPr>
          <w:sz w:val="24"/>
        </w:rPr>
        <w:t>3):338S-400.</w:t>
      </w:r>
    </w:p>
    <w:p w:rsidR="000948EF" w:rsidRDefault="004D2824">
      <w:pPr>
        <w:pStyle w:val="PargrafodaLista"/>
        <w:numPr>
          <w:ilvl w:val="0"/>
          <w:numId w:val="4"/>
        </w:numPr>
        <w:tabs>
          <w:tab w:val="left" w:pos="1513"/>
        </w:tabs>
        <w:spacing w:before="199"/>
        <w:ind w:right="411" w:firstLine="0"/>
        <w:jc w:val="both"/>
        <w:rPr>
          <w:sz w:val="24"/>
        </w:rPr>
      </w:pPr>
      <w:r>
        <w:rPr>
          <w:sz w:val="24"/>
        </w:rPr>
        <w:t>Falck-Ytter Y, Francis C W, Johanson</w:t>
      </w:r>
      <w:r>
        <w:rPr>
          <w:sz w:val="24"/>
        </w:rPr>
        <w:t xml:space="preserve"> N A, Curley C, Dahl O E, Schulman S, Ortel T </w:t>
      </w:r>
      <w:r>
        <w:rPr>
          <w:spacing w:val="-3"/>
          <w:sz w:val="24"/>
        </w:rPr>
        <w:t xml:space="preserve">L, </w:t>
      </w:r>
      <w:r>
        <w:rPr>
          <w:sz w:val="24"/>
        </w:rPr>
        <w:t>Pauker S</w:t>
      </w:r>
      <w:r>
        <w:rPr>
          <w:spacing w:val="-9"/>
          <w:sz w:val="24"/>
        </w:rPr>
        <w:t xml:space="preserve"> </w:t>
      </w:r>
      <w:r>
        <w:rPr>
          <w:sz w:val="24"/>
        </w:rPr>
        <w:t>G</w:t>
      </w:r>
      <w:r>
        <w:rPr>
          <w:spacing w:val="-11"/>
          <w:sz w:val="24"/>
        </w:rPr>
        <w:t xml:space="preserve"> </w:t>
      </w:r>
      <w:r>
        <w:rPr>
          <w:sz w:val="24"/>
        </w:rPr>
        <w:t>and</w:t>
      </w:r>
      <w:r>
        <w:rPr>
          <w:spacing w:val="-10"/>
          <w:sz w:val="24"/>
        </w:rPr>
        <w:t xml:space="preserve"> </w:t>
      </w:r>
      <w:r>
        <w:rPr>
          <w:sz w:val="24"/>
        </w:rPr>
        <w:t>Colwell</w:t>
      </w:r>
      <w:r>
        <w:rPr>
          <w:spacing w:val="-9"/>
          <w:sz w:val="24"/>
        </w:rPr>
        <w:t xml:space="preserve"> </w:t>
      </w:r>
      <w:r>
        <w:rPr>
          <w:sz w:val="24"/>
        </w:rPr>
        <w:t>Jr</w:t>
      </w:r>
      <w:r>
        <w:rPr>
          <w:spacing w:val="-11"/>
          <w:sz w:val="24"/>
        </w:rPr>
        <w:t xml:space="preserve"> </w:t>
      </w:r>
      <w:r>
        <w:rPr>
          <w:sz w:val="24"/>
        </w:rPr>
        <w:t>C</w:t>
      </w:r>
      <w:r>
        <w:rPr>
          <w:spacing w:val="-10"/>
          <w:sz w:val="24"/>
        </w:rPr>
        <w:t xml:space="preserve"> </w:t>
      </w:r>
      <w:r>
        <w:rPr>
          <w:sz w:val="24"/>
        </w:rPr>
        <w:t>W.</w:t>
      </w:r>
      <w:r>
        <w:rPr>
          <w:spacing w:val="-10"/>
          <w:sz w:val="24"/>
        </w:rPr>
        <w:t xml:space="preserve"> </w:t>
      </w:r>
      <w:r>
        <w:rPr>
          <w:sz w:val="24"/>
        </w:rPr>
        <w:t>Prevention</w:t>
      </w:r>
      <w:r>
        <w:rPr>
          <w:spacing w:val="-10"/>
          <w:sz w:val="24"/>
        </w:rPr>
        <w:t xml:space="preserve"> </w:t>
      </w:r>
      <w:r>
        <w:rPr>
          <w:sz w:val="24"/>
        </w:rPr>
        <w:t>of</w:t>
      </w:r>
      <w:r>
        <w:rPr>
          <w:spacing w:val="-11"/>
          <w:sz w:val="24"/>
        </w:rPr>
        <w:t xml:space="preserve"> </w:t>
      </w:r>
      <w:r>
        <w:rPr>
          <w:sz w:val="24"/>
        </w:rPr>
        <w:t>VTE</w:t>
      </w:r>
      <w:r>
        <w:rPr>
          <w:spacing w:val="-10"/>
          <w:sz w:val="24"/>
        </w:rPr>
        <w:t xml:space="preserve"> </w:t>
      </w:r>
      <w:r>
        <w:rPr>
          <w:sz w:val="24"/>
        </w:rPr>
        <w:t>in</w:t>
      </w:r>
      <w:r>
        <w:rPr>
          <w:spacing w:val="-10"/>
          <w:sz w:val="24"/>
        </w:rPr>
        <w:t xml:space="preserve"> </w:t>
      </w:r>
      <w:r>
        <w:rPr>
          <w:sz w:val="24"/>
        </w:rPr>
        <w:t>Orthopedic</w:t>
      </w:r>
      <w:r>
        <w:rPr>
          <w:spacing w:val="-11"/>
          <w:sz w:val="24"/>
        </w:rPr>
        <w:t xml:space="preserve"> </w:t>
      </w:r>
      <w:r>
        <w:rPr>
          <w:sz w:val="24"/>
        </w:rPr>
        <w:t>Surgery</w:t>
      </w:r>
      <w:r>
        <w:rPr>
          <w:spacing w:val="-15"/>
          <w:sz w:val="24"/>
        </w:rPr>
        <w:t xml:space="preserve"> </w:t>
      </w:r>
      <w:r>
        <w:rPr>
          <w:sz w:val="24"/>
        </w:rPr>
        <w:t>Patients:</w:t>
      </w:r>
      <w:r>
        <w:rPr>
          <w:spacing w:val="-9"/>
          <w:sz w:val="24"/>
        </w:rPr>
        <w:t xml:space="preserve"> </w:t>
      </w:r>
      <w:r>
        <w:rPr>
          <w:sz w:val="24"/>
        </w:rPr>
        <w:t>Antithrombotic</w:t>
      </w:r>
      <w:r>
        <w:rPr>
          <w:spacing w:val="-11"/>
          <w:sz w:val="24"/>
        </w:rPr>
        <w:t xml:space="preserve"> </w:t>
      </w:r>
      <w:r>
        <w:rPr>
          <w:sz w:val="24"/>
        </w:rPr>
        <w:t>Therapy and Prevention of Thrombosis, 9th ed: American College of Chest Physicians Evidence –Based Clínical Practice Guidelines. Chest 2012; 141;</w:t>
      </w:r>
      <w:r>
        <w:rPr>
          <w:spacing w:val="-2"/>
          <w:sz w:val="24"/>
        </w:rPr>
        <w:t xml:space="preserve"> </w:t>
      </w:r>
      <w:r>
        <w:rPr>
          <w:sz w:val="24"/>
        </w:rPr>
        <w:t>e278-e325S.</w:t>
      </w:r>
    </w:p>
    <w:p w:rsidR="000948EF" w:rsidRDefault="004D2824">
      <w:pPr>
        <w:pStyle w:val="PargrafodaLista"/>
        <w:numPr>
          <w:ilvl w:val="0"/>
          <w:numId w:val="4"/>
        </w:numPr>
        <w:tabs>
          <w:tab w:val="left" w:pos="1513"/>
        </w:tabs>
        <w:spacing w:before="202"/>
        <w:ind w:right="410" w:firstLine="0"/>
        <w:jc w:val="both"/>
        <w:rPr>
          <w:sz w:val="24"/>
        </w:rPr>
      </w:pPr>
      <w:r>
        <w:rPr>
          <w:sz w:val="24"/>
        </w:rPr>
        <w:t>Eriksson BI, Dahl OE, Huo MH, Kurth AA, Hantel S, Hermansson K, Schnee JM, Friedman</w:t>
      </w:r>
      <w:r>
        <w:rPr>
          <w:spacing w:val="-26"/>
          <w:sz w:val="24"/>
        </w:rPr>
        <w:t xml:space="preserve"> </w:t>
      </w:r>
      <w:r>
        <w:rPr>
          <w:sz w:val="24"/>
        </w:rPr>
        <w:t>RJ. Oral dabig</w:t>
      </w:r>
      <w:r>
        <w:rPr>
          <w:sz w:val="24"/>
        </w:rPr>
        <w:t>atran versus enoxaparin for thromboprophylaxis after primary total hip arthroplasty (RE- NOVATE II*). A randomized, double-blind, non-inferiority trial. RE-NOVATE II Study Group. Thromb Haemost. 2011; Apr;</w:t>
      </w:r>
      <w:r>
        <w:rPr>
          <w:spacing w:val="-1"/>
          <w:sz w:val="24"/>
        </w:rPr>
        <w:t xml:space="preserve"> </w:t>
      </w:r>
      <w:r>
        <w:rPr>
          <w:sz w:val="24"/>
        </w:rPr>
        <w:t>105(4):721-9.</w:t>
      </w:r>
    </w:p>
    <w:p w:rsidR="000948EF" w:rsidRDefault="004D2824">
      <w:pPr>
        <w:pStyle w:val="PargrafodaLista"/>
        <w:numPr>
          <w:ilvl w:val="0"/>
          <w:numId w:val="4"/>
        </w:numPr>
        <w:tabs>
          <w:tab w:val="left" w:pos="1580"/>
        </w:tabs>
        <w:spacing w:before="200"/>
        <w:ind w:right="409" w:firstLine="0"/>
        <w:jc w:val="both"/>
        <w:rPr>
          <w:sz w:val="24"/>
        </w:rPr>
      </w:pPr>
      <w:r>
        <w:rPr>
          <w:sz w:val="24"/>
        </w:rPr>
        <w:t>Eriksson BI, Dahl OE, Rosencher N, K</w:t>
      </w:r>
      <w:r>
        <w:rPr>
          <w:sz w:val="24"/>
        </w:rPr>
        <w:t>urth AA, van Dijk CN, Frostick SP, Prins MH, Hettiarachchi</w:t>
      </w:r>
      <w:r>
        <w:rPr>
          <w:spacing w:val="-16"/>
          <w:sz w:val="24"/>
        </w:rPr>
        <w:t xml:space="preserve"> </w:t>
      </w:r>
      <w:r>
        <w:rPr>
          <w:sz w:val="24"/>
        </w:rPr>
        <w:t>R,</w:t>
      </w:r>
      <w:r>
        <w:rPr>
          <w:spacing w:val="-16"/>
          <w:sz w:val="24"/>
        </w:rPr>
        <w:t xml:space="preserve"> </w:t>
      </w:r>
      <w:r>
        <w:rPr>
          <w:sz w:val="24"/>
        </w:rPr>
        <w:t>Hantel</w:t>
      </w:r>
      <w:r>
        <w:rPr>
          <w:spacing w:val="-17"/>
          <w:sz w:val="24"/>
        </w:rPr>
        <w:t xml:space="preserve"> </w:t>
      </w:r>
      <w:r>
        <w:rPr>
          <w:sz w:val="24"/>
        </w:rPr>
        <w:t>S,</w:t>
      </w:r>
      <w:r>
        <w:rPr>
          <w:spacing w:val="-16"/>
          <w:sz w:val="24"/>
        </w:rPr>
        <w:t xml:space="preserve"> </w:t>
      </w:r>
      <w:r>
        <w:rPr>
          <w:sz w:val="24"/>
        </w:rPr>
        <w:t>Schnee</w:t>
      </w:r>
      <w:r>
        <w:rPr>
          <w:spacing w:val="-18"/>
          <w:sz w:val="24"/>
        </w:rPr>
        <w:t xml:space="preserve"> </w:t>
      </w:r>
      <w:r>
        <w:rPr>
          <w:sz w:val="24"/>
        </w:rPr>
        <w:t>J,</w:t>
      </w:r>
      <w:r>
        <w:rPr>
          <w:spacing w:val="-16"/>
          <w:sz w:val="24"/>
        </w:rPr>
        <w:t xml:space="preserve"> </w:t>
      </w:r>
      <w:r>
        <w:rPr>
          <w:sz w:val="24"/>
        </w:rPr>
        <w:t>Büller</w:t>
      </w:r>
      <w:r>
        <w:rPr>
          <w:spacing w:val="-17"/>
          <w:sz w:val="24"/>
        </w:rPr>
        <w:t xml:space="preserve"> </w:t>
      </w:r>
      <w:r>
        <w:rPr>
          <w:sz w:val="24"/>
        </w:rPr>
        <w:t>HR.</w:t>
      </w:r>
      <w:r>
        <w:rPr>
          <w:spacing w:val="-17"/>
          <w:sz w:val="24"/>
        </w:rPr>
        <w:t xml:space="preserve"> </w:t>
      </w:r>
      <w:r>
        <w:rPr>
          <w:sz w:val="24"/>
        </w:rPr>
        <w:t>Dabigatran</w:t>
      </w:r>
      <w:r>
        <w:rPr>
          <w:spacing w:val="-16"/>
          <w:sz w:val="24"/>
        </w:rPr>
        <w:t xml:space="preserve"> </w:t>
      </w:r>
      <w:r>
        <w:rPr>
          <w:sz w:val="24"/>
        </w:rPr>
        <w:t>etexilate</w:t>
      </w:r>
      <w:r>
        <w:rPr>
          <w:spacing w:val="-17"/>
          <w:sz w:val="24"/>
        </w:rPr>
        <w:t xml:space="preserve"> </w:t>
      </w:r>
      <w:r>
        <w:rPr>
          <w:sz w:val="24"/>
        </w:rPr>
        <w:t>versus</w:t>
      </w:r>
      <w:r>
        <w:rPr>
          <w:spacing w:val="-16"/>
          <w:sz w:val="24"/>
        </w:rPr>
        <w:t xml:space="preserve"> </w:t>
      </w:r>
      <w:r>
        <w:rPr>
          <w:sz w:val="24"/>
        </w:rPr>
        <w:t>enoxaparin</w:t>
      </w:r>
      <w:r>
        <w:rPr>
          <w:spacing w:val="-16"/>
          <w:sz w:val="24"/>
        </w:rPr>
        <w:t xml:space="preserve"> </w:t>
      </w:r>
      <w:r>
        <w:rPr>
          <w:sz w:val="24"/>
        </w:rPr>
        <w:t>for</w:t>
      </w:r>
      <w:r>
        <w:rPr>
          <w:spacing w:val="-18"/>
          <w:sz w:val="24"/>
        </w:rPr>
        <w:t xml:space="preserve"> </w:t>
      </w:r>
      <w:r>
        <w:rPr>
          <w:sz w:val="24"/>
        </w:rPr>
        <w:t>prevention of venous thromboembolism after total hip replacement: a randomized, double-blind,</w:t>
      </w:r>
      <w:r>
        <w:rPr>
          <w:spacing w:val="-23"/>
          <w:sz w:val="24"/>
        </w:rPr>
        <w:t xml:space="preserve"> </w:t>
      </w:r>
      <w:r>
        <w:rPr>
          <w:sz w:val="24"/>
        </w:rPr>
        <w:t>non-inferiority trial. RE-</w:t>
      </w:r>
      <w:r>
        <w:rPr>
          <w:sz w:val="24"/>
        </w:rPr>
        <w:t>NOVATE Study Group. Lancet. 2007 Sep 15;</w:t>
      </w:r>
      <w:r>
        <w:rPr>
          <w:spacing w:val="-3"/>
          <w:sz w:val="24"/>
        </w:rPr>
        <w:t xml:space="preserve"> </w:t>
      </w:r>
      <w:r>
        <w:rPr>
          <w:sz w:val="24"/>
        </w:rPr>
        <w:t>370(9591):949-56.</w:t>
      </w:r>
    </w:p>
    <w:p w:rsidR="000948EF" w:rsidRDefault="004D2824">
      <w:pPr>
        <w:pStyle w:val="PargrafodaLista"/>
        <w:numPr>
          <w:ilvl w:val="0"/>
          <w:numId w:val="4"/>
        </w:numPr>
        <w:tabs>
          <w:tab w:val="left" w:pos="1511"/>
        </w:tabs>
        <w:spacing w:before="199" w:line="242" w:lineRule="auto"/>
        <w:ind w:right="413" w:firstLine="0"/>
        <w:jc w:val="both"/>
        <w:rPr>
          <w:sz w:val="24"/>
        </w:rPr>
      </w:pPr>
      <w:r>
        <w:rPr>
          <w:sz w:val="24"/>
        </w:rPr>
        <w:t>Eriksson</w:t>
      </w:r>
      <w:r>
        <w:rPr>
          <w:spacing w:val="-5"/>
          <w:sz w:val="24"/>
        </w:rPr>
        <w:t xml:space="preserve"> </w:t>
      </w:r>
      <w:r>
        <w:rPr>
          <w:sz w:val="24"/>
        </w:rPr>
        <w:t>BI,</w:t>
      </w:r>
      <w:r>
        <w:rPr>
          <w:spacing w:val="-4"/>
          <w:sz w:val="24"/>
        </w:rPr>
        <w:t xml:space="preserve"> </w:t>
      </w:r>
      <w:r>
        <w:rPr>
          <w:sz w:val="24"/>
        </w:rPr>
        <w:t>et</w:t>
      </w:r>
      <w:r>
        <w:rPr>
          <w:spacing w:val="-3"/>
          <w:sz w:val="24"/>
        </w:rPr>
        <w:t xml:space="preserve"> </w:t>
      </w:r>
      <w:r>
        <w:rPr>
          <w:sz w:val="24"/>
        </w:rPr>
        <w:t>al.</w:t>
      </w:r>
      <w:r>
        <w:rPr>
          <w:spacing w:val="-3"/>
          <w:sz w:val="24"/>
        </w:rPr>
        <w:t xml:space="preserve"> </w:t>
      </w:r>
      <w:r>
        <w:rPr>
          <w:sz w:val="24"/>
        </w:rPr>
        <w:t>Rivaroxaban</w:t>
      </w:r>
      <w:r>
        <w:rPr>
          <w:spacing w:val="-4"/>
          <w:sz w:val="24"/>
        </w:rPr>
        <w:t xml:space="preserve"> </w:t>
      </w:r>
      <w:r>
        <w:rPr>
          <w:sz w:val="24"/>
        </w:rPr>
        <w:t>versus</w:t>
      </w:r>
      <w:r>
        <w:rPr>
          <w:spacing w:val="-5"/>
          <w:sz w:val="24"/>
        </w:rPr>
        <w:t xml:space="preserve"> </w:t>
      </w:r>
      <w:r>
        <w:rPr>
          <w:sz w:val="24"/>
        </w:rPr>
        <w:t>enoxaparin</w:t>
      </w:r>
      <w:r>
        <w:rPr>
          <w:spacing w:val="-4"/>
          <w:sz w:val="24"/>
        </w:rPr>
        <w:t xml:space="preserve"> </w:t>
      </w:r>
      <w:r>
        <w:rPr>
          <w:sz w:val="24"/>
        </w:rPr>
        <w:t>for</w:t>
      </w:r>
      <w:r>
        <w:rPr>
          <w:spacing w:val="-5"/>
          <w:sz w:val="24"/>
        </w:rPr>
        <w:t xml:space="preserve"> </w:t>
      </w:r>
      <w:r>
        <w:rPr>
          <w:sz w:val="24"/>
        </w:rPr>
        <w:t>thromboprophylaxis</w:t>
      </w:r>
      <w:r>
        <w:rPr>
          <w:spacing w:val="-3"/>
          <w:sz w:val="24"/>
        </w:rPr>
        <w:t xml:space="preserve"> </w:t>
      </w:r>
      <w:r>
        <w:rPr>
          <w:sz w:val="24"/>
        </w:rPr>
        <w:t>after</w:t>
      </w:r>
      <w:r>
        <w:rPr>
          <w:spacing w:val="-5"/>
          <w:sz w:val="24"/>
        </w:rPr>
        <w:t xml:space="preserve"> </w:t>
      </w:r>
      <w:r>
        <w:rPr>
          <w:sz w:val="24"/>
        </w:rPr>
        <w:t>hip</w:t>
      </w:r>
      <w:r>
        <w:rPr>
          <w:spacing w:val="-3"/>
          <w:sz w:val="24"/>
        </w:rPr>
        <w:t xml:space="preserve"> </w:t>
      </w:r>
      <w:r>
        <w:rPr>
          <w:sz w:val="24"/>
        </w:rPr>
        <w:t>arthroplasty. N Engl J Med. 2008; 358:2765-2775. RECORD 1 TRIAL.</w:t>
      </w:r>
    </w:p>
    <w:p w:rsidR="000948EF" w:rsidRDefault="004D2824">
      <w:pPr>
        <w:pStyle w:val="PargrafodaLista"/>
        <w:numPr>
          <w:ilvl w:val="0"/>
          <w:numId w:val="4"/>
        </w:numPr>
        <w:tabs>
          <w:tab w:val="left" w:pos="1539"/>
        </w:tabs>
        <w:spacing w:before="196" w:line="242" w:lineRule="auto"/>
        <w:ind w:right="411" w:firstLine="0"/>
        <w:jc w:val="both"/>
        <w:rPr>
          <w:sz w:val="24"/>
        </w:rPr>
      </w:pPr>
      <w:r>
        <w:rPr>
          <w:sz w:val="24"/>
        </w:rPr>
        <w:t>Kakkar AK et al. (2008) Extended duration rivaroxaban versus short-term enoxaparin for the prevention of venous thromboembolism after total hip arthroplasty: a double blind, randomized controlled trial. Lancet 372: 31–39. RECORD 2</w:t>
      </w:r>
      <w:r>
        <w:rPr>
          <w:spacing w:val="1"/>
          <w:sz w:val="24"/>
        </w:rPr>
        <w:t xml:space="preserve"> </w:t>
      </w:r>
      <w:r>
        <w:rPr>
          <w:sz w:val="24"/>
        </w:rPr>
        <w:t>TRIAL</w:t>
      </w:r>
    </w:p>
    <w:p w:rsidR="000948EF" w:rsidRDefault="004D2824">
      <w:pPr>
        <w:pStyle w:val="PargrafodaLista"/>
        <w:numPr>
          <w:ilvl w:val="0"/>
          <w:numId w:val="4"/>
        </w:numPr>
        <w:tabs>
          <w:tab w:val="left" w:pos="1554"/>
        </w:tabs>
        <w:spacing w:before="192"/>
        <w:ind w:right="413" w:firstLine="0"/>
        <w:jc w:val="both"/>
        <w:rPr>
          <w:sz w:val="24"/>
        </w:rPr>
      </w:pPr>
      <w:r>
        <w:rPr>
          <w:sz w:val="24"/>
        </w:rPr>
        <w:t>American Academy of</w:t>
      </w:r>
      <w:r>
        <w:rPr>
          <w:sz w:val="24"/>
        </w:rPr>
        <w:t xml:space="preserve"> Orthopaedic Surgeons.Total hip replacement. American Academy of Orthopaedic Surgeons. Disponível em:</w:t>
      </w:r>
      <w:hyperlink r:id="rId65">
        <w:r>
          <w:rPr>
            <w:sz w:val="24"/>
          </w:rPr>
          <w:t>http://orthoinfo.aaos.org/topic.</w:t>
        </w:r>
      </w:hyperlink>
      <w:r>
        <w:rPr>
          <w:sz w:val="24"/>
        </w:rPr>
        <w:t xml:space="preserve"> cfm/topic = a00377. Acesso em: 17 dez 2015.</w:t>
      </w:r>
    </w:p>
    <w:p w:rsidR="000948EF" w:rsidRDefault="004D2824">
      <w:pPr>
        <w:pStyle w:val="PargrafodaLista"/>
        <w:numPr>
          <w:ilvl w:val="0"/>
          <w:numId w:val="4"/>
        </w:numPr>
        <w:tabs>
          <w:tab w:val="left" w:pos="1455"/>
        </w:tabs>
        <w:spacing w:before="199" w:line="242" w:lineRule="auto"/>
        <w:ind w:right="414" w:firstLine="0"/>
        <w:jc w:val="both"/>
        <w:rPr>
          <w:sz w:val="24"/>
        </w:rPr>
      </w:pPr>
      <w:r>
        <w:rPr>
          <w:sz w:val="24"/>
        </w:rPr>
        <w:t>Venous thromboembolism – re</w:t>
      </w:r>
      <w:r>
        <w:rPr>
          <w:sz w:val="24"/>
        </w:rPr>
        <w:t>ducing the risk. NICE clínical guideline CG92 (2010). Disponível em: &lt;</w:t>
      </w:r>
      <w:hyperlink r:id="rId66">
        <w:r>
          <w:rPr>
            <w:color w:val="0000FF"/>
            <w:sz w:val="24"/>
            <w:u w:val="single" w:color="0000FF"/>
          </w:rPr>
          <w:t>http://guidance.nice.org.uk/CG92</w:t>
        </w:r>
      </w:hyperlink>
      <w:r>
        <w:rPr>
          <w:sz w:val="24"/>
          <w:u w:val="single" w:color="0000FF"/>
        </w:rPr>
        <w:t>&gt;.</w:t>
      </w:r>
      <w:r>
        <w:rPr>
          <w:sz w:val="24"/>
        </w:rPr>
        <w:t xml:space="preserve"> Acesso em: 08 dez</w:t>
      </w:r>
      <w:r>
        <w:rPr>
          <w:spacing w:val="3"/>
          <w:sz w:val="24"/>
        </w:rPr>
        <w:t xml:space="preserve"> </w:t>
      </w:r>
      <w:r>
        <w:rPr>
          <w:sz w:val="24"/>
        </w:rPr>
        <w:t>2015.</w:t>
      </w:r>
    </w:p>
    <w:p w:rsidR="000948EF" w:rsidRDefault="004D2824">
      <w:pPr>
        <w:pStyle w:val="PargrafodaLista"/>
        <w:numPr>
          <w:ilvl w:val="0"/>
          <w:numId w:val="4"/>
        </w:numPr>
        <w:tabs>
          <w:tab w:val="left" w:pos="1525"/>
        </w:tabs>
        <w:spacing w:before="194" w:line="242" w:lineRule="auto"/>
        <w:ind w:right="412" w:firstLine="0"/>
        <w:jc w:val="both"/>
        <w:rPr>
          <w:sz w:val="24"/>
        </w:rPr>
      </w:pPr>
      <w:r>
        <w:rPr>
          <w:sz w:val="24"/>
        </w:rPr>
        <w:t>Morais GQ, Burgos M GPA. Impacto dos nutrientes na saúde óssea: novas tendências. Revista Brasileira de Ortopedia, São Paulo, v. 42, n. 7, p. 189-194,</w:t>
      </w:r>
      <w:r>
        <w:rPr>
          <w:spacing w:val="-2"/>
          <w:sz w:val="24"/>
        </w:rPr>
        <w:t xml:space="preserve"> </w:t>
      </w:r>
      <w:r>
        <w:rPr>
          <w:sz w:val="24"/>
        </w:rPr>
        <w:t>2007.</w:t>
      </w:r>
    </w:p>
    <w:p w:rsidR="000948EF" w:rsidRDefault="000948EF">
      <w:pPr>
        <w:spacing w:line="242" w:lineRule="auto"/>
        <w:jc w:val="both"/>
        <w:rPr>
          <w:sz w:val="24"/>
        </w:rPr>
        <w:sectPr w:rsidR="000948EF">
          <w:pgSz w:w="11910" w:h="16840"/>
          <w:pgMar w:top="1040" w:right="720" w:bottom="900" w:left="0" w:header="0" w:footer="630" w:gutter="0"/>
          <w:cols w:space="720"/>
        </w:sectPr>
      </w:pPr>
    </w:p>
    <w:p w:rsidR="000948EF" w:rsidRDefault="004D2824">
      <w:pPr>
        <w:pStyle w:val="PargrafodaLista"/>
        <w:numPr>
          <w:ilvl w:val="0"/>
          <w:numId w:val="4"/>
        </w:numPr>
        <w:tabs>
          <w:tab w:val="left" w:pos="1508"/>
        </w:tabs>
        <w:spacing w:before="66" w:line="242" w:lineRule="auto"/>
        <w:ind w:right="419" w:firstLine="0"/>
        <w:jc w:val="both"/>
        <w:rPr>
          <w:sz w:val="24"/>
        </w:rPr>
      </w:pPr>
      <w:r>
        <w:rPr>
          <w:sz w:val="24"/>
        </w:rPr>
        <w:lastRenderedPageBreak/>
        <w:t>Jorge</w:t>
      </w:r>
      <w:r>
        <w:rPr>
          <w:spacing w:val="-5"/>
          <w:sz w:val="24"/>
        </w:rPr>
        <w:t xml:space="preserve"> </w:t>
      </w:r>
      <w:r>
        <w:rPr>
          <w:sz w:val="24"/>
        </w:rPr>
        <w:t>R</w:t>
      </w:r>
      <w:r>
        <w:rPr>
          <w:spacing w:val="-5"/>
          <w:sz w:val="24"/>
        </w:rPr>
        <w:t xml:space="preserve"> </w:t>
      </w:r>
      <w:r>
        <w:rPr>
          <w:sz w:val="24"/>
        </w:rPr>
        <w:t>A,</w:t>
      </w:r>
      <w:r>
        <w:rPr>
          <w:spacing w:val="-7"/>
          <w:sz w:val="24"/>
        </w:rPr>
        <w:t xml:space="preserve"> </w:t>
      </w:r>
      <w:r>
        <w:rPr>
          <w:sz w:val="24"/>
        </w:rPr>
        <w:t>Rodrigues</w:t>
      </w:r>
      <w:r>
        <w:rPr>
          <w:spacing w:val="-5"/>
          <w:sz w:val="24"/>
        </w:rPr>
        <w:t xml:space="preserve"> </w:t>
      </w:r>
      <w:r>
        <w:rPr>
          <w:sz w:val="24"/>
        </w:rPr>
        <w:t>C.</w:t>
      </w:r>
      <w:r>
        <w:rPr>
          <w:spacing w:val="-5"/>
          <w:sz w:val="24"/>
        </w:rPr>
        <w:t xml:space="preserve"> </w:t>
      </w:r>
      <w:r>
        <w:rPr>
          <w:sz w:val="24"/>
        </w:rPr>
        <w:t>S.</w:t>
      </w:r>
      <w:r>
        <w:rPr>
          <w:spacing w:val="-6"/>
          <w:sz w:val="24"/>
        </w:rPr>
        <w:t xml:space="preserve"> </w:t>
      </w:r>
      <w:r>
        <w:rPr>
          <w:sz w:val="24"/>
        </w:rPr>
        <w:t>C.</w:t>
      </w:r>
      <w:r>
        <w:rPr>
          <w:spacing w:val="-5"/>
          <w:sz w:val="24"/>
        </w:rPr>
        <w:t xml:space="preserve"> </w:t>
      </w:r>
      <w:r>
        <w:rPr>
          <w:sz w:val="24"/>
        </w:rPr>
        <w:t>Papel</w:t>
      </w:r>
      <w:r>
        <w:rPr>
          <w:spacing w:val="-6"/>
          <w:sz w:val="24"/>
        </w:rPr>
        <w:t xml:space="preserve"> </w:t>
      </w:r>
      <w:r>
        <w:rPr>
          <w:sz w:val="24"/>
        </w:rPr>
        <w:t>dos</w:t>
      </w:r>
      <w:r>
        <w:rPr>
          <w:spacing w:val="-5"/>
          <w:sz w:val="24"/>
        </w:rPr>
        <w:t xml:space="preserve"> </w:t>
      </w:r>
      <w:r>
        <w:rPr>
          <w:sz w:val="24"/>
        </w:rPr>
        <w:t>nutrientes</w:t>
      </w:r>
      <w:r>
        <w:rPr>
          <w:spacing w:val="-6"/>
          <w:sz w:val="24"/>
        </w:rPr>
        <w:t xml:space="preserve"> </w:t>
      </w:r>
      <w:r>
        <w:rPr>
          <w:sz w:val="24"/>
        </w:rPr>
        <w:t>na</w:t>
      </w:r>
      <w:r>
        <w:rPr>
          <w:spacing w:val="-7"/>
          <w:sz w:val="24"/>
        </w:rPr>
        <w:t xml:space="preserve"> </w:t>
      </w:r>
      <w:r>
        <w:rPr>
          <w:sz w:val="24"/>
        </w:rPr>
        <w:t>prevenção</w:t>
      </w:r>
      <w:r>
        <w:rPr>
          <w:spacing w:val="-3"/>
          <w:sz w:val="24"/>
        </w:rPr>
        <w:t xml:space="preserve"> </w:t>
      </w:r>
      <w:r>
        <w:rPr>
          <w:sz w:val="24"/>
        </w:rPr>
        <w:t>e</w:t>
      </w:r>
      <w:r>
        <w:rPr>
          <w:spacing w:val="-6"/>
          <w:sz w:val="24"/>
        </w:rPr>
        <w:t xml:space="preserve"> </w:t>
      </w:r>
      <w:r>
        <w:rPr>
          <w:sz w:val="24"/>
        </w:rPr>
        <w:t>no</w:t>
      </w:r>
      <w:r>
        <w:rPr>
          <w:spacing w:val="-4"/>
          <w:sz w:val="24"/>
        </w:rPr>
        <w:t xml:space="preserve"> </w:t>
      </w:r>
      <w:r>
        <w:rPr>
          <w:sz w:val="24"/>
        </w:rPr>
        <w:t>tratamento</w:t>
      </w:r>
      <w:r>
        <w:rPr>
          <w:spacing w:val="-5"/>
          <w:sz w:val="24"/>
        </w:rPr>
        <w:t xml:space="preserve"> </w:t>
      </w:r>
      <w:r>
        <w:rPr>
          <w:sz w:val="24"/>
        </w:rPr>
        <w:t>da</w:t>
      </w:r>
      <w:r>
        <w:rPr>
          <w:spacing w:val="-5"/>
          <w:sz w:val="24"/>
        </w:rPr>
        <w:t xml:space="preserve"> </w:t>
      </w:r>
      <w:r>
        <w:rPr>
          <w:sz w:val="24"/>
        </w:rPr>
        <w:t>osteoporose. Revista Brasileira de Nutrição Clínica, Porto Alegre, v. 24, n. 1, p. 66-71,</w:t>
      </w:r>
      <w:r>
        <w:rPr>
          <w:spacing w:val="-4"/>
          <w:sz w:val="24"/>
        </w:rPr>
        <w:t xml:space="preserve"> </w:t>
      </w:r>
      <w:r>
        <w:rPr>
          <w:sz w:val="24"/>
        </w:rPr>
        <w:t>2009.</w:t>
      </w:r>
    </w:p>
    <w:p w:rsidR="000948EF" w:rsidRDefault="004D2824">
      <w:pPr>
        <w:pStyle w:val="PargrafodaLista"/>
        <w:numPr>
          <w:ilvl w:val="0"/>
          <w:numId w:val="4"/>
        </w:numPr>
        <w:tabs>
          <w:tab w:val="left" w:pos="1508"/>
        </w:tabs>
        <w:spacing w:before="197" w:line="242" w:lineRule="auto"/>
        <w:ind w:right="415" w:firstLine="0"/>
        <w:jc w:val="both"/>
        <w:rPr>
          <w:sz w:val="24"/>
        </w:rPr>
      </w:pPr>
      <w:r>
        <w:rPr>
          <w:sz w:val="24"/>
        </w:rPr>
        <w:t>Lanham-New,</w:t>
      </w:r>
      <w:r>
        <w:rPr>
          <w:spacing w:val="-10"/>
          <w:sz w:val="24"/>
        </w:rPr>
        <w:t xml:space="preserve"> </w:t>
      </w:r>
      <w:r>
        <w:rPr>
          <w:sz w:val="24"/>
        </w:rPr>
        <w:t>S.</w:t>
      </w:r>
      <w:r>
        <w:rPr>
          <w:spacing w:val="-9"/>
          <w:sz w:val="24"/>
        </w:rPr>
        <w:t xml:space="preserve"> </w:t>
      </w:r>
      <w:r>
        <w:rPr>
          <w:sz w:val="24"/>
        </w:rPr>
        <w:t>A.</w:t>
      </w:r>
      <w:r>
        <w:rPr>
          <w:spacing w:val="-7"/>
          <w:sz w:val="24"/>
        </w:rPr>
        <w:t xml:space="preserve"> </w:t>
      </w:r>
      <w:r>
        <w:rPr>
          <w:sz w:val="24"/>
        </w:rPr>
        <w:t>Importance</w:t>
      </w:r>
      <w:r>
        <w:rPr>
          <w:spacing w:val="-10"/>
          <w:sz w:val="24"/>
        </w:rPr>
        <w:t xml:space="preserve"> </w:t>
      </w:r>
      <w:r>
        <w:rPr>
          <w:sz w:val="24"/>
        </w:rPr>
        <w:t>of</w:t>
      </w:r>
      <w:r>
        <w:rPr>
          <w:spacing w:val="-10"/>
          <w:sz w:val="24"/>
        </w:rPr>
        <w:t xml:space="preserve"> </w:t>
      </w:r>
      <w:r>
        <w:rPr>
          <w:sz w:val="24"/>
        </w:rPr>
        <w:t>calcium,</w:t>
      </w:r>
      <w:r>
        <w:rPr>
          <w:spacing w:val="-8"/>
          <w:sz w:val="24"/>
        </w:rPr>
        <w:t xml:space="preserve"> </w:t>
      </w:r>
      <w:r>
        <w:rPr>
          <w:sz w:val="24"/>
        </w:rPr>
        <w:t>vitamin</w:t>
      </w:r>
      <w:r>
        <w:rPr>
          <w:spacing w:val="-9"/>
          <w:sz w:val="24"/>
        </w:rPr>
        <w:t xml:space="preserve"> </w:t>
      </w:r>
      <w:r>
        <w:rPr>
          <w:sz w:val="24"/>
        </w:rPr>
        <w:t>D</w:t>
      </w:r>
      <w:r>
        <w:rPr>
          <w:spacing w:val="-9"/>
          <w:sz w:val="24"/>
        </w:rPr>
        <w:t xml:space="preserve"> </w:t>
      </w:r>
      <w:r>
        <w:rPr>
          <w:sz w:val="24"/>
        </w:rPr>
        <w:t>and</w:t>
      </w:r>
      <w:r>
        <w:rPr>
          <w:spacing w:val="-9"/>
          <w:sz w:val="24"/>
        </w:rPr>
        <w:t xml:space="preserve"> </w:t>
      </w:r>
      <w:r>
        <w:rPr>
          <w:sz w:val="24"/>
        </w:rPr>
        <w:t>vitamin</w:t>
      </w:r>
      <w:r>
        <w:rPr>
          <w:spacing w:val="-10"/>
          <w:sz w:val="24"/>
        </w:rPr>
        <w:t xml:space="preserve"> </w:t>
      </w:r>
      <w:r>
        <w:rPr>
          <w:sz w:val="24"/>
        </w:rPr>
        <w:t>K</w:t>
      </w:r>
      <w:r>
        <w:rPr>
          <w:spacing w:val="-9"/>
          <w:sz w:val="24"/>
        </w:rPr>
        <w:t xml:space="preserve"> </w:t>
      </w:r>
      <w:r>
        <w:rPr>
          <w:sz w:val="24"/>
        </w:rPr>
        <w:t>for</w:t>
      </w:r>
      <w:r>
        <w:rPr>
          <w:spacing w:val="-10"/>
          <w:sz w:val="24"/>
        </w:rPr>
        <w:t xml:space="preserve"> </w:t>
      </w:r>
      <w:r>
        <w:rPr>
          <w:sz w:val="24"/>
        </w:rPr>
        <w:t>osteoporosis</w:t>
      </w:r>
      <w:r>
        <w:rPr>
          <w:spacing w:val="-8"/>
          <w:sz w:val="24"/>
        </w:rPr>
        <w:t xml:space="preserve"> </w:t>
      </w:r>
      <w:r>
        <w:rPr>
          <w:sz w:val="24"/>
        </w:rPr>
        <w:t>prevention and treatment. Proceedings of the Nutrition Society, v. 67, p. 1</w:t>
      </w:r>
      <w:r>
        <w:rPr>
          <w:sz w:val="24"/>
        </w:rPr>
        <w:t>63–176,</w:t>
      </w:r>
      <w:r>
        <w:rPr>
          <w:spacing w:val="1"/>
          <w:sz w:val="24"/>
        </w:rPr>
        <w:t xml:space="preserve"> </w:t>
      </w:r>
      <w:r>
        <w:rPr>
          <w:sz w:val="24"/>
        </w:rPr>
        <w:t>2008</w:t>
      </w:r>
    </w:p>
    <w:p w:rsidR="000948EF" w:rsidRDefault="004D2824">
      <w:pPr>
        <w:pStyle w:val="PargrafodaLista"/>
        <w:numPr>
          <w:ilvl w:val="0"/>
          <w:numId w:val="4"/>
        </w:numPr>
        <w:tabs>
          <w:tab w:val="left" w:pos="1499"/>
        </w:tabs>
        <w:spacing w:before="193" w:line="242" w:lineRule="auto"/>
        <w:ind w:right="415" w:firstLine="0"/>
        <w:jc w:val="both"/>
        <w:rPr>
          <w:sz w:val="24"/>
        </w:rPr>
      </w:pPr>
      <w:r>
        <w:rPr>
          <w:sz w:val="24"/>
        </w:rPr>
        <w:t>Peters</w:t>
      </w:r>
      <w:r>
        <w:rPr>
          <w:spacing w:val="-16"/>
          <w:sz w:val="24"/>
        </w:rPr>
        <w:t xml:space="preserve"> </w:t>
      </w:r>
      <w:r>
        <w:rPr>
          <w:sz w:val="24"/>
        </w:rPr>
        <w:t>B</w:t>
      </w:r>
      <w:r>
        <w:rPr>
          <w:spacing w:val="-18"/>
          <w:sz w:val="24"/>
        </w:rPr>
        <w:t xml:space="preserve"> </w:t>
      </w:r>
      <w:r>
        <w:rPr>
          <w:sz w:val="24"/>
        </w:rPr>
        <w:t>S</w:t>
      </w:r>
      <w:r>
        <w:rPr>
          <w:spacing w:val="-15"/>
          <w:sz w:val="24"/>
        </w:rPr>
        <w:t xml:space="preserve"> </w:t>
      </w:r>
      <w:r>
        <w:rPr>
          <w:sz w:val="24"/>
        </w:rPr>
        <w:t>E,</w:t>
      </w:r>
      <w:r>
        <w:rPr>
          <w:spacing w:val="-16"/>
          <w:sz w:val="24"/>
        </w:rPr>
        <w:t xml:space="preserve"> </w:t>
      </w:r>
      <w:r>
        <w:rPr>
          <w:sz w:val="24"/>
        </w:rPr>
        <w:t>MARTINI,</w:t>
      </w:r>
      <w:r>
        <w:rPr>
          <w:spacing w:val="-13"/>
          <w:sz w:val="24"/>
        </w:rPr>
        <w:t xml:space="preserve"> </w:t>
      </w:r>
      <w:r>
        <w:rPr>
          <w:sz w:val="24"/>
        </w:rPr>
        <w:t>L.</w:t>
      </w:r>
      <w:r>
        <w:rPr>
          <w:spacing w:val="-16"/>
          <w:sz w:val="24"/>
        </w:rPr>
        <w:t xml:space="preserve"> </w:t>
      </w:r>
      <w:r>
        <w:rPr>
          <w:sz w:val="24"/>
        </w:rPr>
        <w:t>A.</w:t>
      </w:r>
      <w:r>
        <w:rPr>
          <w:spacing w:val="-16"/>
          <w:sz w:val="24"/>
        </w:rPr>
        <w:t xml:space="preserve"> </w:t>
      </w:r>
      <w:r>
        <w:rPr>
          <w:sz w:val="24"/>
        </w:rPr>
        <w:t>Nutritional</w:t>
      </w:r>
      <w:r>
        <w:rPr>
          <w:spacing w:val="-15"/>
          <w:sz w:val="24"/>
        </w:rPr>
        <w:t xml:space="preserve"> </w:t>
      </w:r>
      <w:r>
        <w:rPr>
          <w:sz w:val="24"/>
        </w:rPr>
        <w:t>aspects</w:t>
      </w:r>
      <w:r>
        <w:rPr>
          <w:spacing w:val="-15"/>
          <w:sz w:val="24"/>
        </w:rPr>
        <w:t xml:space="preserve"> </w:t>
      </w:r>
      <w:r>
        <w:rPr>
          <w:sz w:val="24"/>
        </w:rPr>
        <w:t>of</w:t>
      </w:r>
      <w:r>
        <w:rPr>
          <w:spacing w:val="-17"/>
          <w:sz w:val="24"/>
        </w:rPr>
        <w:t xml:space="preserve"> </w:t>
      </w:r>
      <w:r>
        <w:rPr>
          <w:sz w:val="24"/>
        </w:rPr>
        <w:t>the</w:t>
      </w:r>
      <w:r>
        <w:rPr>
          <w:spacing w:val="-16"/>
          <w:sz w:val="24"/>
        </w:rPr>
        <w:t xml:space="preserve"> </w:t>
      </w:r>
      <w:r>
        <w:rPr>
          <w:sz w:val="24"/>
        </w:rPr>
        <w:t>prevention</w:t>
      </w:r>
      <w:r>
        <w:rPr>
          <w:spacing w:val="-16"/>
          <w:sz w:val="24"/>
        </w:rPr>
        <w:t xml:space="preserve"> </w:t>
      </w:r>
      <w:r>
        <w:rPr>
          <w:sz w:val="24"/>
        </w:rPr>
        <w:t>and</w:t>
      </w:r>
      <w:r>
        <w:rPr>
          <w:spacing w:val="-16"/>
          <w:sz w:val="24"/>
        </w:rPr>
        <w:t xml:space="preserve"> </w:t>
      </w:r>
      <w:r>
        <w:rPr>
          <w:sz w:val="24"/>
        </w:rPr>
        <w:t>treatment</w:t>
      </w:r>
      <w:r>
        <w:rPr>
          <w:spacing w:val="-15"/>
          <w:sz w:val="24"/>
        </w:rPr>
        <w:t xml:space="preserve"> </w:t>
      </w:r>
      <w:r>
        <w:rPr>
          <w:sz w:val="24"/>
        </w:rPr>
        <w:t>of</w:t>
      </w:r>
      <w:r>
        <w:rPr>
          <w:spacing w:val="-16"/>
          <w:sz w:val="24"/>
        </w:rPr>
        <w:t xml:space="preserve"> </w:t>
      </w:r>
      <w:r>
        <w:rPr>
          <w:sz w:val="24"/>
        </w:rPr>
        <w:t>osteoporosis. Arquivos Brasileiros de Endocrinologia e Metabologia, São Paulo, v. 54, n. 2, p. 179-185,</w:t>
      </w:r>
      <w:r>
        <w:rPr>
          <w:spacing w:val="-6"/>
          <w:sz w:val="24"/>
        </w:rPr>
        <w:t xml:space="preserve"> </w:t>
      </w:r>
      <w:r>
        <w:rPr>
          <w:sz w:val="24"/>
        </w:rPr>
        <w:t>2010.</w:t>
      </w:r>
    </w:p>
    <w:p w:rsidR="000948EF" w:rsidRDefault="004D2824">
      <w:pPr>
        <w:pStyle w:val="PargrafodaLista"/>
        <w:numPr>
          <w:ilvl w:val="0"/>
          <w:numId w:val="4"/>
        </w:numPr>
        <w:tabs>
          <w:tab w:val="left" w:pos="1583"/>
          <w:tab w:val="left" w:pos="2939"/>
          <w:tab w:val="left" w:pos="4990"/>
          <w:tab w:val="left" w:pos="6346"/>
          <w:tab w:val="left" w:pos="8154"/>
          <w:tab w:val="left" w:pos="10203"/>
        </w:tabs>
        <w:spacing w:before="194"/>
        <w:ind w:right="412" w:firstLine="0"/>
        <w:jc w:val="both"/>
        <w:rPr>
          <w:sz w:val="24"/>
        </w:rPr>
      </w:pPr>
      <w:r>
        <w:rPr>
          <w:sz w:val="24"/>
        </w:rPr>
        <w:t>Guiding Principles for Nutrition Labeling and FortificationCommittee on Use of Dietary Reference Intakes in Nutrition LabelingFood and Nutrition Board.Institute Of Medicine (IOM).The National</w:t>
      </w:r>
      <w:r>
        <w:rPr>
          <w:sz w:val="24"/>
        </w:rPr>
        <w:tab/>
        <w:t>Academies</w:t>
      </w:r>
      <w:r>
        <w:rPr>
          <w:sz w:val="24"/>
        </w:rPr>
        <w:tab/>
        <w:t>The</w:t>
      </w:r>
      <w:r>
        <w:rPr>
          <w:sz w:val="24"/>
        </w:rPr>
        <w:tab/>
        <w:t>National</w:t>
      </w:r>
      <w:r>
        <w:rPr>
          <w:sz w:val="24"/>
        </w:rPr>
        <w:tab/>
        <w:t>Academies</w:t>
      </w:r>
      <w:r>
        <w:rPr>
          <w:sz w:val="24"/>
        </w:rPr>
        <w:tab/>
        <w:t>Press. Washington DC. Disponíve</w:t>
      </w:r>
      <w:r>
        <w:rPr>
          <w:sz w:val="24"/>
        </w:rPr>
        <w:t>l em: &lt;</w:t>
      </w:r>
      <w:hyperlink r:id="rId67">
        <w:r>
          <w:rPr>
            <w:color w:val="0000FF"/>
            <w:sz w:val="24"/>
            <w:u w:val="single" w:color="0000FF"/>
          </w:rPr>
          <w:t>http://www.nap.edu/read/10872/chapter/1</w:t>
        </w:r>
      </w:hyperlink>
      <w:r>
        <w:rPr>
          <w:sz w:val="24"/>
        </w:rPr>
        <w:t>&gt;. Acesso em: 14 maio 2013.</w:t>
      </w:r>
    </w:p>
    <w:p w:rsidR="000948EF" w:rsidRDefault="004D2824">
      <w:pPr>
        <w:pStyle w:val="PargrafodaLista"/>
        <w:numPr>
          <w:ilvl w:val="0"/>
          <w:numId w:val="4"/>
        </w:numPr>
        <w:tabs>
          <w:tab w:val="left" w:pos="1563"/>
        </w:tabs>
        <w:spacing w:before="202" w:line="242" w:lineRule="auto"/>
        <w:ind w:right="420" w:firstLine="0"/>
        <w:jc w:val="both"/>
        <w:rPr>
          <w:sz w:val="24"/>
        </w:rPr>
      </w:pPr>
      <w:r>
        <w:rPr>
          <w:sz w:val="24"/>
        </w:rPr>
        <w:t>MarchinI JS, Ferrioli E &amp; Moriguti J C. Suporte nutricional no paciente idoso: definição, diagnóstico, avaliação e interven</w:t>
      </w:r>
      <w:r>
        <w:rPr>
          <w:sz w:val="24"/>
        </w:rPr>
        <w:t>ção. Medicina, Ribeirão Preto, n.31, p. 54-61, jan./mar,</w:t>
      </w:r>
      <w:r>
        <w:rPr>
          <w:spacing w:val="-6"/>
          <w:sz w:val="24"/>
        </w:rPr>
        <w:t xml:space="preserve"> </w:t>
      </w:r>
      <w:r>
        <w:rPr>
          <w:sz w:val="24"/>
        </w:rPr>
        <w:t>1998.</w:t>
      </w:r>
    </w:p>
    <w:p w:rsidR="000948EF" w:rsidRDefault="004D2824">
      <w:pPr>
        <w:pStyle w:val="PargrafodaLista"/>
        <w:numPr>
          <w:ilvl w:val="0"/>
          <w:numId w:val="4"/>
        </w:numPr>
        <w:tabs>
          <w:tab w:val="left" w:pos="1515"/>
        </w:tabs>
        <w:spacing w:before="194"/>
        <w:ind w:right="416" w:firstLine="0"/>
        <w:jc w:val="both"/>
        <w:rPr>
          <w:sz w:val="24"/>
        </w:rPr>
      </w:pPr>
      <w:r>
        <w:rPr>
          <w:sz w:val="24"/>
        </w:rPr>
        <w:t>Guimarães JM, Vaz M, Ono NK, Pires OGN, Falavinha RS, Queiroz RD, Skaf AY. Fratura do colo</w:t>
      </w:r>
      <w:r>
        <w:rPr>
          <w:spacing w:val="-7"/>
          <w:sz w:val="24"/>
        </w:rPr>
        <w:t xml:space="preserve"> </w:t>
      </w:r>
      <w:r>
        <w:rPr>
          <w:sz w:val="24"/>
        </w:rPr>
        <w:t>femoral</w:t>
      </w:r>
      <w:r>
        <w:rPr>
          <w:spacing w:val="-6"/>
          <w:sz w:val="24"/>
        </w:rPr>
        <w:t xml:space="preserve"> </w:t>
      </w:r>
      <w:r>
        <w:rPr>
          <w:sz w:val="24"/>
        </w:rPr>
        <w:t>no</w:t>
      </w:r>
      <w:r>
        <w:rPr>
          <w:spacing w:val="-7"/>
          <w:sz w:val="24"/>
        </w:rPr>
        <w:t xml:space="preserve"> </w:t>
      </w:r>
      <w:r>
        <w:rPr>
          <w:sz w:val="24"/>
        </w:rPr>
        <w:t>idoso:</w:t>
      </w:r>
      <w:r>
        <w:rPr>
          <w:spacing w:val="-6"/>
          <w:sz w:val="24"/>
        </w:rPr>
        <w:t xml:space="preserve"> </w:t>
      </w:r>
      <w:r>
        <w:rPr>
          <w:sz w:val="24"/>
        </w:rPr>
        <w:t>osteossíntese</w:t>
      </w:r>
      <w:r>
        <w:rPr>
          <w:spacing w:val="-7"/>
          <w:sz w:val="24"/>
        </w:rPr>
        <w:t xml:space="preserve"> </w:t>
      </w:r>
      <w:r>
        <w:rPr>
          <w:sz w:val="24"/>
        </w:rPr>
        <w:t>e</w:t>
      </w:r>
      <w:r>
        <w:rPr>
          <w:spacing w:val="-6"/>
          <w:sz w:val="24"/>
        </w:rPr>
        <w:t xml:space="preserve"> </w:t>
      </w:r>
      <w:r>
        <w:rPr>
          <w:sz w:val="24"/>
        </w:rPr>
        <w:t>artroplastia.</w:t>
      </w:r>
      <w:r>
        <w:rPr>
          <w:spacing w:val="-2"/>
          <w:sz w:val="24"/>
        </w:rPr>
        <w:t xml:space="preserve"> </w:t>
      </w:r>
      <w:r>
        <w:rPr>
          <w:sz w:val="24"/>
        </w:rPr>
        <w:t>Associação</w:t>
      </w:r>
      <w:r>
        <w:rPr>
          <w:spacing w:val="-5"/>
          <w:sz w:val="24"/>
        </w:rPr>
        <w:t xml:space="preserve"> </w:t>
      </w:r>
      <w:r>
        <w:rPr>
          <w:sz w:val="24"/>
        </w:rPr>
        <w:t>Médica</w:t>
      </w:r>
      <w:r>
        <w:rPr>
          <w:spacing w:val="-5"/>
          <w:sz w:val="24"/>
        </w:rPr>
        <w:t xml:space="preserve"> </w:t>
      </w:r>
      <w:r>
        <w:rPr>
          <w:sz w:val="24"/>
        </w:rPr>
        <w:t>Brasileira</w:t>
      </w:r>
      <w:r>
        <w:rPr>
          <w:spacing w:val="-7"/>
          <w:sz w:val="24"/>
        </w:rPr>
        <w:t xml:space="preserve"> </w:t>
      </w:r>
      <w:r>
        <w:rPr>
          <w:sz w:val="24"/>
        </w:rPr>
        <w:t>e</w:t>
      </w:r>
      <w:r>
        <w:rPr>
          <w:spacing w:val="-6"/>
          <w:sz w:val="24"/>
        </w:rPr>
        <w:t xml:space="preserve"> </w:t>
      </w:r>
      <w:r>
        <w:rPr>
          <w:sz w:val="24"/>
        </w:rPr>
        <w:t>Conselho</w:t>
      </w:r>
      <w:r>
        <w:rPr>
          <w:spacing w:val="-3"/>
          <w:sz w:val="24"/>
        </w:rPr>
        <w:t xml:space="preserve"> </w:t>
      </w:r>
      <w:r>
        <w:rPr>
          <w:sz w:val="24"/>
        </w:rPr>
        <w:t>Federal de Med</w:t>
      </w:r>
      <w:r>
        <w:rPr>
          <w:sz w:val="24"/>
        </w:rPr>
        <w:t>icina / Projeto Diretrizes, nov.,</w:t>
      </w:r>
      <w:r>
        <w:rPr>
          <w:spacing w:val="-3"/>
          <w:sz w:val="24"/>
        </w:rPr>
        <w:t xml:space="preserve"> </w:t>
      </w:r>
      <w:r>
        <w:rPr>
          <w:sz w:val="24"/>
        </w:rPr>
        <w:t>2007</w:t>
      </w:r>
    </w:p>
    <w:p w:rsidR="000948EF" w:rsidRDefault="004D2824">
      <w:pPr>
        <w:pStyle w:val="PargrafodaLista"/>
        <w:numPr>
          <w:ilvl w:val="0"/>
          <w:numId w:val="4"/>
        </w:numPr>
        <w:tabs>
          <w:tab w:val="left" w:pos="1513"/>
        </w:tabs>
        <w:spacing w:before="199"/>
        <w:ind w:right="412" w:firstLine="0"/>
        <w:jc w:val="both"/>
        <w:rPr>
          <w:sz w:val="24"/>
        </w:rPr>
      </w:pPr>
      <w:r>
        <w:rPr>
          <w:sz w:val="24"/>
        </w:rPr>
        <w:t>Espaulella J, Guyer H, Dias-Escriu F, Mellado-Navas J A, Castells M, Pladevall M. Nutritional supplementation of elderly hip fracture patients. A randomized, double-blind, placebo-controlled trial. Age Ageing, n.29, p.425-431,</w:t>
      </w:r>
      <w:r>
        <w:rPr>
          <w:spacing w:val="-2"/>
          <w:sz w:val="24"/>
        </w:rPr>
        <w:t xml:space="preserve"> </w:t>
      </w:r>
      <w:r>
        <w:rPr>
          <w:sz w:val="24"/>
        </w:rPr>
        <w:t>2000.</w:t>
      </w:r>
    </w:p>
    <w:p w:rsidR="000948EF" w:rsidRDefault="004D2824">
      <w:pPr>
        <w:pStyle w:val="PargrafodaLista"/>
        <w:numPr>
          <w:ilvl w:val="0"/>
          <w:numId w:val="4"/>
        </w:numPr>
        <w:tabs>
          <w:tab w:val="left" w:pos="1724"/>
        </w:tabs>
        <w:spacing w:before="202"/>
        <w:ind w:right="409" w:firstLine="0"/>
        <w:jc w:val="both"/>
        <w:rPr>
          <w:sz w:val="24"/>
        </w:rPr>
      </w:pPr>
      <w:r>
        <w:rPr>
          <w:sz w:val="24"/>
        </w:rPr>
        <w:t xml:space="preserve">Lawson R M, Doshi M K, </w:t>
      </w:r>
      <w:r>
        <w:rPr>
          <w:sz w:val="24"/>
        </w:rPr>
        <w:t>Ingoe LE, Colligan JM, Barton J R, Cobden I. Compliance of orthopedic patients with postoperative oral nutritional supplementation. Clínical Nutrition, n.19, p.171-175, 2000.</w:t>
      </w:r>
    </w:p>
    <w:p w:rsidR="000948EF" w:rsidRDefault="004D2824">
      <w:pPr>
        <w:pStyle w:val="PargrafodaLista"/>
        <w:numPr>
          <w:ilvl w:val="0"/>
          <w:numId w:val="4"/>
        </w:numPr>
        <w:tabs>
          <w:tab w:val="left" w:pos="1573"/>
        </w:tabs>
        <w:spacing w:before="200"/>
        <w:ind w:right="413" w:firstLine="0"/>
        <w:jc w:val="both"/>
        <w:rPr>
          <w:sz w:val="24"/>
        </w:rPr>
      </w:pPr>
      <w:r>
        <w:rPr>
          <w:sz w:val="24"/>
        </w:rPr>
        <w:t>Gariballa SE, Parker SG, Taub N, Castlede CM. A randomized, controlled, singlebli</w:t>
      </w:r>
      <w:r>
        <w:rPr>
          <w:sz w:val="24"/>
        </w:rPr>
        <w:t>nd. Trial of nutritional supplementation after acute stroke. Journal of Parenteral and Enteral Nutrition (JPEN), n.22, p.315-319,</w:t>
      </w:r>
      <w:r>
        <w:rPr>
          <w:spacing w:val="-1"/>
          <w:sz w:val="24"/>
        </w:rPr>
        <w:t xml:space="preserve"> </w:t>
      </w:r>
      <w:r>
        <w:rPr>
          <w:sz w:val="24"/>
        </w:rPr>
        <w:t>1998.</w:t>
      </w:r>
    </w:p>
    <w:p w:rsidR="000948EF" w:rsidRDefault="004D2824">
      <w:pPr>
        <w:pStyle w:val="PargrafodaLista"/>
        <w:numPr>
          <w:ilvl w:val="0"/>
          <w:numId w:val="4"/>
        </w:numPr>
        <w:tabs>
          <w:tab w:val="left" w:pos="1571"/>
        </w:tabs>
        <w:spacing w:before="199"/>
        <w:ind w:right="415" w:firstLine="0"/>
        <w:jc w:val="both"/>
        <w:rPr>
          <w:sz w:val="24"/>
        </w:rPr>
      </w:pPr>
      <w:r>
        <w:rPr>
          <w:sz w:val="24"/>
        </w:rPr>
        <w:t>Celano RMG, Loss SH, Negrão RJN. Terapia Nutricional para pacientes na senescência (geriatria). Projeto Diretrizes/Assoc</w:t>
      </w:r>
      <w:r>
        <w:rPr>
          <w:sz w:val="24"/>
        </w:rPr>
        <w:t>iação Médica Brasileira e Conselho Federal de Medicina, set. 2011.</w:t>
      </w:r>
    </w:p>
    <w:p w:rsidR="000948EF" w:rsidRDefault="004D2824">
      <w:pPr>
        <w:pStyle w:val="PargrafodaLista"/>
        <w:numPr>
          <w:ilvl w:val="0"/>
          <w:numId w:val="4"/>
        </w:numPr>
        <w:tabs>
          <w:tab w:val="left" w:pos="1499"/>
        </w:tabs>
        <w:spacing w:before="202" w:line="242" w:lineRule="auto"/>
        <w:ind w:right="413" w:firstLine="0"/>
        <w:jc w:val="both"/>
        <w:rPr>
          <w:sz w:val="24"/>
        </w:rPr>
      </w:pPr>
      <w:r>
        <w:rPr>
          <w:sz w:val="24"/>
        </w:rPr>
        <w:t>Bonjour</w:t>
      </w:r>
      <w:r>
        <w:rPr>
          <w:spacing w:val="-14"/>
          <w:sz w:val="24"/>
        </w:rPr>
        <w:t xml:space="preserve"> </w:t>
      </w:r>
      <w:r>
        <w:rPr>
          <w:sz w:val="24"/>
        </w:rPr>
        <w:t>JP.</w:t>
      </w:r>
      <w:r>
        <w:rPr>
          <w:spacing w:val="-15"/>
          <w:sz w:val="24"/>
        </w:rPr>
        <w:t xml:space="preserve"> </w:t>
      </w:r>
      <w:r>
        <w:rPr>
          <w:sz w:val="24"/>
        </w:rPr>
        <w:t>Dietary</w:t>
      </w:r>
      <w:r>
        <w:rPr>
          <w:spacing w:val="-18"/>
          <w:sz w:val="24"/>
        </w:rPr>
        <w:t xml:space="preserve"> </w:t>
      </w:r>
      <w:r>
        <w:rPr>
          <w:sz w:val="24"/>
        </w:rPr>
        <w:t>protein:</w:t>
      </w:r>
      <w:r>
        <w:rPr>
          <w:spacing w:val="-12"/>
          <w:sz w:val="24"/>
        </w:rPr>
        <w:t xml:space="preserve"> </w:t>
      </w:r>
      <w:r>
        <w:rPr>
          <w:sz w:val="24"/>
        </w:rPr>
        <w:t>an</w:t>
      </w:r>
      <w:r>
        <w:rPr>
          <w:spacing w:val="-15"/>
          <w:sz w:val="24"/>
        </w:rPr>
        <w:t xml:space="preserve"> </w:t>
      </w:r>
      <w:r>
        <w:rPr>
          <w:sz w:val="24"/>
        </w:rPr>
        <w:t>essential</w:t>
      </w:r>
      <w:r>
        <w:rPr>
          <w:spacing w:val="-15"/>
          <w:sz w:val="24"/>
        </w:rPr>
        <w:t xml:space="preserve"> </w:t>
      </w:r>
      <w:r>
        <w:rPr>
          <w:sz w:val="24"/>
        </w:rPr>
        <w:t>nutrient</w:t>
      </w:r>
      <w:r>
        <w:rPr>
          <w:spacing w:val="-14"/>
          <w:sz w:val="24"/>
        </w:rPr>
        <w:t xml:space="preserve"> </w:t>
      </w:r>
      <w:r>
        <w:rPr>
          <w:sz w:val="24"/>
        </w:rPr>
        <w:t>for</w:t>
      </w:r>
      <w:r>
        <w:rPr>
          <w:spacing w:val="-16"/>
          <w:sz w:val="24"/>
        </w:rPr>
        <w:t xml:space="preserve"> </w:t>
      </w:r>
      <w:r>
        <w:rPr>
          <w:sz w:val="24"/>
        </w:rPr>
        <w:t>boné</w:t>
      </w:r>
      <w:r>
        <w:rPr>
          <w:spacing w:val="-15"/>
          <w:sz w:val="24"/>
        </w:rPr>
        <w:t xml:space="preserve"> </w:t>
      </w:r>
      <w:r>
        <w:rPr>
          <w:sz w:val="24"/>
        </w:rPr>
        <w:t>health.</w:t>
      </w:r>
      <w:r>
        <w:rPr>
          <w:spacing w:val="-15"/>
          <w:sz w:val="24"/>
        </w:rPr>
        <w:t xml:space="preserve"> </w:t>
      </w:r>
      <w:r>
        <w:rPr>
          <w:sz w:val="24"/>
        </w:rPr>
        <w:t>Journal</w:t>
      </w:r>
      <w:r>
        <w:rPr>
          <w:spacing w:val="-14"/>
          <w:sz w:val="24"/>
        </w:rPr>
        <w:t xml:space="preserve"> </w:t>
      </w:r>
      <w:r>
        <w:rPr>
          <w:sz w:val="24"/>
        </w:rPr>
        <w:t>of</w:t>
      </w:r>
      <w:r>
        <w:rPr>
          <w:spacing w:val="-17"/>
          <w:sz w:val="24"/>
        </w:rPr>
        <w:t xml:space="preserve"> </w:t>
      </w:r>
      <w:r>
        <w:rPr>
          <w:sz w:val="24"/>
        </w:rPr>
        <w:t>the</w:t>
      </w:r>
      <w:r>
        <w:rPr>
          <w:spacing w:val="-15"/>
          <w:sz w:val="24"/>
        </w:rPr>
        <w:t xml:space="preserve"> </w:t>
      </w:r>
      <w:r>
        <w:rPr>
          <w:sz w:val="24"/>
        </w:rPr>
        <w:t>American</w:t>
      </w:r>
      <w:r>
        <w:rPr>
          <w:spacing w:val="-14"/>
          <w:sz w:val="24"/>
        </w:rPr>
        <w:t xml:space="preserve"> </w:t>
      </w:r>
      <w:r>
        <w:rPr>
          <w:sz w:val="24"/>
        </w:rPr>
        <w:t>College of Nutrition, n.24 (6 Suppl), p.526S-536S,</w:t>
      </w:r>
      <w:r>
        <w:rPr>
          <w:spacing w:val="-1"/>
          <w:sz w:val="24"/>
        </w:rPr>
        <w:t xml:space="preserve"> </w:t>
      </w:r>
      <w:r>
        <w:rPr>
          <w:sz w:val="24"/>
        </w:rPr>
        <w:t>2005.</w:t>
      </w:r>
    </w:p>
    <w:p w:rsidR="000948EF" w:rsidRDefault="004D2824">
      <w:pPr>
        <w:pStyle w:val="PargrafodaLista"/>
        <w:numPr>
          <w:ilvl w:val="0"/>
          <w:numId w:val="4"/>
        </w:numPr>
        <w:tabs>
          <w:tab w:val="left" w:pos="1530"/>
        </w:tabs>
        <w:spacing w:before="193" w:line="242" w:lineRule="auto"/>
        <w:ind w:right="414" w:firstLine="0"/>
        <w:jc w:val="both"/>
        <w:rPr>
          <w:sz w:val="24"/>
        </w:rPr>
      </w:pPr>
      <w:r>
        <w:rPr>
          <w:sz w:val="24"/>
        </w:rPr>
        <w:t>Morais GQ, Burgos MGPA. Impacto dos nutrientes na saúde óssea: novas tendências. Revista Brasileira de Ortopedia, v.42, n.7, p.189-94,</w:t>
      </w:r>
      <w:r>
        <w:rPr>
          <w:spacing w:val="-2"/>
          <w:sz w:val="24"/>
        </w:rPr>
        <w:t xml:space="preserve"> </w:t>
      </w:r>
      <w:r>
        <w:rPr>
          <w:sz w:val="24"/>
        </w:rPr>
        <w:t>2007.</w:t>
      </w:r>
    </w:p>
    <w:p w:rsidR="000948EF" w:rsidRDefault="004D2824">
      <w:pPr>
        <w:pStyle w:val="PargrafodaLista"/>
        <w:numPr>
          <w:ilvl w:val="0"/>
          <w:numId w:val="4"/>
        </w:numPr>
        <w:tabs>
          <w:tab w:val="left" w:pos="1520"/>
        </w:tabs>
        <w:spacing w:before="195" w:line="242" w:lineRule="auto"/>
        <w:ind w:right="416" w:firstLine="0"/>
        <w:jc w:val="both"/>
        <w:rPr>
          <w:sz w:val="24"/>
        </w:rPr>
      </w:pPr>
      <w:r>
        <w:rPr>
          <w:sz w:val="24"/>
        </w:rPr>
        <w:t xml:space="preserve">Vellas B </w:t>
      </w:r>
      <w:r>
        <w:rPr>
          <w:i/>
          <w:sz w:val="24"/>
        </w:rPr>
        <w:t xml:space="preserve">et al.. </w:t>
      </w:r>
      <w:r>
        <w:rPr>
          <w:sz w:val="24"/>
        </w:rPr>
        <w:t>The Mini Nutritional Assessment (MNA) and this use in grading the nutritional state of elderly pat</w:t>
      </w:r>
      <w:r>
        <w:rPr>
          <w:sz w:val="24"/>
        </w:rPr>
        <w:t>ients. Nutrition</w:t>
      </w:r>
      <w:r>
        <w:rPr>
          <w:b/>
          <w:sz w:val="24"/>
        </w:rPr>
        <w:t xml:space="preserve">, </w:t>
      </w:r>
      <w:r>
        <w:rPr>
          <w:sz w:val="24"/>
        </w:rPr>
        <w:t>Burbank, v.15, n.2, p.116-122, Feb,</w:t>
      </w:r>
      <w:r>
        <w:rPr>
          <w:spacing w:val="-5"/>
          <w:sz w:val="24"/>
        </w:rPr>
        <w:t xml:space="preserve"> </w:t>
      </w:r>
      <w:r>
        <w:rPr>
          <w:sz w:val="24"/>
        </w:rPr>
        <w:t>1999.</w:t>
      </w:r>
    </w:p>
    <w:p w:rsidR="000948EF" w:rsidRDefault="004D2824">
      <w:pPr>
        <w:pStyle w:val="PargrafodaLista"/>
        <w:numPr>
          <w:ilvl w:val="0"/>
          <w:numId w:val="4"/>
        </w:numPr>
        <w:tabs>
          <w:tab w:val="left" w:pos="1508"/>
        </w:tabs>
        <w:spacing w:before="196" w:line="275" w:lineRule="exact"/>
        <w:ind w:left="1507" w:hanging="374"/>
        <w:jc w:val="both"/>
        <w:rPr>
          <w:sz w:val="24"/>
        </w:rPr>
      </w:pPr>
      <w:r>
        <w:rPr>
          <w:sz w:val="24"/>
        </w:rPr>
        <w:t>“Nutrition</w:t>
      </w:r>
      <w:r>
        <w:rPr>
          <w:spacing w:val="-7"/>
          <w:sz w:val="24"/>
        </w:rPr>
        <w:t xml:space="preserve"> </w:t>
      </w:r>
      <w:r>
        <w:rPr>
          <w:sz w:val="24"/>
        </w:rPr>
        <w:t>Support</w:t>
      </w:r>
      <w:r>
        <w:rPr>
          <w:spacing w:val="-6"/>
          <w:sz w:val="24"/>
        </w:rPr>
        <w:t xml:space="preserve"> </w:t>
      </w:r>
      <w:r>
        <w:rPr>
          <w:sz w:val="24"/>
        </w:rPr>
        <w:t>in</w:t>
      </w:r>
      <w:r>
        <w:rPr>
          <w:spacing w:val="-8"/>
          <w:sz w:val="24"/>
        </w:rPr>
        <w:t xml:space="preserve"> </w:t>
      </w:r>
      <w:r>
        <w:rPr>
          <w:sz w:val="24"/>
        </w:rPr>
        <w:t>Adults.</w:t>
      </w:r>
      <w:r>
        <w:rPr>
          <w:spacing w:val="-5"/>
          <w:sz w:val="24"/>
        </w:rPr>
        <w:t xml:space="preserve"> </w:t>
      </w:r>
      <w:r>
        <w:rPr>
          <w:sz w:val="24"/>
        </w:rPr>
        <w:t>NICE</w:t>
      </w:r>
      <w:r>
        <w:rPr>
          <w:spacing w:val="-6"/>
          <w:sz w:val="24"/>
        </w:rPr>
        <w:t xml:space="preserve"> </w:t>
      </w:r>
      <w:r>
        <w:rPr>
          <w:sz w:val="24"/>
        </w:rPr>
        <w:t>Clínical</w:t>
      </w:r>
      <w:r>
        <w:rPr>
          <w:spacing w:val="-6"/>
          <w:sz w:val="24"/>
        </w:rPr>
        <w:t xml:space="preserve"> </w:t>
      </w:r>
      <w:r>
        <w:rPr>
          <w:sz w:val="24"/>
        </w:rPr>
        <w:t>Guideline</w:t>
      </w:r>
      <w:r>
        <w:rPr>
          <w:spacing w:val="-7"/>
          <w:sz w:val="24"/>
        </w:rPr>
        <w:t xml:space="preserve"> </w:t>
      </w:r>
      <w:r>
        <w:rPr>
          <w:sz w:val="24"/>
        </w:rPr>
        <w:t>32”</w:t>
      </w:r>
      <w:r>
        <w:rPr>
          <w:spacing w:val="-8"/>
          <w:sz w:val="24"/>
        </w:rPr>
        <w:t xml:space="preserve"> </w:t>
      </w:r>
      <w:r>
        <w:rPr>
          <w:sz w:val="24"/>
        </w:rPr>
        <w:t>e</w:t>
      </w:r>
      <w:r>
        <w:rPr>
          <w:spacing w:val="-7"/>
          <w:sz w:val="24"/>
        </w:rPr>
        <w:t xml:space="preserve"> </w:t>
      </w:r>
      <w:r>
        <w:rPr>
          <w:sz w:val="24"/>
        </w:rPr>
        <w:t>atualização</w:t>
      </w:r>
      <w:r>
        <w:rPr>
          <w:spacing w:val="-6"/>
          <w:sz w:val="24"/>
        </w:rPr>
        <w:t xml:space="preserve"> </w:t>
      </w:r>
      <w:r>
        <w:rPr>
          <w:sz w:val="24"/>
        </w:rPr>
        <w:t>de</w:t>
      </w:r>
      <w:r>
        <w:rPr>
          <w:spacing w:val="-8"/>
          <w:sz w:val="24"/>
        </w:rPr>
        <w:t xml:space="preserve"> </w:t>
      </w:r>
      <w:r>
        <w:rPr>
          <w:sz w:val="24"/>
        </w:rPr>
        <w:t>2013</w:t>
      </w:r>
      <w:r>
        <w:rPr>
          <w:spacing w:val="-4"/>
          <w:sz w:val="24"/>
        </w:rPr>
        <w:t xml:space="preserve"> </w:t>
      </w:r>
      <w:r>
        <w:rPr>
          <w:sz w:val="24"/>
        </w:rPr>
        <w:t>Disponível</w:t>
      </w:r>
      <w:r>
        <w:rPr>
          <w:spacing w:val="-5"/>
          <w:sz w:val="24"/>
        </w:rPr>
        <w:t xml:space="preserve"> </w:t>
      </w:r>
      <w:r>
        <w:rPr>
          <w:sz w:val="24"/>
        </w:rPr>
        <w:t>em:</w:t>
      </w:r>
    </w:p>
    <w:p w:rsidR="000948EF" w:rsidRDefault="004D2824">
      <w:pPr>
        <w:pStyle w:val="Corpodetexto"/>
        <w:spacing w:line="242" w:lineRule="auto"/>
        <w:ind w:right="411"/>
        <w:jc w:val="both"/>
      </w:pPr>
      <w:r>
        <w:t>&lt;</w:t>
      </w:r>
      <w:hyperlink r:id="rId68">
        <w:r>
          <w:rPr>
            <w:color w:val="0000FF"/>
            <w:u w:val="single" w:color="0000FF"/>
          </w:rPr>
          <w:t>https://www.nice.org.uk/guidance/cg32/evidence/evidence-update194887261</w:t>
        </w:r>
      </w:hyperlink>
      <w:r>
        <w:t>&gt;.Acesso em: 05 dez 2015.</w:t>
      </w:r>
    </w:p>
    <w:p w:rsidR="000948EF" w:rsidRDefault="004D2824">
      <w:pPr>
        <w:pStyle w:val="PargrafodaLista"/>
        <w:numPr>
          <w:ilvl w:val="0"/>
          <w:numId w:val="4"/>
        </w:numPr>
        <w:tabs>
          <w:tab w:val="left" w:pos="1604"/>
        </w:tabs>
        <w:spacing w:before="195"/>
        <w:ind w:right="416" w:firstLine="0"/>
        <w:jc w:val="both"/>
        <w:rPr>
          <w:sz w:val="24"/>
        </w:rPr>
      </w:pPr>
      <w:r>
        <w:rPr>
          <w:sz w:val="24"/>
        </w:rPr>
        <w:t>Consenso Brasileiro de Osteoporose 2002. Revista Brasileira de Medicina.Morereira J. Disponível em: &lt;</w:t>
      </w:r>
      <w:hyperlink r:id="rId69">
        <w:r>
          <w:rPr>
            <w:sz w:val="24"/>
          </w:rPr>
          <w:t>http://www.moreirajr.com.br/revistas.asp?id_materia=2599&amp;fase=imprime</w:t>
        </w:r>
      </w:hyperlink>
      <w:r>
        <w:rPr>
          <w:sz w:val="24"/>
        </w:rPr>
        <w:t>&gt;. Acesso em: 21 dez</w:t>
      </w:r>
      <w:r>
        <w:rPr>
          <w:spacing w:val="-1"/>
          <w:sz w:val="24"/>
        </w:rPr>
        <w:t xml:space="preserve"> </w:t>
      </w:r>
      <w:r>
        <w:rPr>
          <w:sz w:val="24"/>
        </w:rPr>
        <w:t>2015.</w:t>
      </w:r>
    </w:p>
    <w:p w:rsidR="000948EF" w:rsidRDefault="000948EF">
      <w:pPr>
        <w:jc w:val="both"/>
        <w:rPr>
          <w:sz w:val="24"/>
        </w:rPr>
        <w:sectPr w:rsidR="000948EF">
          <w:pgSz w:w="11910" w:h="16840"/>
          <w:pgMar w:top="1040" w:right="720" w:bottom="900" w:left="0" w:header="0" w:footer="630" w:gutter="0"/>
          <w:cols w:space="720"/>
        </w:sectPr>
      </w:pPr>
    </w:p>
    <w:p w:rsidR="000948EF" w:rsidRDefault="004D2824">
      <w:pPr>
        <w:pStyle w:val="PargrafodaLista"/>
        <w:numPr>
          <w:ilvl w:val="0"/>
          <w:numId w:val="4"/>
        </w:numPr>
        <w:tabs>
          <w:tab w:val="left" w:pos="1527"/>
        </w:tabs>
        <w:spacing w:before="66" w:line="242" w:lineRule="auto"/>
        <w:ind w:right="417" w:firstLine="0"/>
        <w:jc w:val="both"/>
        <w:rPr>
          <w:sz w:val="24"/>
        </w:rPr>
      </w:pPr>
      <w:r>
        <w:rPr>
          <w:sz w:val="24"/>
        </w:rPr>
        <w:lastRenderedPageBreak/>
        <w:t>Pacheco M. Tabela de Equivalentes, Medidas Caseiras</w:t>
      </w:r>
      <w:r>
        <w:rPr>
          <w:sz w:val="24"/>
        </w:rPr>
        <w:t xml:space="preserve"> e Composição Química dos Alimentos, Editora Rubio, Rio de Janeiro, 672 p.,</w:t>
      </w:r>
      <w:r>
        <w:rPr>
          <w:spacing w:val="-3"/>
          <w:sz w:val="24"/>
        </w:rPr>
        <w:t xml:space="preserve"> </w:t>
      </w:r>
      <w:r>
        <w:rPr>
          <w:sz w:val="24"/>
        </w:rPr>
        <w:t>2006.</w:t>
      </w:r>
    </w:p>
    <w:p w:rsidR="000948EF" w:rsidRDefault="004D2824">
      <w:pPr>
        <w:pStyle w:val="PargrafodaLista"/>
        <w:numPr>
          <w:ilvl w:val="0"/>
          <w:numId w:val="4"/>
        </w:numPr>
        <w:tabs>
          <w:tab w:val="left" w:pos="1508"/>
        </w:tabs>
        <w:spacing w:before="197"/>
        <w:ind w:right="414" w:firstLine="0"/>
        <w:jc w:val="both"/>
        <w:rPr>
          <w:sz w:val="24"/>
        </w:rPr>
      </w:pPr>
      <w:r>
        <w:rPr>
          <w:sz w:val="24"/>
        </w:rPr>
        <w:t>DIPART</w:t>
      </w:r>
      <w:r>
        <w:rPr>
          <w:spacing w:val="-8"/>
          <w:sz w:val="24"/>
        </w:rPr>
        <w:t xml:space="preserve"> </w:t>
      </w:r>
      <w:r>
        <w:rPr>
          <w:sz w:val="24"/>
        </w:rPr>
        <w:t>GROUP</w:t>
      </w:r>
      <w:r>
        <w:rPr>
          <w:spacing w:val="-7"/>
          <w:sz w:val="24"/>
        </w:rPr>
        <w:t xml:space="preserve"> </w:t>
      </w:r>
      <w:r>
        <w:rPr>
          <w:sz w:val="24"/>
        </w:rPr>
        <w:t>(Vitamin</w:t>
      </w:r>
      <w:r>
        <w:rPr>
          <w:spacing w:val="-7"/>
          <w:sz w:val="24"/>
        </w:rPr>
        <w:t xml:space="preserve"> </w:t>
      </w:r>
      <w:r>
        <w:rPr>
          <w:sz w:val="24"/>
        </w:rPr>
        <w:t>D</w:t>
      </w:r>
      <w:r>
        <w:rPr>
          <w:spacing w:val="-5"/>
          <w:sz w:val="24"/>
        </w:rPr>
        <w:t xml:space="preserve"> </w:t>
      </w:r>
      <w:r>
        <w:rPr>
          <w:sz w:val="24"/>
        </w:rPr>
        <w:t>Individual</w:t>
      </w:r>
      <w:r>
        <w:rPr>
          <w:spacing w:val="-7"/>
          <w:sz w:val="24"/>
        </w:rPr>
        <w:t xml:space="preserve"> </w:t>
      </w:r>
      <w:r>
        <w:rPr>
          <w:sz w:val="24"/>
        </w:rPr>
        <w:t>Patient</w:t>
      </w:r>
      <w:r>
        <w:rPr>
          <w:spacing w:val="-7"/>
          <w:sz w:val="24"/>
        </w:rPr>
        <w:t xml:space="preserve"> </w:t>
      </w:r>
      <w:r>
        <w:rPr>
          <w:sz w:val="24"/>
        </w:rPr>
        <w:t>Analysis</w:t>
      </w:r>
      <w:r>
        <w:rPr>
          <w:spacing w:val="-7"/>
          <w:sz w:val="24"/>
        </w:rPr>
        <w:t xml:space="preserve"> </w:t>
      </w:r>
      <w:r>
        <w:rPr>
          <w:sz w:val="24"/>
        </w:rPr>
        <w:t>Of</w:t>
      </w:r>
      <w:r>
        <w:rPr>
          <w:spacing w:val="-9"/>
          <w:sz w:val="24"/>
        </w:rPr>
        <w:t xml:space="preserve"> </w:t>
      </w:r>
      <w:r>
        <w:rPr>
          <w:sz w:val="24"/>
        </w:rPr>
        <w:t>Randomized</w:t>
      </w:r>
      <w:r>
        <w:rPr>
          <w:spacing w:val="-7"/>
          <w:sz w:val="24"/>
        </w:rPr>
        <w:t xml:space="preserve"> </w:t>
      </w:r>
      <w:r>
        <w:rPr>
          <w:sz w:val="24"/>
        </w:rPr>
        <w:t>Trials</w:t>
      </w:r>
      <w:r>
        <w:rPr>
          <w:spacing w:val="-7"/>
          <w:sz w:val="24"/>
        </w:rPr>
        <w:t xml:space="preserve"> </w:t>
      </w:r>
      <w:r>
        <w:rPr>
          <w:sz w:val="24"/>
        </w:rPr>
        <w:t>Group).</w:t>
      </w:r>
      <w:r>
        <w:rPr>
          <w:spacing w:val="-8"/>
          <w:sz w:val="24"/>
        </w:rPr>
        <w:t xml:space="preserve"> </w:t>
      </w:r>
      <w:r>
        <w:rPr>
          <w:sz w:val="24"/>
        </w:rPr>
        <w:t>Patient level</w:t>
      </w:r>
      <w:r>
        <w:rPr>
          <w:spacing w:val="-6"/>
          <w:sz w:val="24"/>
        </w:rPr>
        <w:t xml:space="preserve"> </w:t>
      </w:r>
      <w:r>
        <w:rPr>
          <w:sz w:val="24"/>
        </w:rPr>
        <w:t>pooled</w:t>
      </w:r>
      <w:r>
        <w:rPr>
          <w:spacing w:val="-3"/>
          <w:sz w:val="24"/>
        </w:rPr>
        <w:t xml:space="preserve"> </w:t>
      </w:r>
      <w:r>
        <w:rPr>
          <w:sz w:val="24"/>
        </w:rPr>
        <w:t>analysis</w:t>
      </w:r>
      <w:r>
        <w:rPr>
          <w:spacing w:val="-6"/>
          <w:sz w:val="24"/>
        </w:rPr>
        <w:t xml:space="preserve"> </w:t>
      </w:r>
      <w:r>
        <w:rPr>
          <w:sz w:val="24"/>
        </w:rPr>
        <w:t>of</w:t>
      </w:r>
      <w:r>
        <w:rPr>
          <w:spacing w:val="-4"/>
          <w:sz w:val="24"/>
        </w:rPr>
        <w:t xml:space="preserve"> </w:t>
      </w:r>
      <w:r>
        <w:rPr>
          <w:sz w:val="24"/>
        </w:rPr>
        <w:t>68500</w:t>
      </w:r>
      <w:r>
        <w:rPr>
          <w:spacing w:val="-5"/>
          <w:sz w:val="24"/>
        </w:rPr>
        <w:t xml:space="preserve"> </w:t>
      </w:r>
      <w:r>
        <w:rPr>
          <w:sz w:val="24"/>
        </w:rPr>
        <w:t>patients</w:t>
      </w:r>
      <w:r>
        <w:rPr>
          <w:spacing w:val="-6"/>
          <w:sz w:val="24"/>
        </w:rPr>
        <w:t xml:space="preserve"> </w:t>
      </w:r>
      <w:r>
        <w:rPr>
          <w:sz w:val="24"/>
        </w:rPr>
        <w:t>from</w:t>
      </w:r>
      <w:r>
        <w:rPr>
          <w:spacing w:val="-6"/>
          <w:sz w:val="24"/>
        </w:rPr>
        <w:t xml:space="preserve"> </w:t>
      </w:r>
      <w:r>
        <w:rPr>
          <w:sz w:val="24"/>
        </w:rPr>
        <w:t>seven</w:t>
      </w:r>
      <w:r>
        <w:rPr>
          <w:spacing w:val="-4"/>
          <w:sz w:val="24"/>
        </w:rPr>
        <w:t xml:space="preserve"> </w:t>
      </w:r>
      <w:r>
        <w:rPr>
          <w:sz w:val="24"/>
        </w:rPr>
        <w:t>major</w:t>
      </w:r>
      <w:r>
        <w:rPr>
          <w:spacing w:val="-6"/>
          <w:sz w:val="24"/>
        </w:rPr>
        <w:t xml:space="preserve"> </w:t>
      </w:r>
      <w:r>
        <w:rPr>
          <w:sz w:val="24"/>
        </w:rPr>
        <w:t>vitamin</w:t>
      </w:r>
      <w:r>
        <w:rPr>
          <w:spacing w:val="-5"/>
          <w:sz w:val="24"/>
        </w:rPr>
        <w:t xml:space="preserve"> </w:t>
      </w:r>
      <w:r>
        <w:rPr>
          <w:sz w:val="24"/>
        </w:rPr>
        <w:t>D</w:t>
      </w:r>
      <w:r>
        <w:rPr>
          <w:spacing w:val="-5"/>
          <w:sz w:val="24"/>
        </w:rPr>
        <w:t xml:space="preserve"> </w:t>
      </w:r>
      <w:r>
        <w:rPr>
          <w:sz w:val="24"/>
        </w:rPr>
        <w:t>fracture</w:t>
      </w:r>
      <w:r>
        <w:rPr>
          <w:spacing w:val="-4"/>
          <w:sz w:val="24"/>
        </w:rPr>
        <w:t xml:space="preserve"> </w:t>
      </w:r>
      <w:r>
        <w:rPr>
          <w:sz w:val="24"/>
        </w:rPr>
        <w:t>trails</w:t>
      </w:r>
      <w:r>
        <w:rPr>
          <w:spacing w:val="-5"/>
          <w:sz w:val="24"/>
        </w:rPr>
        <w:t xml:space="preserve"> </w:t>
      </w:r>
      <w:r>
        <w:rPr>
          <w:sz w:val="24"/>
        </w:rPr>
        <w:t>in</w:t>
      </w:r>
      <w:r>
        <w:rPr>
          <w:spacing w:val="-6"/>
          <w:sz w:val="24"/>
        </w:rPr>
        <w:t xml:space="preserve"> </w:t>
      </w:r>
      <w:r>
        <w:rPr>
          <w:sz w:val="24"/>
        </w:rPr>
        <w:t>US</w:t>
      </w:r>
      <w:r>
        <w:rPr>
          <w:spacing w:val="-2"/>
          <w:sz w:val="24"/>
        </w:rPr>
        <w:t xml:space="preserve"> </w:t>
      </w:r>
      <w:r>
        <w:rPr>
          <w:sz w:val="24"/>
        </w:rPr>
        <w:t>and</w:t>
      </w:r>
      <w:r>
        <w:rPr>
          <w:spacing w:val="-6"/>
          <w:sz w:val="24"/>
        </w:rPr>
        <w:t xml:space="preserve"> </w:t>
      </w:r>
      <w:r>
        <w:rPr>
          <w:sz w:val="24"/>
        </w:rPr>
        <w:t>Europe. Cite this as: BMJ 2010, 340:b5463 doi:10.1136/bmj.b5463. 2010</w:t>
      </w:r>
    </w:p>
    <w:p w:rsidR="000948EF" w:rsidRDefault="004D2824">
      <w:pPr>
        <w:pStyle w:val="PargrafodaLista"/>
        <w:numPr>
          <w:ilvl w:val="0"/>
          <w:numId w:val="4"/>
        </w:numPr>
        <w:tabs>
          <w:tab w:val="left" w:pos="1597"/>
        </w:tabs>
        <w:spacing w:before="199"/>
        <w:ind w:right="411" w:firstLine="0"/>
        <w:jc w:val="both"/>
        <w:rPr>
          <w:sz w:val="24"/>
        </w:rPr>
      </w:pPr>
      <w:r>
        <w:rPr>
          <w:sz w:val="24"/>
        </w:rPr>
        <w:t>Food And Nutrition Board/Institute Of Medicine. Dietary reference intake for calcium, phosphorus,</w:t>
      </w:r>
      <w:r>
        <w:rPr>
          <w:spacing w:val="-8"/>
          <w:sz w:val="24"/>
        </w:rPr>
        <w:t xml:space="preserve"> </w:t>
      </w:r>
      <w:r>
        <w:rPr>
          <w:sz w:val="24"/>
        </w:rPr>
        <w:t>magnesium,</w:t>
      </w:r>
      <w:r>
        <w:rPr>
          <w:spacing w:val="-4"/>
          <w:sz w:val="24"/>
        </w:rPr>
        <w:t xml:space="preserve"> </w:t>
      </w:r>
      <w:r>
        <w:rPr>
          <w:sz w:val="24"/>
        </w:rPr>
        <w:t>vitamin</w:t>
      </w:r>
      <w:r>
        <w:rPr>
          <w:spacing w:val="-6"/>
          <w:sz w:val="24"/>
        </w:rPr>
        <w:t xml:space="preserve"> </w:t>
      </w:r>
      <w:r>
        <w:rPr>
          <w:sz w:val="24"/>
        </w:rPr>
        <w:t>D</w:t>
      </w:r>
      <w:r>
        <w:rPr>
          <w:spacing w:val="-7"/>
          <w:sz w:val="24"/>
        </w:rPr>
        <w:t xml:space="preserve"> </w:t>
      </w:r>
      <w:r>
        <w:rPr>
          <w:sz w:val="24"/>
        </w:rPr>
        <w:t>and</w:t>
      </w:r>
      <w:r>
        <w:rPr>
          <w:spacing w:val="-6"/>
          <w:sz w:val="24"/>
        </w:rPr>
        <w:t xml:space="preserve"> </w:t>
      </w:r>
      <w:r>
        <w:rPr>
          <w:sz w:val="24"/>
        </w:rPr>
        <w:t>fluoride. Washigton</w:t>
      </w:r>
      <w:r>
        <w:rPr>
          <w:spacing w:val="-6"/>
          <w:sz w:val="24"/>
        </w:rPr>
        <w:t xml:space="preserve"> </w:t>
      </w:r>
      <w:r>
        <w:rPr>
          <w:sz w:val="24"/>
        </w:rPr>
        <w:t>D.C.:</w:t>
      </w:r>
      <w:r>
        <w:rPr>
          <w:spacing w:val="-6"/>
          <w:sz w:val="24"/>
        </w:rPr>
        <w:t xml:space="preserve"> </w:t>
      </w:r>
      <w:r>
        <w:rPr>
          <w:sz w:val="24"/>
        </w:rPr>
        <w:t>National</w:t>
      </w:r>
      <w:r>
        <w:rPr>
          <w:spacing w:val="-6"/>
          <w:sz w:val="24"/>
        </w:rPr>
        <w:t xml:space="preserve"> </w:t>
      </w:r>
      <w:r>
        <w:rPr>
          <w:sz w:val="24"/>
        </w:rPr>
        <w:t>Academies</w:t>
      </w:r>
      <w:r>
        <w:rPr>
          <w:spacing w:val="-6"/>
          <w:sz w:val="24"/>
        </w:rPr>
        <w:t xml:space="preserve"> </w:t>
      </w:r>
      <w:r>
        <w:rPr>
          <w:sz w:val="24"/>
        </w:rPr>
        <w:t>Press,</w:t>
      </w:r>
      <w:r>
        <w:rPr>
          <w:spacing w:val="-6"/>
          <w:sz w:val="24"/>
        </w:rPr>
        <w:t xml:space="preserve"> </w:t>
      </w:r>
      <w:r>
        <w:rPr>
          <w:sz w:val="24"/>
        </w:rPr>
        <w:t>448p., 1999.</w:t>
      </w:r>
    </w:p>
    <w:p w:rsidR="000948EF" w:rsidRDefault="004D2824">
      <w:pPr>
        <w:pStyle w:val="PargrafodaLista"/>
        <w:numPr>
          <w:ilvl w:val="0"/>
          <w:numId w:val="4"/>
        </w:numPr>
        <w:tabs>
          <w:tab w:val="left" w:pos="1566"/>
        </w:tabs>
        <w:spacing w:before="199"/>
        <w:ind w:right="407" w:firstLine="0"/>
        <w:jc w:val="both"/>
        <w:rPr>
          <w:sz w:val="24"/>
        </w:rPr>
      </w:pPr>
      <w:r>
        <w:rPr>
          <w:sz w:val="24"/>
        </w:rPr>
        <w:t>Recomendações da Sociedade Brasileira de Endocrinologia e Metabologia (SBEM) para o diagnóstico e tratamento da hipovitaminose D , Arquivo Brasileiro Endocrinologia Metabologia - 2014;58/5, São Paulo- Brasil , recebido em 31/Mar/2014, aceito e</w:t>
      </w:r>
      <w:r>
        <w:rPr>
          <w:sz w:val="24"/>
        </w:rPr>
        <w:t>m</w:t>
      </w:r>
      <w:r>
        <w:rPr>
          <w:spacing w:val="-3"/>
          <w:sz w:val="24"/>
        </w:rPr>
        <w:t xml:space="preserve"> </w:t>
      </w:r>
      <w:r>
        <w:rPr>
          <w:sz w:val="24"/>
        </w:rPr>
        <w:t>18/jun/2014</w:t>
      </w:r>
    </w:p>
    <w:p w:rsidR="000948EF" w:rsidRDefault="004D2824">
      <w:pPr>
        <w:pStyle w:val="PargrafodaLista"/>
        <w:numPr>
          <w:ilvl w:val="0"/>
          <w:numId w:val="3"/>
        </w:numPr>
        <w:tabs>
          <w:tab w:val="left" w:pos="1465"/>
        </w:tabs>
        <w:spacing w:before="202"/>
        <w:ind w:right="418" w:firstLine="0"/>
        <w:jc w:val="both"/>
        <w:rPr>
          <w:sz w:val="24"/>
        </w:rPr>
      </w:pPr>
      <w:r>
        <w:rPr>
          <w:sz w:val="24"/>
        </w:rPr>
        <w:t>- Althoff MEWS, Ramos DMB, Silva DMWS, Neto PES. A importância da vitamina D na prevenção de fraturas em adultos acima de 45 anos. Revista Brasileira de Nutrição Esportiva, São Paulo, v.3, n.13, p.50-62, Jan/Fev,</w:t>
      </w:r>
      <w:r>
        <w:rPr>
          <w:spacing w:val="-1"/>
          <w:sz w:val="24"/>
        </w:rPr>
        <w:t xml:space="preserve"> </w:t>
      </w:r>
      <w:r>
        <w:rPr>
          <w:sz w:val="24"/>
        </w:rPr>
        <w:t>2009.</w:t>
      </w:r>
    </w:p>
    <w:p w:rsidR="000948EF" w:rsidRDefault="004D2824">
      <w:pPr>
        <w:pStyle w:val="PargrafodaLista"/>
        <w:numPr>
          <w:ilvl w:val="0"/>
          <w:numId w:val="3"/>
        </w:numPr>
        <w:tabs>
          <w:tab w:val="left" w:pos="1453"/>
        </w:tabs>
        <w:spacing w:before="200"/>
        <w:ind w:right="414" w:firstLine="0"/>
        <w:jc w:val="both"/>
        <w:rPr>
          <w:sz w:val="24"/>
        </w:rPr>
      </w:pPr>
      <w:r>
        <w:rPr>
          <w:sz w:val="24"/>
        </w:rPr>
        <w:t>- Protocolo Clínico e Diretrizes Terapêuticas: Osteoporose , Portaria SAS/MS nº 451, de 9 de junho de 2014, republicada em 9 de junho de 2014 e retificada em 18 de junho de 2014. / Ministério da Saúde, Secretária de Ciência, Tecnologia e Insumos Estratégic</w:t>
      </w:r>
      <w:r>
        <w:rPr>
          <w:sz w:val="24"/>
        </w:rPr>
        <w:t>os, Departamento de Ciência e Tecnologia – Brasília: Ministério da Saúde, 2014.</w:t>
      </w:r>
    </w:p>
    <w:p w:rsidR="000948EF" w:rsidRDefault="004D2824">
      <w:pPr>
        <w:pStyle w:val="PargrafodaLista"/>
        <w:numPr>
          <w:ilvl w:val="0"/>
          <w:numId w:val="3"/>
        </w:numPr>
        <w:tabs>
          <w:tab w:val="left" w:pos="1451"/>
        </w:tabs>
        <w:spacing w:before="199"/>
        <w:ind w:right="409" w:firstLine="0"/>
        <w:jc w:val="both"/>
        <w:rPr>
          <w:sz w:val="24"/>
        </w:rPr>
      </w:pPr>
      <w:r>
        <w:rPr>
          <w:sz w:val="24"/>
        </w:rPr>
        <w:t>- Holick MF. Sunlight and vitamin D for bone health and prevention of autoimmune diseases, cancers, and cardiovascular disease. The American Journal of Clínical Nutrition, n.80</w:t>
      </w:r>
      <w:r>
        <w:rPr>
          <w:sz w:val="24"/>
        </w:rPr>
        <w:t xml:space="preserve"> (suppl.), p. 1678S – 1688S, 2004.</w:t>
      </w:r>
    </w:p>
    <w:p w:rsidR="000948EF" w:rsidRDefault="004D2824">
      <w:pPr>
        <w:pStyle w:val="PargrafodaLista"/>
        <w:numPr>
          <w:ilvl w:val="0"/>
          <w:numId w:val="3"/>
        </w:numPr>
        <w:tabs>
          <w:tab w:val="left" w:pos="1439"/>
        </w:tabs>
        <w:spacing w:before="202" w:line="242" w:lineRule="auto"/>
        <w:ind w:right="414" w:firstLine="0"/>
        <w:jc w:val="both"/>
        <w:rPr>
          <w:sz w:val="24"/>
        </w:rPr>
      </w:pPr>
      <w:r>
        <w:rPr>
          <w:sz w:val="24"/>
        </w:rPr>
        <w:t>- Schiavo GMN, Vaz EC,Ravelli MN, Kihara KA, Saullo CM, Corrente JE, Nogueira CR. Perfil do</w:t>
      </w:r>
      <w:r>
        <w:rPr>
          <w:spacing w:val="-11"/>
          <w:sz w:val="24"/>
        </w:rPr>
        <w:t xml:space="preserve"> </w:t>
      </w:r>
      <w:r>
        <w:rPr>
          <w:sz w:val="24"/>
        </w:rPr>
        <w:t>consumo</w:t>
      </w:r>
      <w:r>
        <w:rPr>
          <w:spacing w:val="-11"/>
          <w:sz w:val="24"/>
        </w:rPr>
        <w:t xml:space="preserve"> </w:t>
      </w:r>
      <w:r>
        <w:rPr>
          <w:sz w:val="24"/>
        </w:rPr>
        <w:t>nutricional</w:t>
      </w:r>
      <w:r>
        <w:rPr>
          <w:spacing w:val="-11"/>
          <w:sz w:val="24"/>
        </w:rPr>
        <w:t xml:space="preserve"> </w:t>
      </w:r>
      <w:r>
        <w:rPr>
          <w:sz w:val="24"/>
        </w:rPr>
        <w:t>de</w:t>
      </w:r>
      <w:r>
        <w:rPr>
          <w:spacing w:val="-12"/>
          <w:sz w:val="24"/>
        </w:rPr>
        <w:t xml:space="preserve"> </w:t>
      </w:r>
      <w:r>
        <w:rPr>
          <w:sz w:val="24"/>
        </w:rPr>
        <w:t>pacientes</w:t>
      </w:r>
      <w:r>
        <w:rPr>
          <w:spacing w:val="-7"/>
          <w:sz w:val="24"/>
        </w:rPr>
        <w:t xml:space="preserve"> </w:t>
      </w:r>
      <w:r>
        <w:rPr>
          <w:sz w:val="24"/>
        </w:rPr>
        <w:t>com</w:t>
      </w:r>
      <w:r>
        <w:rPr>
          <w:spacing w:val="-11"/>
          <w:sz w:val="24"/>
        </w:rPr>
        <w:t xml:space="preserve"> </w:t>
      </w:r>
      <w:r>
        <w:rPr>
          <w:sz w:val="24"/>
        </w:rPr>
        <w:t>massa</w:t>
      </w:r>
      <w:r>
        <w:rPr>
          <w:spacing w:val="-12"/>
          <w:sz w:val="24"/>
        </w:rPr>
        <w:t xml:space="preserve"> </w:t>
      </w:r>
      <w:r>
        <w:rPr>
          <w:sz w:val="24"/>
        </w:rPr>
        <w:t>óssea</w:t>
      </w:r>
      <w:r>
        <w:rPr>
          <w:spacing w:val="-12"/>
          <w:sz w:val="24"/>
        </w:rPr>
        <w:t xml:space="preserve"> </w:t>
      </w:r>
      <w:r>
        <w:rPr>
          <w:sz w:val="24"/>
        </w:rPr>
        <w:t>diminuída.</w:t>
      </w:r>
      <w:r>
        <w:rPr>
          <w:spacing w:val="-10"/>
          <w:sz w:val="24"/>
        </w:rPr>
        <w:t xml:space="preserve"> </w:t>
      </w:r>
      <w:r>
        <w:rPr>
          <w:sz w:val="24"/>
        </w:rPr>
        <w:t>Revista</w:t>
      </w:r>
      <w:r>
        <w:rPr>
          <w:spacing w:val="-12"/>
          <w:sz w:val="24"/>
        </w:rPr>
        <w:t xml:space="preserve"> </w:t>
      </w:r>
      <w:r>
        <w:rPr>
          <w:sz w:val="24"/>
        </w:rPr>
        <w:t>Ciência</w:t>
      </w:r>
      <w:r>
        <w:rPr>
          <w:spacing w:val="-12"/>
          <w:sz w:val="24"/>
        </w:rPr>
        <w:t xml:space="preserve"> </w:t>
      </w:r>
      <w:r>
        <w:rPr>
          <w:sz w:val="24"/>
        </w:rPr>
        <w:t>em</w:t>
      </w:r>
      <w:r>
        <w:rPr>
          <w:spacing w:val="-11"/>
          <w:sz w:val="24"/>
        </w:rPr>
        <w:t xml:space="preserve"> </w:t>
      </w:r>
      <w:r>
        <w:rPr>
          <w:sz w:val="24"/>
        </w:rPr>
        <w:t>Extensão,</w:t>
      </w:r>
      <w:r>
        <w:rPr>
          <w:spacing w:val="-10"/>
          <w:sz w:val="24"/>
        </w:rPr>
        <w:t xml:space="preserve"> </w:t>
      </w:r>
      <w:r>
        <w:rPr>
          <w:sz w:val="24"/>
        </w:rPr>
        <w:t>v.10, n.2, p.7-18,</w:t>
      </w:r>
      <w:r>
        <w:rPr>
          <w:spacing w:val="-1"/>
          <w:sz w:val="24"/>
        </w:rPr>
        <w:t xml:space="preserve"> </w:t>
      </w:r>
      <w:r>
        <w:rPr>
          <w:sz w:val="24"/>
        </w:rPr>
        <w:t>2014.</w:t>
      </w:r>
    </w:p>
    <w:p w:rsidR="000948EF" w:rsidRDefault="004D2824">
      <w:pPr>
        <w:pStyle w:val="PargrafodaLista"/>
        <w:numPr>
          <w:ilvl w:val="0"/>
          <w:numId w:val="3"/>
        </w:numPr>
        <w:tabs>
          <w:tab w:val="left" w:pos="1431"/>
        </w:tabs>
        <w:spacing w:before="191"/>
        <w:ind w:right="410" w:firstLine="0"/>
        <w:jc w:val="both"/>
        <w:rPr>
          <w:sz w:val="24"/>
        </w:rPr>
      </w:pPr>
      <w:r>
        <w:rPr>
          <w:sz w:val="24"/>
        </w:rPr>
        <w:t xml:space="preserve">- Pinheiro MM, </w:t>
      </w:r>
      <w:r>
        <w:rPr>
          <w:sz w:val="24"/>
        </w:rPr>
        <w:t>Schuch NJ, Genaro OS, Cicconeli RM, Ferraz MB, Martini LA. Nutrient intakes related</w:t>
      </w:r>
      <w:r>
        <w:rPr>
          <w:spacing w:val="-5"/>
          <w:sz w:val="24"/>
        </w:rPr>
        <w:t xml:space="preserve"> </w:t>
      </w:r>
      <w:r>
        <w:rPr>
          <w:sz w:val="24"/>
        </w:rPr>
        <w:t>to</w:t>
      </w:r>
      <w:r>
        <w:rPr>
          <w:spacing w:val="-4"/>
          <w:sz w:val="24"/>
        </w:rPr>
        <w:t xml:space="preserve"> </w:t>
      </w:r>
      <w:r>
        <w:rPr>
          <w:sz w:val="24"/>
        </w:rPr>
        <w:t>osteoporotic</w:t>
      </w:r>
      <w:r>
        <w:rPr>
          <w:spacing w:val="-6"/>
          <w:sz w:val="24"/>
        </w:rPr>
        <w:t xml:space="preserve"> </w:t>
      </w:r>
      <w:r>
        <w:rPr>
          <w:sz w:val="24"/>
        </w:rPr>
        <w:t>fractures</w:t>
      </w:r>
      <w:r>
        <w:rPr>
          <w:spacing w:val="-4"/>
          <w:sz w:val="24"/>
        </w:rPr>
        <w:t xml:space="preserve"> </w:t>
      </w:r>
      <w:r>
        <w:rPr>
          <w:sz w:val="24"/>
        </w:rPr>
        <w:t>in</w:t>
      </w:r>
      <w:r>
        <w:rPr>
          <w:spacing w:val="-4"/>
          <w:sz w:val="24"/>
        </w:rPr>
        <w:t xml:space="preserve"> </w:t>
      </w:r>
      <w:r>
        <w:rPr>
          <w:sz w:val="24"/>
        </w:rPr>
        <w:t>men</w:t>
      </w:r>
      <w:r>
        <w:rPr>
          <w:spacing w:val="-5"/>
          <w:sz w:val="24"/>
        </w:rPr>
        <w:t xml:space="preserve"> </w:t>
      </w:r>
      <w:r>
        <w:rPr>
          <w:sz w:val="24"/>
        </w:rPr>
        <w:t>and</w:t>
      </w:r>
      <w:r>
        <w:rPr>
          <w:spacing w:val="-5"/>
          <w:sz w:val="24"/>
        </w:rPr>
        <w:t xml:space="preserve"> </w:t>
      </w:r>
      <w:r>
        <w:rPr>
          <w:sz w:val="24"/>
        </w:rPr>
        <w:t>women</w:t>
      </w:r>
      <w:r>
        <w:rPr>
          <w:spacing w:val="-3"/>
          <w:sz w:val="24"/>
        </w:rPr>
        <w:t xml:space="preserve"> </w:t>
      </w:r>
      <w:r>
        <w:rPr>
          <w:sz w:val="24"/>
        </w:rPr>
        <w:t>–</w:t>
      </w:r>
      <w:r>
        <w:rPr>
          <w:spacing w:val="-4"/>
          <w:sz w:val="24"/>
        </w:rPr>
        <w:t xml:space="preserve"> </w:t>
      </w:r>
      <w:r>
        <w:rPr>
          <w:sz w:val="24"/>
        </w:rPr>
        <w:t>THE</w:t>
      </w:r>
      <w:r>
        <w:rPr>
          <w:spacing w:val="-5"/>
          <w:sz w:val="24"/>
        </w:rPr>
        <w:t xml:space="preserve"> </w:t>
      </w:r>
      <w:r>
        <w:rPr>
          <w:sz w:val="24"/>
        </w:rPr>
        <w:t>BRAZILIAN</w:t>
      </w:r>
      <w:r>
        <w:rPr>
          <w:spacing w:val="-5"/>
          <w:sz w:val="24"/>
        </w:rPr>
        <w:t xml:space="preserve"> </w:t>
      </w:r>
      <w:r>
        <w:rPr>
          <w:sz w:val="24"/>
        </w:rPr>
        <w:t>OSTEOPOROSIS</w:t>
      </w:r>
      <w:r>
        <w:rPr>
          <w:spacing w:val="-4"/>
          <w:sz w:val="24"/>
        </w:rPr>
        <w:t xml:space="preserve"> </w:t>
      </w:r>
      <w:r>
        <w:rPr>
          <w:sz w:val="24"/>
        </w:rPr>
        <w:t>STUDY (BRAZOS). Nutrition Journal</w:t>
      </w:r>
      <w:r>
        <w:rPr>
          <w:b/>
          <w:sz w:val="24"/>
        </w:rPr>
        <w:t xml:space="preserve">, </w:t>
      </w:r>
      <w:r>
        <w:rPr>
          <w:sz w:val="24"/>
        </w:rPr>
        <w:t>v.8, n.6, p. 1-8,</w:t>
      </w:r>
      <w:r>
        <w:rPr>
          <w:spacing w:val="-1"/>
          <w:sz w:val="24"/>
        </w:rPr>
        <w:t xml:space="preserve"> </w:t>
      </w:r>
      <w:r>
        <w:rPr>
          <w:sz w:val="24"/>
        </w:rPr>
        <w:t>2009.</w:t>
      </w:r>
    </w:p>
    <w:p w:rsidR="000948EF" w:rsidRDefault="004D2824">
      <w:pPr>
        <w:pStyle w:val="PargrafodaLista"/>
        <w:numPr>
          <w:ilvl w:val="0"/>
          <w:numId w:val="3"/>
        </w:numPr>
        <w:tabs>
          <w:tab w:val="left" w:pos="1491"/>
        </w:tabs>
        <w:spacing w:before="199"/>
        <w:ind w:right="407" w:firstLine="0"/>
        <w:jc w:val="both"/>
        <w:rPr>
          <w:sz w:val="24"/>
        </w:rPr>
      </w:pPr>
      <w:r>
        <w:rPr>
          <w:sz w:val="24"/>
        </w:rPr>
        <w:t>- Assessing the risk of fragility fracture, NICE guideline, Draft for consultation, February 2012.Disponivel em:&lt;</w:t>
      </w:r>
      <w:hyperlink r:id="rId70">
        <w:r>
          <w:rPr>
            <w:sz w:val="24"/>
          </w:rPr>
          <w:t>http://www.nice.org.uk/guidance/cg146/documents/oste</w:t>
        </w:r>
        <w:r>
          <w:rPr>
            <w:sz w:val="24"/>
          </w:rPr>
          <w:t>oporosis-fragility-</w:t>
        </w:r>
      </w:hyperlink>
      <w:r>
        <w:rPr>
          <w:sz w:val="24"/>
        </w:rPr>
        <w:t xml:space="preserve"> fracture-risk-nice-guideline2&gt;.Acessado em: 08 dez 2015.</w:t>
      </w:r>
    </w:p>
    <w:p w:rsidR="000948EF" w:rsidRDefault="004D2824">
      <w:pPr>
        <w:pStyle w:val="PargrafodaLista"/>
        <w:numPr>
          <w:ilvl w:val="0"/>
          <w:numId w:val="3"/>
        </w:numPr>
        <w:tabs>
          <w:tab w:val="left" w:pos="1441"/>
        </w:tabs>
        <w:spacing w:before="202" w:line="242" w:lineRule="auto"/>
        <w:ind w:right="415" w:firstLine="0"/>
        <w:jc w:val="both"/>
        <w:rPr>
          <w:sz w:val="24"/>
        </w:rPr>
      </w:pPr>
      <w:r>
        <w:rPr>
          <w:sz w:val="24"/>
        </w:rPr>
        <w:t>- Gonçalves JR, Lins C; Parecer Técnico Científico: Eficácia e Segurança de Ácido Zoledrônico para o Tratamento da Osteoporose. Centro Colaboradores do SUS: Avaliação de Tecnologi</w:t>
      </w:r>
      <w:r>
        <w:rPr>
          <w:sz w:val="24"/>
        </w:rPr>
        <w:t>as e Excelência em Saúde – CCATES, Faculdade de Farmácia UFMG, Brasil. PTC</w:t>
      </w:r>
      <w:r>
        <w:rPr>
          <w:spacing w:val="-6"/>
          <w:sz w:val="24"/>
        </w:rPr>
        <w:t xml:space="preserve"> </w:t>
      </w:r>
      <w:r>
        <w:rPr>
          <w:sz w:val="24"/>
        </w:rPr>
        <w:t>14/2014.</w:t>
      </w:r>
    </w:p>
    <w:p w:rsidR="000948EF" w:rsidRDefault="004D2824">
      <w:pPr>
        <w:pStyle w:val="PargrafodaLista"/>
        <w:numPr>
          <w:ilvl w:val="0"/>
          <w:numId w:val="3"/>
        </w:numPr>
        <w:tabs>
          <w:tab w:val="left" w:pos="1448"/>
        </w:tabs>
        <w:spacing w:before="194" w:line="276" w:lineRule="auto"/>
        <w:ind w:right="409" w:firstLine="0"/>
        <w:jc w:val="both"/>
        <w:rPr>
          <w:sz w:val="24"/>
        </w:rPr>
      </w:pPr>
      <w:r>
        <w:rPr>
          <w:sz w:val="24"/>
        </w:rPr>
        <w:t>- Ministério da Saúde Secretaria de Atenção à Saúde,Departamento de Atenção Especializada e Temática,Caderneta de Saúde da Pessoa Idosa,3ª edição, Brasília – DF, 2014. Disp</w:t>
      </w:r>
      <w:r>
        <w:rPr>
          <w:sz w:val="24"/>
        </w:rPr>
        <w:t xml:space="preserve">onível em: </w:t>
      </w:r>
      <w:hyperlink r:id="rId71">
        <w:r>
          <w:rPr>
            <w:sz w:val="24"/>
          </w:rPr>
          <w:t>http://bvsms.saude.gov.br/bvs/publicacoes/caderneta_saude_pessoa_idosa_3ed.pdf</w:t>
        </w:r>
      </w:hyperlink>
      <w:r>
        <w:rPr>
          <w:sz w:val="24"/>
        </w:rPr>
        <w:t>&gt; acesso em 10/08/2017.</w:t>
      </w:r>
    </w:p>
    <w:p w:rsidR="000948EF" w:rsidRDefault="000948EF">
      <w:pPr>
        <w:pStyle w:val="Corpodetexto"/>
        <w:ind w:left="0"/>
        <w:rPr>
          <w:sz w:val="26"/>
        </w:rPr>
      </w:pPr>
    </w:p>
    <w:p w:rsidR="000948EF" w:rsidRDefault="004D2824">
      <w:pPr>
        <w:pStyle w:val="PargrafodaLista"/>
        <w:numPr>
          <w:ilvl w:val="0"/>
          <w:numId w:val="2"/>
        </w:numPr>
        <w:tabs>
          <w:tab w:val="left" w:pos="1518"/>
        </w:tabs>
        <w:spacing w:before="174"/>
        <w:ind w:right="410" w:firstLine="0"/>
        <w:jc w:val="both"/>
        <w:rPr>
          <w:sz w:val="24"/>
        </w:rPr>
      </w:pPr>
      <w:r>
        <w:rPr>
          <w:sz w:val="24"/>
        </w:rPr>
        <w:t>Melhor em Casa. Coordenação Geral de Atenção Domiciliar. Departamento de Atenção Básica/ DAB. Ministério da Saúde, 8 de novembro de 2011 – Disponível em: &lt;dab. saude.gov.br/portaldab/ape_melhor_em_casa.php&gt;. Acesso em: 21 dez</w:t>
      </w:r>
      <w:r>
        <w:rPr>
          <w:spacing w:val="3"/>
          <w:sz w:val="24"/>
        </w:rPr>
        <w:t xml:space="preserve"> </w:t>
      </w:r>
      <w:r>
        <w:rPr>
          <w:sz w:val="24"/>
        </w:rPr>
        <w:t>2015.</w:t>
      </w:r>
    </w:p>
    <w:p w:rsidR="000948EF" w:rsidRDefault="000948EF">
      <w:pPr>
        <w:jc w:val="both"/>
        <w:rPr>
          <w:sz w:val="24"/>
        </w:rPr>
        <w:sectPr w:rsidR="000948EF">
          <w:pgSz w:w="11910" w:h="16840"/>
          <w:pgMar w:top="1040" w:right="720" w:bottom="900" w:left="0" w:header="0" w:footer="630" w:gutter="0"/>
          <w:cols w:space="720"/>
        </w:sectPr>
      </w:pPr>
    </w:p>
    <w:p w:rsidR="000948EF" w:rsidRDefault="004D2824">
      <w:pPr>
        <w:pStyle w:val="PargrafodaLista"/>
        <w:numPr>
          <w:ilvl w:val="0"/>
          <w:numId w:val="2"/>
        </w:numPr>
        <w:tabs>
          <w:tab w:val="left" w:pos="1518"/>
        </w:tabs>
        <w:spacing w:before="66"/>
        <w:ind w:right="409" w:firstLine="0"/>
        <w:jc w:val="both"/>
        <w:rPr>
          <w:sz w:val="24"/>
        </w:rPr>
      </w:pPr>
      <w:r>
        <w:rPr>
          <w:sz w:val="24"/>
        </w:rPr>
        <w:lastRenderedPageBreak/>
        <w:t>NEW 20</w:t>
      </w:r>
      <w:r>
        <w:rPr>
          <w:sz w:val="24"/>
        </w:rPr>
        <w:t>14 Prevention and Treatment of Pressure Ulcers: Clínical Practice Guideline - National Pressure Ulcer Advisory Panel (NPUAP), European Pressure Ulcer Advisory Panel (EPUAP) and Pan Pacific Pressure Injury Alliance (PPPIA) – Disponível</w:t>
      </w:r>
      <w:r>
        <w:rPr>
          <w:spacing w:val="22"/>
          <w:sz w:val="24"/>
        </w:rPr>
        <w:t xml:space="preserve"> </w:t>
      </w:r>
      <w:r>
        <w:rPr>
          <w:sz w:val="24"/>
        </w:rPr>
        <w:t>em:</w:t>
      </w:r>
    </w:p>
    <w:p w:rsidR="000948EF" w:rsidRDefault="004D2824">
      <w:pPr>
        <w:pStyle w:val="Corpodetexto"/>
        <w:spacing w:before="1" w:line="242" w:lineRule="auto"/>
        <w:ind w:right="585"/>
      </w:pPr>
      <w:r>
        <w:t>&lt;</w:t>
      </w:r>
      <w:hyperlink r:id="rId72">
        <w:r>
          <w:t>http://www.npuap.org/resources/educational-and-clínical-resources/prevention-and-treatment-of-</w:t>
        </w:r>
      </w:hyperlink>
      <w:r>
        <w:t xml:space="preserve"> pressure-ulcers-clínical-practice-guideline/&gt;. Acesso em: </w:t>
      </w:r>
      <w:r>
        <w:t>23 jan 2016.</w:t>
      </w:r>
    </w:p>
    <w:p w:rsidR="000948EF" w:rsidRDefault="004D2824">
      <w:pPr>
        <w:pStyle w:val="PargrafodaLista"/>
        <w:numPr>
          <w:ilvl w:val="0"/>
          <w:numId w:val="2"/>
        </w:numPr>
        <w:tabs>
          <w:tab w:val="left" w:pos="1513"/>
        </w:tabs>
        <w:spacing w:before="196"/>
        <w:ind w:right="589" w:firstLine="0"/>
        <w:rPr>
          <w:sz w:val="24"/>
        </w:rPr>
      </w:pPr>
      <w:r>
        <w:rPr>
          <w:sz w:val="24"/>
        </w:rPr>
        <w:t>Pressure ulcers: prevention and management -NICE guidelines [CG179] Published date: April 2014</w:t>
      </w:r>
      <w:r>
        <w:rPr>
          <w:spacing w:val="-10"/>
          <w:sz w:val="24"/>
        </w:rPr>
        <w:t xml:space="preserve"> </w:t>
      </w:r>
      <w:r>
        <w:rPr>
          <w:sz w:val="24"/>
        </w:rPr>
        <w:t>&lt;htt</w:t>
      </w:r>
      <w:hyperlink r:id="rId73">
        <w:r>
          <w:rPr>
            <w:sz w:val="24"/>
          </w:rPr>
          <w:t>ps://www.nice</w:t>
        </w:r>
      </w:hyperlink>
      <w:r>
        <w:rPr>
          <w:sz w:val="24"/>
        </w:rPr>
        <w:t>.</w:t>
      </w:r>
      <w:hyperlink r:id="rId74">
        <w:r>
          <w:rPr>
            <w:sz w:val="24"/>
          </w:rPr>
          <w:t>org.uk/guidance/cg179/evidence/full-guideline-management547610510</w:t>
        </w:r>
      </w:hyperlink>
      <w:r>
        <w:rPr>
          <w:sz w:val="24"/>
        </w:rPr>
        <w:t>&gt;.</w:t>
      </w:r>
    </w:p>
    <w:p w:rsidR="000948EF" w:rsidRDefault="004D2824">
      <w:pPr>
        <w:pStyle w:val="Corpodetexto"/>
        <w:spacing w:before="2"/>
        <w:jc w:val="both"/>
      </w:pPr>
      <w:r>
        <w:t>Acesso em : 23 jan 2016.</w:t>
      </w:r>
    </w:p>
    <w:p w:rsidR="000948EF" w:rsidRDefault="004D2824">
      <w:pPr>
        <w:pStyle w:val="Ttulo1"/>
        <w:spacing w:before="204"/>
        <w:jc w:val="both"/>
      </w:pPr>
      <w:r>
        <w:rPr>
          <w:color w:val="C00000"/>
        </w:rPr>
        <w:t>Apêndice 1 - Membros do Grupo avaliador e Grupo Consultivo</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6"/>
      </w:tblGrid>
      <w:tr w:rsidR="000948EF">
        <w:trPr>
          <w:trHeight w:val="275"/>
        </w:trPr>
        <w:tc>
          <w:tcPr>
            <w:tcW w:w="7466" w:type="dxa"/>
            <w:tcBorders>
              <w:bottom w:val="single" w:sz="8" w:space="0" w:color="000000"/>
            </w:tcBorders>
            <w:shd w:val="clear" w:color="auto" w:fill="DBE4F0"/>
          </w:tcPr>
          <w:p w:rsidR="000948EF" w:rsidRDefault="004D2824">
            <w:pPr>
              <w:pStyle w:val="TableParagraph"/>
              <w:spacing w:line="255" w:lineRule="exact"/>
              <w:ind w:left="71"/>
              <w:rPr>
                <w:b/>
                <w:sz w:val="24"/>
              </w:rPr>
            </w:pPr>
            <w:r>
              <w:rPr>
                <w:b/>
                <w:sz w:val="24"/>
              </w:rPr>
              <w:t>COORDENADOR DAS</w:t>
            </w:r>
            <w:r>
              <w:rPr>
                <w:b/>
                <w:spacing w:val="59"/>
                <w:sz w:val="24"/>
              </w:rPr>
              <w:t xml:space="preserve"> </w:t>
            </w:r>
            <w:r>
              <w:rPr>
                <w:b/>
                <w:sz w:val="24"/>
              </w:rPr>
              <w:t>DIRETRIZES</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5" w:lineRule="exact"/>
              <w:ind w:left="131"/>
              <w:rPr>
                <w:sz w:val="24"/>
              </w:rPr>
            </w:pPr>
            <w:r>
              <w:rPr>
                <w:sz w:val="24"/>
              </w:rPr>
              <w:t>Tito Henrique de Noronha Rocha - Médico ortopedista</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GRUPO ELABORADOR DAS DIRETRIZES</w:t>
            </w:r>
          </w:p>
        </w:tc>
      </w:tr>
      <w:tr w:rsidR="000948EF">
        <w:trPr>
          <w:trHeight w:val="273"/>
        </w:trPr>
        <w:tc>
          <w:tcPr>
            <w:tcW w:w="7466" w:type="dxa"/>
            <w:tcBorders>
              <w:top w:val="single" w:sz="8" w:space="0" w:color="000000"/>
              <w:bottom w:val="nil"/>
            </w:tcBorders>
            <w:shd w:val="clear" w:color="auto" w:fill="EDEBE0"/>
          </w:tcPr>
          <w:p w:rsidR="000948EF" w:rsidRDefault="004D2824">
            <w:pPr>
              <w:pStyle w:val="TableParagraph"/>
              <w:spacing w:line="253" w:lineRule="exact"/>
              <w:ind w:left="131"/>
              <w:rPr>
                <w:sz w:val="24"/>
              </w:rPr>
            </w:pPr>
            <w:r>
              <w:rPr>
                <w:sz w:val="24"/>
              </w:rPr>
              <w:t>Carlos Alexandre de Oliveira - Médico ortopedista</w:t>
            </w:r>
          </w:p>
        </w:tc>
      </w:tr>
      <w:tr w:rsidR="000948EF">
        <w:trPr>
          <w:trHeight w:val="276"/>
        </w:trPr>
        <w:tc>
          <w:tcPr>
            <w:tcW w:w="7466" w:type="dxa"/>
            <w:tcBorders>
              <w:top w:val="nil"/>
              <w:bottom w:val="nil"/>
            </w:tcBorders>
            <w:shd w:val="clear" w:color="auto" w:fill="EDEBE0"/>
          </w:tcPr>
          <w:p w:rsidR="000948EF" w:rsidRDefault="004D2824">
            <w:pPr>
              <w:pStyle w:val="TableParagraph"/>
              <w:spacing w:line="256" w:lineRule="exact"/>
              <w:ind w:left="134"/>
              <w:rPr>
                <w:sz w:val="24"/>
              </w:rPr>
            </w:pPr>
            <w:r>
              <w:rPr>
                <w:sz w:val="24"/>
              </w:rPr>
              <w:t>Leandro Albuquerque Lemgruber Kropf - Médico ortopedista</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131"/>
              <w:rPr>
                <w:sz w:val="24"/>
              </w:rPr>
            </w:pPr>
            <w:r>
              <w:rPr>
                <w:sz w:val="24"/>
              </w:rPr>
              <w:t>Verônica Clemente – Enfermeira</w:t>
            </w:r>
          </w:p>
        </w:tc>
      </w:tr>
      <w:tr w:rsidR="000948EF">
        <w:trPr>
          <w:trHeight w:val="275"/>
        </w:trPr>
        <w:tc>
          <w:tcPr>
            <w:tcW w:w="7466" w:type="dxa"/>
            <w:tcBorders>
              <w:top w:val="single" w:sz="8" w:space="0" w:color="000000"/>
              <w:bottom w:val="single" w:sz="8" w:space="0" w:color="000000"/>
            </w:tcBorders>
            <w:shd w:val="clear" w:color="auto" w:fill="DBE4F0"/>
          </w:tcPr>
          <w:p w:rsidR="000948EF" w:rsidRDefault="004D2824">
            <w:pPr>
              <w:pStyle w:val="TableParagraph"/>
              <w:spacing w:line="255" w:lineRule="exact"/>
              <w:ind w:left="71"/>
              <w:rPr>
                <w:b/>
                <w:sz w:val="24"/>
              </w:rPr>
            </w:pPr>
            <w:r>
              <w:rPr>
                <w:b/>
                <w:sz w:val="24"/>
              </w:rPr>
              <w:t>GRUPO CONSULTIVO</w:t>
            </w:r>
          </w:p>
        </w:tc>
      </w:tr>
      <w:tr w:rsidR="000948EF">
        <w:trPr>
          <w:trHeight w:val="277"/>
        </w:trPr>
        <w:tc>
          <w:tcPr>
            <w:tcW w:w="7466" w:type="dxa"/>
            <w:tcBorders>
              <w:top w:val="single" w:sz="8" w:space="0" w:color="000000"/>
              <w:bottom w:val="single" w:sz="8" w:space="0" w:color="000000"/>
            </w:tcBorders>
            <w:shd w:val="clear" w:color="auto" w:fill="EDEBE0"/>
          </w:tcPr>
          <w:p w:rsidR="000948EF" w:rsidRDefault="004D2824">
            <w:pPr>
              <w:pStyle w:val="TableParagraph"/>
              <w:spacing w:line="258" w:lineRule="exact"/>
              <w:ind w:left="131"/>
              <w:rPr>
                <w:sz w:val="24"/>
              </w:rPr>
            </w:pPr>
            <w:r>
              <w:rPr>
                <w:sz w:val="24"/>
              </w:rPr>
              <w:t>Airton Stein -</w:t>
            </w:r>
            <w:r>
              <w:rPr>
                <w:spacing w:val="58"/>
                <w:sz w:val="24"/>
              </w:rPr>
              <w:t xml:space="preserve"> </w:t>
            </w:r>
            <w:r>
              <w:rPr>
                <w:sz w:val="24"/>
              </w:rPr>
              <w:t>Revisor</w:t>
            </w:r>
          </w:p>
        </w:tc>
      </w:tr>
      <w:tr w:rsidR="000948EF">
        <w:trPr>
          <w:trHeight w:val="275"/>
        </w:trPr>
        <w:tc>
          <w:tcPr>
            <w:tcW w:w="7466" w:type="dxa"/>
            <w:tcBorders>
              <w:top w:val="single" w:sz="8" w:space="0" w:color="000000"/>
              <w:bottom w:val="single" w:sz="8" w:space="0" w:color="000000"/>
            </w:tcBorders>
            <w:shd w:val="clear" w:color="auto" w:fill="DBE4F0"/>
          </w:tcPr>
          <w:p w:rsidR="000948EF" w:rsidRDefault="004D2824">
            <w:pPr>
              <w:pStyle w:val="TableParagraph"/>
              <w:spacing w:line="255" w:lineRule="exact"/>
              <w:ind w:left="71"/>
              <w:rPr>
                <w:b/>
                <w:sz w:val="24"/>
              </w:rPr>
            </w:pPr>
            <w:r>
              <w:rPr>
                <w:b/>
                <w:sz w:val="24"/>
              </w:rPr>
              <w:t>Busca Sistemática</w:t>
            </w:r>
          </w:p>
        </w:tc>
      </w:tr>
      <w:tr w:rsidR="000948EF">
        <w:trPr>
          <w:trHeight w:val="272"/>
        </w:trPr>
        <w:tc>
          <w:tcPr>
            <w:tcW w:w="7466" w:type="dxa"/>
            <w:tcBorders>
              <w:top w:val="single" w:sz="8" w:space="0" w:color="000000"/>
              <w:bottom w:val="nil"/>
            </w:tcBorders>
            <w:shd w:val="clear" w:color="auto" w:fill="EDEBE0"/>
          </w:tcPr>
          <w:p w:rsidR="000948EF" w:rsidRDefault="004D2824">
            <w:pPr>
              <w:pStyle w:val="TableParagraph"/>
              <w:spacing w:line="253" w:lineRule="exact"/>
              <w:ind w:left="131"/>
              <w:rPr>
                <w:sz w:val="24"/>
              </w:rPr>
            </w:pPr>
            <w:r>
              <w:rPr>
                <w:sz w:val="24"/>
              </w:rPr>
              <w:t>Carlos José Bastos Saldanha – Bibliotecário</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134"/>
              <w:rPr>
                <w:sz w:val="24"/>
              </w:rPr>
            </w:pPr>
            <w:r>
              <w:rPr>
                <w:sz w:val="24"/>
              </w:rPr>
              <w:t>Letícia Krauss Provenzano -</w:t>
            </w:r>
            <w:r>
              <w:rPr>
                <w:spacing w:val="58"/>
                <w:sz w:val="24"/>
              </w:rPr>
              <w:t xml:space="preserve"> </w:t>
            </w:r>
            <w:r>
              <w:rPr>
                <w:sz w:val="24"/>
              </w:rPr>
              <w:t>Bibliotecário</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Analgesia e Anestesia</w:t>
            </w:r>
          </w:p>
        </w:tc>
      </w:tr>
      <w:tr w:rsidR="000948EF">
        <w:trPr>
          <w:trHeight w:val="275"/>
        </w:trPr>
        <w:tc>
          <w:tcPr>
            <w:tcW w:w="7466" w:type="dxa"/>
            <w:tcBorders>
              <w:top w:val="single" w:sz="8" w:space="0" w:color="000000"/>
            </w:tcBorders>
            <w:shd w:val="clear" w:color="auto" w:fill="EDEBE0"/>
          </w:tcPr>
          <w:p w:rsidR="000948EF" w:rsidRDefault="004D2824">
            <w:pPr>
              <w:pStyle w:val="TableParagraph"/>
              <w:spacing w:line="255" w:lineRule="exact"/>
              <w:ind w:left="131"/>
              <w:rPr>
                <w:sz w:val="24"/>
              </w:rPr>
            </w:pPr>
            <w:r>
              <w:rPr>
                <w:sz w:val="24"/>
              </w:rPr>
              <w:t>Affonso Henrique de Vasconcellos Zugliani - Médico</w:t>
            </w:r>
            <w:r>
              <w:rPr>
                <w:spacing w:val="57"/>
                <w:sz w:val="24"/>
              </w:rPr>
              <w:t xml:space="preserve"> </w:t>
            </w:r>
            <w:r>
              <w:rPr>
                <w:sz w:val="24"/>
              </w:rPr>
              <w:t>Anestesista</w:t>
            </w:r>
          </w:p>
        </w:tc>
      </w:tr>
      <w:tr w:rsidR="000948EF">
        <w:trPr>
          <w:trHeight w:val="275"/>
        </w:trPr>
        <w:tc>
          <w:tcPr>
            <w:tcW w:w="7466" w:type="dxa"/>
            <w:tcBorders>
              <w:bottom w:val="single" w:sz="8" w:space="0" w:color="000000"/>
            </w:tcBorders>
            <w:shd w:val="clear" w:color="auto" w:fill="EDEBE0"/>
          </w:tcPr>
          <w:p w:rsidR="000948EF" w:rsidRDefault="004D2824">
            <w:pPr>
              <w:pStyle w:val="TableParagraph"/>
              <w:tabs>
                <w:tab w:val="left" w:pos="2885"/>
              </w:tabs>
              <w:spacing w:line="255" w:lineRule="exact"/>
              <w:ind w:left="131"/>
              <w:rPr>
                <w:sz w:val="24"/>
              </w:rPr>
            </w:pPr>
            <w:r>
              <w:rPr>
                <w:sz w:val="24"/>
              </w:rPr>
              <w:t>Márcio Curi</w:t>
            </w:r>
            <w:r>
              <w:rPr>
                <w:spacing w:val="-2"/>
                <w:sz w:val="24"/>
              </w:rPr>
              <w:t xml:space="preserve"> </w:t>
            </w:r>
            <w:r>
              <w:rPr>
                <w:sz w:val="24"/>
              </w:rPr>
              <w:t>Rondinelli  -</w:t>
            </w:r>
            <w:r>
              <w:rPr>
                <w:sz w:val="24"/>
              </w:rPr>
              <w:tab/>
            </w:r>
            <w:r>
              <w:rPr>
                <w:sz w:val="24"/>
              </w:rPr>
              <w:t>Médico - Clínica da</w:t>
            </w:r>
            <w:r>
              <w:rPr>
                <w:spacing w:val="-2"/>
                <w:sz w:val="24"/>
              </w:rPr>
              <w:t xml:space="preserve"> </w:t>
            </w:r>
            <w:r>
              <w:rPr>
                <w:sz w:val="24"/>
              </w:rPr>
              <w:t>Dor</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Infecção Cirúrgica</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6" w:lineRule="exact"/>
              <w:ind w:left="131"/>
              <w:rPr>
                <w:sz w:val="24"/>
              </w:rPr>
            </w:pPr>
            <w:r>
              <w:rPr>
                <w:sz w:val="24"/>
              </w:rPr>
              <w:t>Juliana Arruda de Matos - Médica Infectologista</w:t>
            </w:r>
          </w:p>
        </w:tc>
      </w:tr>
      <w:tr w:rsidR="000948EF">
        <w:trPr>
          <w:trHeight w:val="275"/>
        </w:trPr>
        <w:tc>
          <w:tcPr>
            <w:tcW w:w="7466" w:type="dxa"/>
            <w:tcBorders>
              <w:top w:val="single" w:sz="8" w:space="0" w:color="000000"/>
              <w:bottom w:val="single" w:sz="8" w:space="0" w:color="000000"/>
            </w:tcBorders>
            <w:shd w:val="clear" w:color="auto" w:fill="DBE4F0"/>
          </w:tcPr>
          <w:p w:rsidR="000948EF" w:rsidRDefault="004D2824">
            <w:pPr>
              <w:pStyle w:val="TableParagraph"/>
              <w:spacing w:line="255" w:lineRule="exact"/>
              <w:ind w:left="71"/>
              <w:rPr>
                <w:b/>
                <w:sz w:val="24"/>
              </w:rPr>
            </w:pPr>
            <w:r>
              <w:rPr>
                <w:b/>
                <w:sz w:val="24"/>
              </w:rPr>
              <w:t>Indicação de Transfusão</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5" w:lineRule="exact"/>
              <w:ind w:left="131"/>
              <w:rPr>
                <w:sz w:val="24"/>
              </w:rPr>
            </w:pPr>
            <w:r>
              <w:rPr>
                <w:sz w:val="24"/>
              </w:rPr>
              <w:t>Fernanda Azevedo Silva - Médica Hematologista</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Profilaxia de TVP</w:t>
            </w:r>
          </w:p>
        </w:tc>
      </w:tr>
      <w:tr w:rsidR="000948EF">
        <w:trPr>
          <w:trHeight w:val="272"/>
        </w:trPr>
        <w:tc>
          <w:tcPr>
            <w:tcW w:w="7466" w:type="dxa"/>
            <w:tcBorders>
              <w:top w:val="single" w:sz="8" w:space="0" w:color="000000"/>
              <w:bottom w:val="nil"/>
            </w:tcBorders>
            <w:shd w:val="clear" w:color="auto" w:fill="EDEBE0"/>
          </w:tcPr>
          <w:p w:rsidR="000948EF" w:rsidRDefault="004D2824">
            <w:pPr>
              <w:pStyle w:val="TableParagraph"/>
              <w:spacing w:line="253" w:lineRule="exact"/>
              <w:ind w:left="131"/>
              <w:rPr>
                <w:sz w:val="24"/>
              </w:rPr>
            </w:pPr>
            <w:r>
              <w:rPr>
                <w:sz w:val="24"/>
              </w:rPr>
              <w:t>Maria Celia de Andrade - Médica Intensivista (in memoriam)</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71"/>
              <w:rPr>
                <w:sz w:val="24"/>
              </w:rPr>
            </w:pPr>
            <w:r>
              <w:rPr>
                <w:sz w:val="24"/>
              </w:rPr>
              <w:t>Ricardo Castro - Cirurgião Vascular</w:t>
            </w:r>
          </w:p>
        </w:tc>
      </w:tr>
      <w:tr w:rsidR="000948EF">
        <w:trPr>
          <w:trHeight w:val="330"/>
        </w:trPr>
        <w:tc>
          <w:tcPr>
            <w:tcW w:w="7466" w:type="dxa"/>
            <w:tcBorders>
              <w:top w:val="single" w:sz="8" w:space="0" w:color="000000"/>
              <w:bottom w:val="single" w:sz="8" w:space="0" w:color="000000"/>
            </w:tcBorders>
            <w:shd w:val="clear" w:color="auto" w:fill="DBE4F0"/>
          </w:tcPr>
          <w:p w:rsidR="000948EF" w:rsidRDefault="004D2824">
            <w:pPr>
              <w:pStyle w:val="TableParagraph"/>
              <w:spacing w:before="51" w:line="259" w:lineRule="exact"/>
              <w:ind w:left="71"/>
              <w:rPr>
                <w:b/>
                <w:sz w:val="24"/>
              </w:rPr>
            </w:pPr>
            <w:r>
              <w:rPr>
                <w:b/>
                <w:sz w:val="24"/>
              </w:rPr>
              <w:t>Reabilitação</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5" w:lineRule="exact"/>
              <w:ind w:left="71"/>
              <w:rPr>
                <w:b/>
                <w:sz w:val="24"/>
              </w:rPr>
            </w:pPr>
            <w:r>
              <w:rPr>
                <w:b/>
                <w:sz w:val="24"/>
              </w:rPr>
              <w:t>Fisioterapia</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5" w:lineRule="exact"/>
              <w:ind w:left="71"/>
              <w:rPr>
                <w:sz w:val="24"/>
              </w:rPr>
            </w:pPr>
            <w:r>
              <w:rPr>
                <w:sz w:val="24"/>
              </w:rPr>
              <w:t>Marcia Maria Botino Guimarães</w:t>
            </w:r>
          </w:p>
        </w:tc>
      </w:tr>
      <w:tr w:rsidR="000948EF">
        <w:trPr>
          <w:trHeight w:val="277"/>
        </w:trPr>
        <w:tc>
          <w:tcPr>
            <w:tcW w:w="7466" w:type="dxa"/>
            <w:tcBorders>
              <w:top w:val="single" w:sz="8" w:space="0" w:color="000000"/>
              <w:bottom w:val="single" w:sz="8" w:space="0" w:color="000000"/>
            </w:tcBorders>
            <w:shd w:val="clear" w:color="auto" w:fill="EDEBE0"/>
          </w:tcPr>
          <w:p w:rsidR="000948EF" w:rsidRDefault="004D2824">
            <w:pPr>
              <w:pStyle w:val="TableParagraph"/>
              <w:spacing w:line="258" w:lineRule="exact"/>
              <w:ind w:left="71"/>
              <w:rPr>
                <w:b/>
                <w:sz w:val="24"/>
              </w:rPr>
            </w:pPr>
            <w:r>
              <w:rPr>
                <w:b/>
                <w:sz w:val="24"/>
              </w:rPr>
              <w:t>Terapia Ocupacional</w:t>
            </w:r>
          </w:p>
        </w:tc>
      </w:tr>
      <w:tr w:rsidR="000948EF">
        <w:trPr>
          <w:trHeight w:val="272"/>
        </w:trPr>
        <w:tc>
          <w:tcPr>
            <w:tcW w:w="7466" w:type="dxa"/>
            <w:tcBorders>
              <w:top w:val="single" w:sz="8" w:space="0" w:color="000000"/>
              <w:bottom w:val="nil"/>
            </w:tcBorders>
            <w:shd w:val="clear" w:color="auto" w:fill="EDEBE0"/>
          </w:tcPr>
          <w:p w:rsidR="000948EF" w:rsidRDefault="004D2824">
            <w:pPr>
              <w:pStyle w:val="TableParagraph"/>
              <w:spacing w:line="253" w:lineRule="exact"/>
              <w:ind w:left="131"/>
              <w:rPr>
                <w:sz w:val="24"/>
              </w:rPr>
            </w:pPr>
            <w:r>
              <w:rPr>
                <w:sz w:val="24"/>
              </w:rPr>
              <w:t>Doralice das Graças de Melo Calvo - Terapeuta Ocupacional</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131"/>
              <w:rPr>
                <w:sz w:val="24"/>
              </w:rPr>
            </w:pPr>
            <w:r>
              <w:rPr>
                <w:sz w:val="24"/>
              </w:rPr>
              <w:t>Gledson Nunes da Silva - Terapeuta Ocupacional</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6" w:lineRule="exact"/>
              <w:ind w:left="71"/>
              <w:rPr>
                <w:b/>
                <w:sz w:val="24"/>
              </w:rPr>
            </w:pPr>
            <w:r>
              <w:rPr>
                <w:b/>
                <w:sz w:val="24"/>
              </w:rPr>
              <w:t>Pedagoga</w:t>
            </w:r>
          </w:p>
        </w:tc>
      </w:tr>
      <w:tr w:rsidR="000948EF">
        <w:trPr>
          <w:trHeight w:val="275"/>
        </w:trPr>
        <w:tc>
          <w:tcPr>
            <w:tcW w:w="7466" w:type="dxa"/>
            <w:tcBorders>
              <w:top w:val="single" w:sz="8" w:space="0" w:color="000000"/>
              <w:bottom w:val="single" w:sz="8" w:space="0" w:color="000000"/>
            </w:tcBorders>
            <w:shd w:val="clear" w:color="auto" w:fill="EDEBE0"/>
          </w:tcPr>
          <w:p w:rsidR="000948EF" w:rsidRDefault="004D2824">
            <w:pPr>
              <w:pStyle w:val="TableParagraph"/>
              <w:spacing w:line="255" w:lineRule="exact"/>
              <w:ind w:left="71"/>
              <w:rPr>
                <w:sz w:val="24"/>
              </w:rPr>
            </w:pPr>
            <w:r>
              <w:rPr>
                <w:sz w:val="24"/>
              </w:rPr>
              <w:t>Marcia Theophilo Lima costa</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Cálcio, Vitamina D e Osteoporose</w:t>
            </w:r>
          </w:p>
        </w:tc>
      </w:tr>
      <w:tr w:rsidR="000948EF">
        <w:trPr>
          <w:trHeight w:val="272"/>
        </w:trPr>
        <w:tc>
          <w:tcPr>
            <w:tcW w:w="7466" w:type="dxa"/>
            <w:tcBorders>
              <w:top w:val="single" w:sz="8" w:space="0" w:color="000000"/>
              <w:bottom w:val="nil"/>
            </w:tcBorders>
            <w:shd w:val="clear" w:color="auto" w:fill="EDEBE0"/>
          </w:tcPr>
          <w:p w:rsidR="000948EF" w:rsidRDefault="004D2824">
            <w:pPr>
              <w:pStyle w:val="TableParagraph"/>
              <w:spacing w:line="253" w:lineRule="exact"/>
              <w:ind w:left="134"/>
              <w:rPr>
                <w:sz w:val="24"/>
              </w:rPr>
            </w:pPr>
            <w:r>
              <w:rPr>
                <w:sz w:val="24"/>
              </w:rPr>
              <w:t>Luciana Lopes de Souza Soares -</w:t>
            </w:r>
            <w:r>
              <w:rPr>
                <w:spacing w:val="58"/>
                <w:sz w:val="24"/>
              </w:rPr>
              <w:t xml:space="preserve"> </w:t>
            </w:r>
            <w:r>
              <w:rPr>
                <w:sz w:val="24"/>
              </w:rPr>
              <w:t>Nutricionista</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71"/>
              <w:rPr>
                <w:sz w:val="24"/>
              </w:rPr>
            </w:pPr>
            <w:r>
              <w:rPr>
                <w:sz w:val="24"/>
              </w:rPr>
              <w:t>Maria Isabel Bordallo - Médica Reumatologista</w:t>
            </w:r>
          </w:p>
        </w:tc>
      </w:tr>
      <w:tr w:rsidR="000948EF">
        <w:trPr>
          <w:trHeight w:val="275"/>
        </w:trPr>
        <w:tc>
          <w:tcPr>
            <w:tcW w:w="7466" w:type="dxa"/>
            <w:tcBorders>
              <w:top w:val="single" w:sz="8" w:space="0" w:color="000000"/>
              <w:bottom w:val="single" w:sz="8" w:space="0" w:color="000000"/>
            </w:tcBorders>
            <w:shd w:val="clear" w:color="auto" w:fill="DBE4F0"/>
          </w:tcPr>
          <w:p w:rsidR="000948EF" w:rsidRDefault="004D2824">
            <w:pPr>
              <w:pStyle w:val="TableParagraph"/>
              <w:spacing w:line="255" w:lineRule="exact"/>
              <w:ind w:left="71"/>
              <w:rPr>
                <w:b/>
                <w:sz w:val="24"/>
              </w:rPr>
            </w:pPr>
            <w:r>
              <w:rPr>
                <w:b/>
                <w:sz w:val="24"/>
              </w:rPr>
              <w:t>Geriatra e Exames</w:t>
            </w:r>
          </w:p>
        </w:tc>
      </w:tr>
      <w:tr w:rsidR="000948EF">
        <w:trPr>
          <w:trHeight w:val="275"/>
        </w:trPr>
        <w:tc>
          <w:tcPr>
            <w:tcW w:w="7466" w:type="dxa"/>
            <w:tcBorders>
              <w:top w:val="single" w:sz="8" w:space="0" w:color="000000"/>
              <w:bottom w:val="nil"/>
            </w:tcBorders>
            <w:shd w:val="clear" w:color="auto" w:fill="EDEBE0"/>
          </w:tcPr>
          <w:p w:rsidR="000948EF" w:rsidRDefault="004D2824">
            <w:pPr>
              <w:pStyle w:val="TableParagraph"/>
              <w:spacing w:line="255" w:lineRule="exact"/>
              <w:ind w:left="131"/>
              <w:rPr>
                <w:sz w:val="24"/>
              </w:rPr>
            </w:pPr>
            <w:r>
              <w:rPr>
                <w:sz w:val="24"/>
              </w:rPr>
              <w:t>Ana Lúcia Vilela - Médica</w:t>
            </w:r>
            <w:r>
              <w:rPr>
                <w:spacing w:val="55"/>
                <w:sz w:val="24"/>
              </w:rPr>
              <w:t xml:space="preserve"> </w:t>
            </w:r>
            <w:r>
              <w:rPr>
                <w:sz w:val="24"/>
              </w:rPr>
              <w:t>Geriatra</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tabs>
                <w:tab w:val="left" w:pos="1763"/>
              </w:tabs>
              <w:spacing w:line="259" w:lineRule="exact"/>
              <w:ind w:left="131"/>
              <w:rPr>
                <w:sz w:val="24"/>
              </w:rPr>
            </w:pPr>
            <w:r>
              <w:rPr>
                <w:sz w:val="24"/>
              </w:rPr>
              <w:t>Salo</w:t>
            </w:r>
            <w:r>
              <w:rPr>
                <w:spacing w:val="-2"/>
                <w:sz w:val="24"/>
              </w:rPr>
              <w:t xml:space="preserve"> </w:t>
            </w:r>
            <w:r>
              <w:rPr>
                <w:sz w:val="24"/>
              </w:rPr>
              <w:t>Buksman</w:t>
            </w:r>
            <w:r>
              <w:rPr>
                <w:sz w:val="24"/>
              </w:rPr>
              <w:tab/>
              <w:t>- Médico</w:t>
            </w:r>
            <w:r>
              <w:rPr>
                <w:spacing w:val="-1"/>
                <w:sz w:val="24"/>
              </w:rPr>
              <w:t xml:space="preserve"> </w:t>
            </w:r>
            <w:r>
              <w:rPr>
                <w:sz w:val="24"/>
              </w:rPr>
              <w:t>Geriatra</w:t>
            </w:r>
          </w:p>
        </w:tc>
      </w:tr>
      <w:tr w:rsidR="000948EF">
        <w:trPr>
          <w:trHeight w:val="275"/>
        </w:trPr>
        <w:tc>
          <w:tcPr>
            <w:tcW w:w="7466" w:type="dxa"/>
            <w:tcBorders>
              <w:top w:val="single" w:sz="8" w:space="0" w:color="000000"/>
              <w:bottom w:val="single" w:sz="8" w:space="0" w:color="000000"/>
            </w:tcBorders>
            <w:shd w:val="clear" w:color="auto" w:fill="DBE4F0"/>
          </w:tcPr>
          <w:p w:rsidR="000948EF" w:rsidRDefault="004D2824">
            <w:pPr>
              <w:pStyle w:val="TableParagraph"/>
              <w:spacing w:line="255" w:lineRule="exact"/>
              <w:ind w:left="71"/>
              <w:rPr>
                <w:b/>
                <w:sz w:val="24"/>
              </w:rPr>
            </w:pPr>
            <w:r>
              <w:rPr>
                <w:b/>
                <w:sz w:val="24"/>
              </w:rPr>
              <w:t>Atendimento Domiciliar</w:t>
            </w:r>
          </w:p>
        </w:tc>
      </w:tr>
      <w:tr w:rsidR="000948EF">
        <w:trPr>
          <w:trHeight w:val="272"/>
        </w:trPr>
        <w:tc>
          <w:tcPr>
            <w:tcW w:w="7466" w:type="dxa"/>
            <w:tcBorders>
              <w:top w:val="single" w:sz="8" w:space="0" w:color="000000"/>
              <w:bottom w:val="nil"/>
            </w:tcBorders>
            <w:shd w:val="clear" w:color="auto" w:fill="EDEBE0"/>
          </w:tcPr>
          <w:p w:rsidR="000948EF" w:rsidRDefault="004D2824">
            <w:pPr>
              <w:pStyle w:val="TableParagraph"/>
              <w:spacing w:line="253" w:lineRule="exact"/>
              <w:ind w:left="131"/>
              <w:rPr>
                <w:sz w:val="24"/>
              </w:rPr>
            </w:pPr>
            <w:r>
              <w:rPr>
                <w:sz w:val="24"/>
              </w:rPr>
              <w:t>Claudia Mendes de Araújo - Enfermeira ( Visita Domiciliar)</w:t>
            </w:r>
          </w:p>
        </w:tc>
      </w:tr>
      <w:tr w:rsidR="000948EF">
        <w:trPr>
          <w:trHeight w:val="278"/>
        </w:trPr>
        <w:tc>
          <w:tcPr>
            <w:tcW w:w="7466" w:type="dxa"/>
            <w:tcBorders>
              <w:top w:val="nil"/>
              <w:bottom w:val="single" w:sz="8" w:space="0" w:color="000000"/>
            </w:tcBorders>
            <w:shd w:val="clear" w:color="auto" w:fill="EDEBE0"/>
          </w:tcPr>
          <w:p w:rsidR="000948EF" w:rsidRDefault="004D2824">
            <w:pPr>
              <w:pStyle w:val="TableParagraph"/>
              <w:spacing w:line="259" w:lineRule="exact"/>
              <w:ind w:left="134"/>
              <w:rPr>
                <w:sz w:val="24"/>
              </w:rPr>
            </w:pPr>
            <w:r>
              <w:rPr>
                <w:sz w:val="24"/>
              </w:rPr>
              <w:t>Luciana de Almeida Marques Oliveira - Enfermeira ( Visita Domiciliar)</w:t>
            </w:r>
          </w:p>
        </w:tc>
      </w:tr>
      <w:tr w:rsidR="000948EF">
        <w:trPr>
          <w:trHeight w:val="277"/>
        </w:trPr>
        <w:tc>
          <w:tcPr>
            <w:tcW w:w="7466" w:type="dxa"/>
            <w:tcBorders>
              <w:top w:val="single" w:sz="8" w:space="0" w:color="000000"/>
              <w:bottom w:val="single" w:sz="8" w:space="0" w:color="000000"/>
            </w:tcBorders>
            <w:shd w:val="clear" w:color="auto" w:fill="DBE4F0"/>
          </w:tcPr>
          <w:p w:rsidR="000948EF" w:rsidRDefault="004D2824">
            <w:pPr>
              <w:pStyle w:val="TableParagraph"/>
              <w:spacing w:line="258" w:lineRule="exact"/>
              <w:ind w:left="71"/>
              <w:rPr>
                <w:b/>
                <w:sz w:val="24"/>
              </w:rPr>
            </w:pPr>
            <w:r>
              <w:rPr>
                <w:b/>
                <w:sz w:val="24"/>
              </w:rPr>
              <w:t>Lesão por Pressão</w:t>
            </w:r>
          </w:p>
        </w:tc>
      </w:tr>
    </w:tbl>
    <w:p w:rsidR="000948EF" w:rsidRDefault="000948EF">
      <w:pPr>
        <w:spacing w:line="258" w:lineRule="exact"/>
        <w:rPr>
          <w:sz w:val="24"/>
        </w:rPr>
        <w:sectPr w:rsidR="000948EF">
          <w:pgSz w:w="11910" w:h="16840"/>
          <w:pgMar w:top="104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6"/>
      </w:tblGrid>
      <w:tr w:rsidR="000948EF">
        <w:trPr>
          <w:trHeight w:val="273"/>
        </w:trPr>
        <w:tc>
          <w:tcPr>
            <w:tcW w:w="7466" w:type="dxa"/>
            <w:tcBorders>
              <w:top w:val="nil"/>
              <w:bottom w:val="nil"/>
            </w:tcBorders>
            <w:shd w:val="clear" w:color="auto" w:fill="EDEBE0"/>
          </w:tcPr>
          <w:p w:rsidR="000948EF" w:rsidRDefault="004D2824">
            <w:pPr>
              <w:pStyle w:val="TableParagraph"/>
              <w:spacing w:line="253" w:lineRule="exact"/>
              <w:ind w:left="131"/>
              <w:rPr>
                <w:sz w:val="24"/>
              </w:rPr>
            </w:pPr>
            <w:r>
              <w:rPr>
                <w:sz w:val="24"/>
              </w:rPr>
              <w:lastRenderedPageBreak/>
              <w:t>Amanda Campos Macedo Ramos – Enfermeira</w:t>
            </w:r>
          </w:p>
        </w:tc>
      </w:tr>
      <w:tr w:rsidR="000948EF">
        <w:trPr>
          <w:trHeight w:val="276"/>
        </w:trPr>
        <w:tc>
          <w:tcPr>
            <w:tcW w:w="7466" w:type="dxa"/>
            <w:tcBorders>
              <w:top w:val="nil"/>
              <w:bottom w:val="nil"/>
            </w:tcBorders>
            <w:shd w:val="clear" w:color="auto" w:fill="EDEBE0"/>
          </w:tcPr>
          <w:p w:rsidR="000948EF" w:rsidRDefault="004D2824">
            <w:pPr>
              <w:pStyle w:val="TableParagraph"/>
              <w:spacing w:line="256" w:lineRule="exact"/>
              <w:ind w:left="71"/>
              <w:rPr>
                <w:sz w:val="24"/>
              </w:rPr>
            </w:pPr>
            <w:r>
              <w:rPr>
                <w:sz w:val="24"/>
              </w:rPr>
              <w:t>Flavia Gomes de Aguiar Canatto - Enfermeira</w:t>
            </w:r>
          </w:p>
        </w:tc>
      </w:tr>
      <w:tr w:rsidR="000948EF">
        <w:trPr>
          <w:trHeight w:val="276"/>
        </w:trPr>
        <w:tc>
          <w:tcPr>
            <w:tcW w:w="7466" w:type="dxa"/>
            <w:tcBorders>
              <w:top w:val="nil"/>
              <w:bottom w:val="nil"/>
            </w:tcBorders>
            <w:shd w:val="clear" w:color="auto" w:fill="EDEBE0"/>
          </w:tcPr>
          <w:p w:rsidR="000948EF" w:rsidRDefault="004D2824">
            <w:pPr>
              <w:pStyle w:val="TableParagraph"/>
              <w:spacing w:line="256" w:lineRule="exact"/>
              <w:ind w:left="131"/>
              <w:rPr>
                <w:sz w:val="24"/>
              </w:rPr>
            </w:pPr>
            <w:r>
              <w:rPr>
                <w:sz w:val="24"/>
              </w:rPr>
              <w:t>Patricia de Souza Nogueira – Enfermeira</w:t>
            </w:r>
          </w:p>
        </w:tc>
      </w:tr>
      <w:tr w:rsidR="000948EF">
        <w:trPr>
          <w:trHeight w:val="281"/>
        </w:trPr>
        <w:tc>
          <w:tcPr>
            <w:tcW w:w="7466" w:type="dxa"/>
            <w:tcBorders>
              <w:top w:val="nil"/>
            </w:tcBorders>
            <w:shd w:val="clear" w:color="auto" w:fill="EDEBE0"/>
          </w:tcPr>
          <w:p w:rsidR="000948EF" w:rsidRDefault="004D2824">
            <w:pPr>
              <w:pStyle w:val="TableParagraph"/>
              <w:spacing w:line="261" w:lineRule="exact"/>
              <w:ind w:left="131"/>
              <w:rPr>
                <w:sz w:val="24"/>
              </w:rPr>
            </w:pPr>
            <w:r>
              <w:rPr>
                <w:sz w:val="24"/>
              </w:rPr>
              <w:t>Renata Alves Teixeira da Costa - Enfermeira</w:t>
            </w: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2"/>
        <w:ind w:left="0"/>
        <w:rPr>
          <w:b/>
          <w:sz w:val="10"/>
        </w:rPr>
      </w:pPr>
    </w:p>
    <w:tbl>
      <w:tblPr>
        <w:tblStyle w:val="TableNormal"/>
        <w:tblW w:w="0" w:type="auto"/>
        <w:tblInd w:w="1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66"/>
      </w:tblGrid>
      <w:tr w:rsidR="000948EF">
        <w:trPr>
          <w:trHeight w:val="275"/>
        </w:trPr>
        <w:tc>
          <w:tcPr>
            <w:tcW w:w="7466" w:type="dxa"/>
            <w:tcBorders>
              <w:left w:val="single" w:sz="4" w:space="0" w:color="000000"/>
              <w:bottom w:val="single" w:sz="4" w:space="0" w:color="000000"/>
              <w:right w:val="single" w:sz="4" w:space="0" w:color="000000"/>
            </w:tcBorders>
            <w:shd w:val="clear" w:color="auto" w:fill="DBE4F0"/>
          </w:tcPr>
          <w:p w:rsidR="000948EF" w:rsidRDefault="004D2824">
            <w:pPr>
              <w:pStyle w:val="TableParagraph"/>
              <w:spacing w:line="255" w:lineRule="exact"/>
              <w:ind w:left="71"/>
              <w:rPr>
                <w:b/>
                <w:sz w:val="24"/>
              </w:rPr>
            </w:pPr>
            <w:r>
              <w:rPr>
                <w:b/>
                <w:sz w:val="24"/>
              </w:rPr>
              <w:t>Revisão Linguistica</w:t>
            </w:r>
          </w:p>
        </w:tc>
      </w:tr>
      <w:tr w:rsidR="000948EF">
        <w:trPr>
          <w:trHeight w:val="273"/>
        </w:trPr>
        <w:tc>
          <w:tcPr>
            <w:tcW w:w="7466" w:type="dxa"/>
            <w:tcBorders>
              <w:top w:val="single" w:sz="4" w:space="0" w:color="000000"/>
              <w:left w:val="single" w:sz="4" w:space="0" w:color="000000"/>
              <w:bottom w:val="single" w:sz="6" w:space="0" w:color="000000"/>
              <w:right w:val="single" w:sz="4" w:space="0" w:color="000000"/>
            </w:tcBorders>
            <w:shd w:val="clear" w:color="auto" w:fill="EDEBE0"/>
          </w:tcPr>
          <w:p w:rsidR="000948EF" w:rsidRDefault="004D2824">
            <w:pPr>
              <w:pStyle w:val="TableParagraph"/>
              <w:spacing w:line="253" w:lineRule="exact"/>
              <w:ind w:left="191"/>
              <w:rPr>
                <w:sz w:val="24"/>
              </w:rPr>
            </w:pPr>
            <w:r>
              <w:rPr>
                <w:sz w:val="24"/>
              </w:rPr>
              <w:t>Vicente de Paulo Góes da Silva - Professor de Língua</w:t>
            </w:r>
            <w:r>
              <w:rPr>
                <w:spacing w:val="52"/>
                <w:sz w:val="24"/>
              </w:rPr>
              <w:t xml:space="preserve"> </w:t>
            </w:r>
            <w:r>
              <w:rPr>
                <w:sz w:val="24"/>
              </w:rPr>
              <w:t>Portuguesa</w:t>
            </w:r>
          </w:p>
        </w:tc>
      </w:tr>
    </w:tbl>
    <w:p w:rsidR="000948EF" w:rsidRDefault="000948EF">
      <w:pPr>
        <w:spacing w:line="253" w:lineRule="exact"/>
        <w:rPr>
          <w:sz w:val="24"/>
        </w:rPr>
        <w:sectPr w:rsidR="000948EF">
          <w:pgSz w:w="11910" w:h="16840"/>
          <w:pgMar w:top="1120" w:right="720" w:bottom="820" w:left="0" w:header="0" w:footer="630" w:gutter="0"/>
          <w:cols w:space="720"/>
        </w:sectPr>
      </w:pPr>
    </w:p>
    <w:p w:rsidR="000948EF" w:rsidRDefault="000948EF">
      <w:pPr>
        <w:pStyle w:val="Corpodetexto"/>
        <w:spacing w:before="1"/>
        <w:ind w:left="0"/>
        <w:rPr>
          <w:b/>
          <w:sz w:val="29"/>
        </w:rPr>
      </w:pPr>
    </w:p>
    <w:p w:rsidR="000948EF" w:rsidRDefault="004D2824">
      <w:pPr>
        <w:spacing w:before="90"/>
        <w:ind w:left="1133"/>
        <w:rPr>
          <w:b/>
          <w:sz w:val="24"/>
        </w:rPr>
      </w:pPr>
      <w:r>
        <w:rPr>
          <w:b/>
          <w:color w:val="C00000"/>
          <w:sz w:val="24"/>
        </w:rPr>
        <w:t>Apêndice 2 – Busca Sistemática das Questões do Escopo</w:t>
      </w:r>
    </w:p>
    <w:p w:rsidR="000948EF" w:rsidRDefault="000948EF">
      <w:pPr>
        <w:pStyle w:val="Corpodetexto"/>
        <w:spacing w:before="6"/>
        <w:ind w:left="0"/>
        <w:rPr>
          <w:b/>
          <w:sz w:val="22"/>
        </w:rPr>
      </w:pPr>
    </w:p>
    <w:p w:rsidR="000948EF" w:rsidRDefault="004D2824">
      <w:pPr>
        <w:ind w:left="1133"/>
        <w:rPr>
          <w:b/>
          <w:i/>
          <w:sz w:val="24"/>
        </w:rPr>
      </w:pPr>
      <w:r>
        <w:rPr>
          <w:b/>
          <w:i/>
          <w:sz w:val="24"/>
        </w:rPr>
        <w:t>ABAIXO, ESTRATÉGIA FORMULADA PARA AS PERGUNTAS 1 E 2.</w:t>
      </w:r>
    </w:p>
    <w:p w:rsidR="000948EF" w:rsidRDefault="004D2824">
      <w:pPr>
        <w:spacing w:before="137"/>
        <w:ind w:left="1133"/>
        <w:rPr>
          <w:b/>
          <w:sz w:val="24"/>
        </w:rPr>
      </w:pPr>
      <w:r>
        <w:rPr>
          <w:b/>
          <w:sz w:val="24"/>
        </w:rPr>
        <w:t>Pergunta 1</w:t>
      </w:r>
    </w:p>
    <w:p w:rsidR="000948EF" w:rsidRDefault="004D2824">
      <w:pPr>
        <w:pStyle w:val="Corpodetexto"/>
        <w:spacing w:before="134" w:line="360" w:lineRule="auto"/>
        <w:ind w:right="960"/>
      </w:pPr>
      <w:r>
        <w:t>Para pacientes idosos com sintomatologia sugestiva de fratura de colo de fêmur a radiografia é acurada para o diagnóstico de fratura oculta de colo de fêmur?</w:t>
      </w:r>
    </w:p>
    <w:p w:rsidR="000948EF" w:rsidRDefault="004D2824">
      <w:pPr>
        <w:pStyle w:val="Ttulo1"/>
        <w:spacing w:before="5"/>
      </w:pPr>
      <w:r>
        <w:t>Pergunta 2</w:t>
      </w:r>
    </w:p>
    <w:p w:rsidR="000948EF" w:rsidRDefault="004D2824">
      <w:pPr>
        <w:pStyle w:val="Corpodetexto"/>
        <w:spacing w:before="132" w:line="362" w:lineRule="auto"/>
        <w:ind w:right="960"/>
      </w:pPr>
      <w:r>
        <w:t>Para pacientes idosos com sintomatologia sugestiva de fratura de colo de fêmur a radiog</w:t>
      </w:r>
      <w:r>
        <w:t>rafia é acurada para o diagnóstico de fratura desviada de colo de fêmur?</w:t>
      </w:r>
    </w:p>
    <w:p w:rsidR="000948EF" w:rsidRDefault="004D2824">
      <w:pPr>
        <w:pStyle w:val="Corpodetexto"/>
        <w:ind w:left="1132"/>
        <w:rPr>
          <w:sz w:val="20"/>
        </w:rPr>
      </w:pPr>
      <w:r>
        <w:rPr>
          <w:sz w:val="20"/>
        </w:rPr>
      </w:r>
      <w:r>
        <w:rPr>
          <w:sz w:val="20"/>
        </w:rPr>
        <w:pict>
          <v:shape id="_x0000_s2068" type="#_x0000_t202" style="width:432.35pt;height:139.6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0948EF">
                  <w:pPr>
                    <w:pStyle w:val="Corpodetexto"/>
                    <w:spacing w:before="5"/>
                    <w:ind w:left="0"/>
                    <w:rPr>
                      <w:sz w:val="23"/>
                    </w:rPr>
                  </w:pPr>
                </w:p>
                <w:p w:rsidR="000948EF" w:rsidRDefault="004D2824">
                  <w:pPr>
                    <w:pStyle w:val="Corpodetexto"/>
                    <w:spacing w:before="1"/>
                    <w:ind w:left="95" w:right="142"/>
                  </w:pPr>
                  <w:r>
                    <w:t>((((((("Aged"[Mesh] or Elderly))) AND (("Femoral Neck Fractures"[Mesh] OR Femoral Neck Fractur*[tiab] OR Femur Neck Fractur*[tiab] OR suspected femoral neck fracture[tiab] OR occu</w:t>
                  </w:r>
                  <w:r>
                    <w:t xml:space="preserve">lt fractured neck of femur[tiab] OR occult femoral neck fractur*[tiab] OR displaced fracture of neck of femur[tiab] OR displaced femoral neck fractur*[tiab] OR "Hip Fractures"[Mesh] OR hip fracture*[tiab]))) NOT (((animal[mh] NOT human[mh]) OR cadaver[mh] </w:t>
                  </w:r>
                  <w:r>
                    <w:t>OR cadaver*[tiab])))) AND ((“Radiography"[Mesh] OR X-Ra*[tiab] OR xra*[tiab] OR "Femoral Neck Fractures/radiography”[M esh] OR “Hip Fractures/radiography”[M esh]))) AND systematic[sb]</w:t>
                  </w:r>
                </w:p>
              </w:txbxContent>
            </v:textbox>
            <w10:wrap type="none"/>
            <w10:anchorlock/>
          </v:shape>
        </w:pict>
      </w:r>
    </w:p>
    <w:p w:rsidR="000948EF" w:rsidRDefault="000948EF">
      <w:pPr>
        <w:pStyle w:val="Corpodetexto"/>
        <w:spacing w:before="8"/>
        <w:ind w:left="0"/>
        <w:rPr>
          <w:sz w:val="25"/>
        </w:rPr>
      </w:pPr>
    </w:p>
    <w:p w:rsidR="000948EF" w:rsidRDefault="004D2824">
      <w:pPr>
        <w:spacing w:before="90"/>
        <w:ind w:left="1133"/>
        <w:rPr>
          <w:b/>
          <w:i/>
          <w:sz w:val="24"/>
        </w:rPr>
      </w:pPr>
      <w:r>
        <w:rPr>
          <w:b/>
          <w:i/>
          <w:sz w:val="24"/>
        </w:rPr>
        <w:t>ABAIXO,</w:t>
      </w:r>
      <w:r>
        <w:rPr>
          <w:b/>
          <w:i/>
          <w:sz w:val="24"/>
        </w:rPr>
        <w:t xml:space="preserve"> ESTRATÉGIA FORMULADA PARA AS PERGUNTAS 3 E 4.</w:t>
      </w:r>
    </w:p>
    <w:p w:rsidR="000948EF" w:rsidRDefault="004D2824">
      <w:pPr>
        <w:spacing w:before="136"/>
        <w:ind w:left="1133"/>
        <w:rPr>
          <w:b/>
          <w:sz w:val="24"/>
        </w:rPr>
      </w:pPr>
      <w:r>
        <w:rPr>
          <w:b/>
          <w:sz w:val="24"/>
        </w:rPr>
        <w:t>Pergunta 3</w:t>
      </w:r>
    </w:p>
    <w:p w:rsidR="000948EF" w:rsidRDefault="004D2824">
      <w:pPr>
        <w:pStyle w:val="Corpodetexto"/>
        <w:spacing w:before="135" w:line="360" w:lineRule="auto"/>
        <w:ind w:right="573"/>
      </w:pPr>
      <w:r>
        <w:t>Para pacientes idosos com (sintomatologia) sugestiva de fratura de colo de fêmur a radiografia sob tração com rotação externa e interna é acurada para o diagnóstico de fratura oculta de colo de fêmu</w:t>
      </w:r>
      <w:r>
        <w:t>r?</w:t>
      </w:r>
    </w:p>
    <w:p w:rsidR="000948EF" w:rsidRDefault="004D2824">
      <w:pPr>
        <w:pStyle w:val="Ttulo1"/>
        <w:spacing w:before="4"/>
      </w:pPr>
      <w:r>
        <w:t>Pergunta 4</w:t>
      </w:r>
    </w:p>
    <w:p w:rsidR="000948EF" w:rsidRDefault="004D2824">
      <w:pPr>
        <w:pStyle w:val="Corpodetexto"/>
        <w:spacing w:before="132" w:line="360" w:lineRule="auto"/>
        <w:ind w:right="519"/>
      </w:pPr>
      <w:r>
        <w:t>Para pacientes idosos com (sintomatologia) sugestiva de fratura de colo de fêmur oculta o bloqueio regional comparado à analgesia é eficaz e seguro, na radiografia sob tração com rotação externa e interna?</w:t>
      </w:r>
    </w:p>
    <w:p w:rsidR="000948EF" w:rsidRDefault="000948EF">
      <w:pPr>
        <w:pStyle w:val="Corpodetexto"/>
        <w:ind w:left="0"/>
        <w:rPr>
          <w:sz w:val="20"/>
        </w:rPr>
      </w:pPr>
    </w:p>
    <w:p w:rsidR="000948EF" w:rsidRDefault="000948EF">
      <w:pPr>
        <w:pStyle w:val="Corpodetexto"/>
        <w:ind w:left="0"/>
        <w:rPr>
          <w:sz w:val="20"/>
        </w:rPr>
      </w:pPr>
    </w:p>
    <w:p w:rsidR="000948EF" w:rsidRDefault="004D2824">
      <w:pPr>
        <w:pStyle w:val="Corpodetexto"/>
        <w:spacing w:before="2"/>
        <w:ind w:left="0"/>
        <w:rPr>
          <w:sz w:val="29"/>
        </w:rPr>
      </w:pPr>
      <w:r>
        <w:pict>
          <v:shape id="_x0000_s2067" type="#_x0000_t202" style="position:absolute;margin-left:57.4pt;margin-top:19.5pt;width:432.35pt;height:112pt;z-index:251638784;mso-wrap-distance-left:0;mso-wrap-distance-right:0;mso-position-horizontal-relative:page" filled="f" strokeweight="1.44pt">
            <v:textbox inset="0,0,0,0">
              <w:txbxContent>
                <w:p w:rsidR="000948EF" w:rsidRDefault="004D2824">
                  <w:pPr>
                    <w:pStyle w:val="Corpodetexto"/>
                    <w:ind w:left="95" w:right="142"/>
                  </w:pPr>
                  <w:r>
                    <w:t>((((((("Aged"</w:t>
                  </w:r>
                  <w:r>
                    <w:t>[Mesh] or Elderly))) AND (("Femoral Neck Fractures"[Mesh] OR Femoral Neck Fractur*[tiab] OR Femur Neck Fractur*[tiab] OR suspected femoral neck fracture[tiab] OR "Hip Fractures"[Mesh] OR hip fracture*[tiab]))) NOT (((animal[mh] NOT human[mh]) OR cadaver[mh</w:t>
                  </w:r>
                  <w:r>
                    <w:t>] OR cadaver*[tiab])))) AND ((((“Radiography"[Mesh] OR X-Ra*[tiab] OR xra*[tiab] OR "Femoral Neck Fractures/radiography”[M esh] OR “Hip Fractures/radiography”[M esh]))) AND ((Internal rotation[tiab] OR external rotation[tiab])))) AND ((randomized controlle</w:t>
                  </w:r>
                  <w:r>
                    <w:t>d trial [pt] OR controlled clínical trial [pt] OR randomized controlled trials [mh] OR</w:t>
                  </w:r>
                </w:p>
              </w:txbxContent>
            </v:textbox>
            <w10:wrap type="topAndBottom" anchorx="page"/>
          </v:shape>
        </w:pict>
      </w:r>
    </w:p>
    <w:p w:rsidR="000948EF" w:rsidRDefault="000948EF">
      <w:pPr>
        <w:rPr>
          <w:sz w:val="29"/>
        </w:rPr>
        <w:sectPr w:rsidR="000948EF">
          <w:pgSz w:w="11910" w:h="16840"/>
          <w:pgMar w:top="1580" w:right="720" w:bottom="820" w:left="0" w:header="0" w:footer="630" w:gutter="0"/>
          <w:cols w:space="720"/>
        </w:sectPr>
      </w:pPr>
    </w:p>
    <w:p w:rsidR="000948EF" w:rsidRDefault="004D2824">
      <w:pPr>
        <w:pStyle w:val="Corpodetexto"/>
        <w:ind w:left="1132"/>
        <w:rPr>
          <w:sz w:val="20"/>
        </w:rPr>
      </w:pPr>
      <w:r>
        <w:rPr>
          <w:sz w:val="20"/>
        </w:rPr>
      </w:r>
      <w:r>
        <w:rPr>
          <w:sz w:val="20"/>
        </w:rPr>
        <w:pict>
          <v:shape id="_x0000_s2066" type="#_x0000_t202" style="width:432.35pt;height:98.2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random allocation [mh] OR double-blind method [mh] OR single-blind method [mh] OR clínical trial [pt] OR clínical trials[mh] OR (“clínical trial”[t</w:t>
                  </w:r>
                  <w:r>
                    <w:t>w]) OR ((singl*[tw] OR doubl*[tw] OR trebl*[tw] OR tripl*[tw]) AND (mask*[tw] OR blind*[tw])) OR (placebos [mh] OR placebo* [tw] OR random* [tw] OR research design [mh:noexp] OR comparative study [pt] OR evaluation studies as topic [mh] OR follow-up studie</w:t>
                  </w:r>
                  <w:r>
                    <w:t>s [mh] OR prospective studies [mh] OR control* [tw] OR prospective* [tw] OR volunteer* [tw]) NOT (animals [mh] NOT humans [mh])))</w:t>
                  </w:r>
                </w:p>
              </w:txbxContent>
            </v:textbox>
            <w10:wrap type="none"/>
            <w10:anchorlock/>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1"/>
        <w:ind w:left="0"/>
        <w:rPr>
          <w:sz w:val="22"/>
        </w:rPr>
      </w:pPr>
    </w:p>
    <w:p w:rsidR="000948EF" w:rsidRDefault="004D2824">
      <w:pPr>
        <w:spacing w:before="90"/>
        <w:ind w:left="1133"/>
        <w:rPr>
          <w:b/>
          <w:i/>
          <w:sz w:val="24"/>
        </w:rPr>
      </w:pPr>
      <w:r>
        <w:rPr>
          <w:b/>
          <w:i/>
          <w:sz w:val="24"/>
        </w:rPr>
        <w:t>ABAIXO, ESTRATÉGIA FORMULADA PARA A PERGUNTA 5.</w:t>
      </w:r>
    </w:p>
    <w:p w:rsidR="000948EF" w:rsidRDefault="004D2824">
      <w:pPr>
        <w:spacing w:before="139"/>
        <w:ind w:left="1133"/>
        <w:rPr>
          <w:b/>
          <w:sz w:val="24"/>
        </w:rPr>
      </w:pPr>
      <w:r>
        <w:rPr>
          <w:b/>
          <w:sz w:val="24"/>
        </w:rPr>
        <w:t>Pergunta 5</w:t>
      </w:r>
    </w:p>
    <w:p w:rsidR="000948EF" w:rsidRDefault="004D2824">
      <w:pPr>
        <w:pStyle w:val="Corpodetexto"/>
        <w:spacing w:before="132" w:line="362" w:lineRule="auto"/>
        <w:ind w:right="640"/>
      </w:pPr>
      <w:r>
        <w:t>Para pacientes idosos com sintomatologia sugestiva de fratura oculta de colo de fêmur a analgesia com anti-inflamatório é indicada?</w:t>
      </w:r>
    </w:p>
    <w:p w:rsidR="000948EF" w:rsidRDefault="004D2824">
      <w:pPr>
        <w:pStyle w:val="Corpodetexto"/>
        <w:ind w:left="1132"/>
        <w:rPr>
          <w:sz w:val="20"/>
        </w:rPr>
      </w:pPr>
      <w:r>
        <w:rPr>
          <w:sz w:val="20"/>
        </w:rPr>
      </w:r>
      <w:r>
        <w:rPr>
          <w:sz w:val="20"/>
        </w:rPr>
        <w:pict>
          <v:shape id="_x0000_s2065" type="#_x0000_t202" style="width:432.35pt;height:153.4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341"/>
                  </w:pPr>
                  <w:r>
                    <w:t>((((((("Aged"[Mesh] or Elderly))) AND (("Femoral Neck Fractures"</w:t>
                  </w:r>
                  <w:r>
                    <w:t>[Mesh] OR Femoral Neck Fractur*[tiab] OR Femur Neck Fractur*[tiab] OR suspected femoral neck fracture[tiab] OR occult fractured neck of femur[tiab] OR occult femoral neck fractur*[tiab]))) OR "Hip Fractures"[Mesh] OR hip fracture*[tiab]))) NOT (((animal[mh</w:t>
                  </w:r>
                  <w:r>
                    <w:t>] NOT human[mh]) OR cadaver[mh] OR cadaver*[tiab])))) AND (((((("Anti-Inflammatory Agents"[Mesh] OR Anti Inflammatory Agents OR Agents, Antiinflammatory OR Antiinflammatories OR Antiinflammatory Agents OR Agents, AntiInflammatory OR Agents, Anti Inflammato</w:t>
                  </w:r>
                  <w:r>
                    <w:t>ry OR Anti-Inflammatories OR Anti Inflammatories OR antiinflammatory analgesi*[tiab] OR antiinflammatory analgesi*[tiab]))) OR ("Analgesia"[Mesh] OR Analgesias))) OR ("Pain Management"[Mesh] OR Management, Pain))) AND systematic[sb]</w:t>
                  </w:r>
                </w:p>
              </w:txbxContent>
            </v:textbox>
            <w10:wrap type="none"/>
            <w10:anchorlock/>
          </v:shape>
        </w:pict>
      </w:r>
    </w:p>
    <w:p w:rsidR="000948EF" w:rsidRDefault="000948EF">
      <w:pPr>
        <w:pStyle w:val="Corpodetexto"/>
        <w:spacing w:before="2"/>
        <w:ind w:left="0"/>
        <w:rPr>
          <w:sz w:val="26"/>
        </w:rPr>
      </w:pPr>
    </w:p>
    <w:p w:rsidR="000948EF" w:rsidRDefault="004D2824">
      <w:pPr>
        <w:spacing w:before="90"/>
        <w:ind w:left="1133"/>
        <w:rPr>
          <w:b/>
          <w:i/>
          <w:sz w:val="24"/>
        </w:rPr>
      </w:pPr>
      <w:r>
        <w:rPr>
          <w:b/>
          <w:i/>
          <w:sz w:val="24"/>
        </w:rPr>
        <w:t>ABAIXO, ESTRATÉGIA FORMULADA PARA A PERGUNTA 6</w:t>
      </w:r>
    </w:p>
    <w:p w:rsidR="000948EF" w:rsidRDefault="004D2824">
      <w:pPr>
        <w:spacing w:before="137"/>
        <w:ind w:left="1133"/>
        <w:rPr>
          <w:b/>
          <w:sz w:val="24"/>
        </w:rPr>
      </w:pPr>
      <w:r>
        <w:rPr>
          <w:b/>
          <w:sz w:val="24"/>
        </w:rPr>
        <w:t>Pergunta 6</w:t>
      </w:r>
    </w:p>
    <w:p w:rsidR="000948EF" w:rsidRDefault="004D2824">
      <w:pPr>
        <w:pStyle w:val="Corpodetexto"/>
        <w:spacing w:before="134" w:after="5" w:line="360" w:lineRule="auto"/>
        <w:ind w:right="793"/>
      </w:pPr>
      <w:r>
        <w:t>Para pacientes idosos com fratura de colo de fêmur, o tratamento cirúrgico com osteossíntese ou artroplastia é eficaz quando comparado ao tratamento não oper</w:t>
      </w:r>
      <w:r>
        <w:t>atóriopara o controle da dor, aumentar a mobilidade e melhorar a qualidade de vida do paciente?</w:t>
      </w:r>
    </w:p>
    <w:p w:rsidR="000948EF" w:rsidRDefault="004D2824">
      <w:pPr>
        <w:pStyle w:val="Corpodetexto"/>
        <w:ind w:left="1132"/>
        <w:rPr>
          <w:sz w:val="20"/>
        </w:rPr>
      </w:pPr>
      <w:r>
        <w:rPr>
          <w:sz w:val="20"/>
        </w:rPr>
      </w:r>
      <w:r>
        <w:rPr>
          <w:sz w:val="20"/>
        </w:rPr>
        <w:pict>
          <v:shape id="_x0000_s2064" type="#_x0000_t202" style="width:432.35pt;height:222.45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 AND (("Femoral Neck Fractures"[Mesh] OR Femoral Neck Fractur*[tiab] OR Femur Neck Fractur*[tiab] OR suspected femoral neck</w:t>
                  </w:r>
                  <w:r>
                    <w:t xml:space="preserve"> fracture[tiab] OR occult fractured neck of femur[tiab] OR occult femoral neck fractur*[tiab]))) OR "Hip Fractures"[Mesh] OR hip fracture*[tiab]))) NOT (((animal[mh] NOT human[mh]) OR cadaver[mh] OR cadaver*[tiab])))) AND (“Arthroplasty, Replacement"[Mesh]</w:t>
                  </w:r>
                  <w:r>
                    <w:t xml:space="preserve"> OR "Arthroplasty, Replacement, Hip"[Mesh] OR Joint Prosthesis Implantation OR Implantation, Joint Prosthesis OR Implantations, Joint Prosthesis OR Joint Prosthesis Implantations OR Prosthesis Implantation, Joint OR Prosthesis Implantations, Joint OR Repla</w:t>
                  </w:r>
                  <w:r>
                    <w:t>cement Arthroplasty OR Arthroplasties, Replacement OR Replacement Arthroplasties OR Arthroplasties, Replacement, Hip OR Arthroplasty, Hip Replacement OR Hip Prosthesis Implantation OR Hip Prosthesis Implantations OR Implantation, Hip Prosthesis OR Implanta</w:t>
                  </w:r>
                  <w:r>
                    <w:t xml:space="preserve">tions, Hip Prosthesis OR Prosthesis Implantation, Hip OR Prosthesis Implantations, Hip OR Hip Replacement Arthroplasty OR Replacement Arthroplasties, Hip OR Replacement Arthroplasty, Hip OR Arthroplasties, Hip Replacement OR Hip Replacement Arthroplasties </w:t>
                  </w:r>
                  <w:r>
                    <w:t>OR Hip Replacement, Total OR Replacement, Total Hip OR Hip Replacements, Total</w:t>
                  </w:r>
                  <w:r>
                    <w:rPr>
                      <w:spacing w:val="-3"/>
                    </w:rPr>
                    <w:t xml:space="preserve"> </w:t>
                  </w:r>
                  <w:r>
                    <w:t>OR</w:t>
                  </w:r>
                </w:p>
              </w:txbxContent>
            </v:textbox>
            <w10:wrap type="none"/>
            <w10:anchorlock/>
          </v:shape>
        </w:pict>
      </w:r>
    </w:p>
    <w:p w:rsidR="000948EF" w:rsidRDefault="000948EF">
      <w:pPr>
        <w:rPr>
          <w:sz w:val="20"/>
        </w:rPr>
        <w:sectPr w:rsidR="000948EF">
          <w:pgSz w:w="11910" w:h="16840"/>
          <w:pgMar w:top="1120" w:right="720" w:bottom="900" w:left="0" w:header="0" w:footer="630" w:gutter="0"/>
          <w:cols w:space="720"/>
        </w:sectPr>
      </w:pPr>
    </w:p>
    <w:p w:rsidR="000948EF" w:rsidRDefault="004D2824">
      <w:pPr>
        <w:pStyle w:val="Corpodetexto"/>
        <w:ind w:left="1132"/>
        <w:rPr>
          <w:sz w:val="20"/>
        </w:rPr>
      </w:pPr>
      <w:r>
        <w:rPr>
          <w:sz w:val="20"/>
        </w:rPr>
      </w:r>
      <w:r>
        <w:rPr>
          <w:sz w:val="20"/>
        </w:rPr>
        <w:pict>
          <v:shape id="_x0000_s2063" type="#_x0000_t202" style="width:432.35pt;height:70.6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Replacements, Total Hip OR Total Hip Replacements OR Total Hip Replacement OR "Hemiarthro</w:t>
                  </w:r>
                  <w:r>
                    <w:t>plasty"[Mesh ] OR Hemi Arthroplast* OR Hemi-Arthroplast* OR Hemiarthroplasty[tiab])) AND (("Quality of Life"[Mesh] OR Life Qualit* OR "Pain Management"[Mesh] OR Management, Pain OR pain relief OR pain reduction OR mobility[tiab]))) AND systematic[sb]</w:t>
                  </w:r>
                </w:p>
              </w:txbxContent>
            </v:textbox>
            <w10:wrap type="none"/>
            <w10:anchorlock/>
          </v:shape>
        </w:pict>
      </w:r>
    </w:p>
    <w:p w:rsidR="000948EF" w:rsidRDefault="000948EF">
      <w:pPr>
        <w:pStyle w:val="Corpodetexto"/>
        <w:spacing w:before="1"/>
        <w:ind w:left="0"/>
        <w:rPr>
          <w:sz w:val="25"/>
        </w:rPr>
      </w:pPr>
    </w:p>
    <w:p w:rsidR="000948EF" w:rsidRDefault="004D2824">
      <w:pPr>
        <w:spacing w:before="90"/>
        <w:ind w:left="1133"/>
        <w:rPr>
          <w:b/>
          <w:i/>
          <w:sz w:val="24"/>
        </w:rPr>
      </w:pPr>
      <w:r>
        <w:rPr>
          <w:b/>
          <w:i/>
          <w:sz w:val="24"/>
        </w:rPr>
        <w:t>ABAIXO, ESTRATÉGIA FORMULADA PARA A PERGUNTA 7</w:t>
      </w:r>
    </w:p>
    <w:p w:rsidR="000948EF" w:rsidRDefault="004D2824">
      <w:pPr>
        <w:spacing w:before="137"/>
        <w:ind w:left="1133"/>
        <w:rPr>
          <w:b/>
          <w:sz w:val="24"/>
        </w:rPr>
      </w:pPr>
      <w:r>
        <w:rPr>
          <w:b/>
          <w:sz w:val="24"/>
        </w:rPr>
        <w:t>Pergunta 7</w:t>
      </w:r>
    </w:p>
    <w:p w:rsidR="000948EF" w:rsidRDefault="004D2824">
      <w:pPr>
        <w:pStyle w:val="Corpodetexto"/>
        <w:spacing w:before="135" w:after="5" w:line="360" w:lineRule="auto"/>
        <w:ind w:right="1233"/>
      </w:pPr>
      <w:r>
        <w:t>Para pacientes idosos com fratura de colo de fêmur a profilaxia com heparina de baixo peso molecular é eficaz para prevenir a trombose veno</w:t>
      </w:r>
      <w:r>
        <w:t>sa profunda?</w:t>
      </w:r>
    </w:p>
    <w:p w:rsidR="000948EF" w:rsidRDefault="004D2824">
      <w:pPr>
        <w:pStyle w:val="Corpodetexto"/>
        <w:ind w:left="1132"/>
        <w:rPr>
          <w:sz w:val="20"/>
        </w:rPr>
      </w:pPr>
      <w:r>
        <w:rPr>
          <w:sz w:val="20"/>
        </w:rPr>
      </w:r>
      <w:r>
        <w:rPr>
          <w:sz w:val="20"/>
        </w:rPr>
        <w:pict>
          <v:shape id="_x0000_s2062" type="#_x0000_t202" style="width:432.35pt;height:236.25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282"/>
                  </w:pPr>
                  <w:r>
                    <w:t>(((((((("Aged"[Mesh] or Elderly))) AND (("Femoral Neck Fractures"</w:t>
                  </w:r>
                  <w:r>
                    <w:t>[Mesh] OR Femoral Neck Fractur*[tiab] OR Femur Neck Fractur*[tiab] OR suspected femoral neck fracture[tiab] OR occult fractured neck of femur[tiab] OR occult femoral neck fractur*[tiab]))) OR "Hip Fractures"[Mesh] OR hip fracture*[tiab]))) NOT (((animal[mh</w:t>
                  </w:r>
                  <w:r>
                    <w:t>] NOT human[mh]) OR cadaver[mh] OR cadaver*[tiab])))) AND ("Heparin, LowMolecular-Weight"[Mesh] OR Heparin, Low Molecular Weight OR LMWH OR Low Molecular Weight Heparin OR LowMolecular-Weight Heparin)) AND ("Venous Thrombosis"[Mesh] OR Thrombosis, Venous O</w:t>
                  </w:r>
                  <w:r>
                    <w:t xml:space="preserve">R Thromboses, Venous OR Venous Thromboses OR Phlebothrombosis OR Phlebothromboses OR Deep Vein Thrombosis OR Deep Vein Thromboses OR Thromboses, Deep Vein OR Vein Thromboses, Deep OR Vein Thrombosis, Deep OR Thrombosis, Deep Vein OR Deep-Venous Thrombosis </w:t>
                  </w:r>
                  <w:r>
                    <w:t>OR DeepVenous Thromboses OR Thromboses, DeepVenous OR Thrombosis, Deep-Venous OR Deep Venous Thromboses OR Thromboses, Deep Venous OR Thrombosis, Deep Venous OR Venous Thromboses, Deep OR Venous Thrombosis, Deep OR Deep-Vein Thrombosis OR Deep-Vein Thrombo</w:t>
                  </w:r>
                  <w:r>
                    <w:t>ses OR Thromboses, Deep-Vein OR Thrombosis, DeepVein)) AND systematic[sb]</w:t>
                  </w:r>
                </w:p>
              </w:txbxContent>
            </v:textbox>
            <w10:wrap type="none"/>
            <w10:anchorlock/>
          </v:shape>
        </w:pict>
      </w:r>
    </w:p>
    <w:p w:rsidR="000948EF" w:rsidRDefault="000948EF">
      <w:pPr>
        <w:pStyle w:val="Corpodetexto"/>
        <w:spacing w:before="6"/>
        <w:ind w:left="0"/>
        <w:rPr>
          <w:sz w:val="26"/>
        </w:rPr>
      </w:pPr>
    </w:p>
    <w:p w:rsidR="000948EF" w:rsidRDefault="004D2824">
      <w:pPr>
        <w:spacing w:before="90"/>
        <w:ind w:left="1133"/>
        <w:rPr>
          <w:b/>
          <w:i/>
          <w:sz w:val="24"/>
        </w:rPr>
      </w:pPr>
      <w:r>
        <w:rPr>
          <w:b/>
          <w:i/>
          <w:sz w:val="24"/>
        </w:rPr>
        <w:t>ABAIXO, ESTRATÉGIA FORMULADA PARA A PERGUNTA 8</w:t>
      </w:r>
    </w:p>
    <w:p w:rsidR="000948EF" w:rsidRDefault="004D2824">
      <w:pPr>
        <w:spacing w:before="139"/>
        <w:ind w:left="1133"/>
        <w:rPr>
          <w:b/>
          <w:sz w:val="24"/>
        </w:rPr>
      </w:pPr>
      <w:r>
        <w:rPr>
          <w:b/>
          <w:sz w:val="24"/>
        </w:rPr>
        <w:t>Pergunta 8</w:t>
      </w:r>
    </w:p>
    <w:p w:rsidR="000948EF" w:rsidRDefault="004D2824">
      <w:pPr>
        <w:pStyle w:val="Corpodetexto"/>
        <w:spacing w:before="133" w:after="6" w:line="360" w:lineRule="auto"/>
        <w:ind w:right="907"/>
      </w:pPr>
      <w:r>
        <w:t>Para pacientes idosos com fratura de colo de fêmur submetidos à tratamento cirúrgico de osteossíntese, artroplastia parcial ou total, a avaliação da densidade mineral óssea influência na evolução clínica?</w:t>
      </w:r>
    </w:p>
    <w:p w:rsidR="000948EF" w:rsidRDefault="004D2824">
      <w:pPr>
        <w:pStyle w:val="Corpodetexto"/>
        <w:ind w:left="1132"/>
        <w:rPr>
          <w:sz w:val="20"/>
        </w:rPr>
      </w:pPr>
      <w:r>
        <w:rPr>
          <w:sz w:val="20"/>
        </w:rPr>
      </w:r>
      <w:r>
        <w:rPr>
          <w:sz w:val="20"/>
        </w:rPr>
        <w:pict>
          <v:shape id="_x0000_s2061" type="#_x0000_t202" style="width:432.35pt;height:125.8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 AND (("Femora</w:t>
                  </w:r>
                  <w:r>
                    <w:t>l Neck Fractures"[Mesh] OR Femoral Neck Fractur*[tiab] OR Femur Neck Fractur*[tiab] OR suspected femoral neck fracture[tiab] OR occult fractured neck of femur[tiab] OR occult femoral neck fractur*[tiab]))) OR "Hip Fractures"[Mesh] OR hip fracture*[tiab])))</w:t>
                  </w:r>
                  <w:r>
                    <w:t xml:space="preserve"> NOT (((animal[mh] NOT human[mh]) OR cadaver[mh] OR cadaver*[tiab])))) AND (("Densitometry"[Mesh]) AND ("Bone Density"[Mesh] OR Bone Densities OR Density, Bone OR Bone Mineral Density OR Bone Mineral Densities OR Density, Bone Mineral OR Bone Mineral Conte</w:t>
                  </w:r>
                  <w:r>
                    <w:t>nt OR Bone Mineral Contents)))) AND systematic[sb]</w:t>
                  </w:r>
                </w:p>
              </w:txbxContent>
            </v:textbox>
            <w10:wrap type="none"/>
            <w10:anchorlock/>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4"/>
        <w:ind w:left="0"/>
        <w:rPr>
          <w:sz w:val="22"/>
        </w:rPr>
      </w:pPr>
    </w:p>
    <w:p w:rsidR="000948EF" w:rsidRDefault="004D2824">
      <w:pPr>
        <w:spacing w:before="90"/>
        <w:ind w:left="1133"/>
        <w:rPr>
          <w:b/>
          <w:i/>
          <w:sz w:val="24"/>
        </w:rPr>
      </w:pPr>
      <w:r>
        <w:rPr>
          <w:b/>
          <w:i/>
          <w:sz w:val="24"/>
        </w:rPr>
        <w:t>ABAIXO, ESTRATÉGIA FORMULADA PARA A PERGUNTA 9</w:t>
      </w:r>
    </w:p>
    <w:p w:rsidR="000948EF" w:rsidRDefault="000948EF">
      <w:pPr>
        <w:rPr>
          <w:sz w:val="24"/>
        </w:rPr>
        <w:sectPr w:rsidR="000948EF">
          <w:pgSz w:w="11910" w:h="16840"/>
          <w:pgMar w:top="1120" w:right="720" w:bottom="900" w:left="0" w:header="0" w:footer="630" w:gutter="0"/>
          <w:cols w:space="720"/>
        </w:sectPr>
      </w:pPr>
    </w:p>
    <w:p w:rsidR="000948EF" w:rsidRDefault="004D2824">
      <w:pPr>
        <w:spacing w:before="73"/>
        <w:ind w:left="1133"/>
        <w:rPr>
          <w:b/>
          <w:sz w:val="24"/>
        </w:rPr>
      </w:pPr>
      <w:r>
        <w:rPr>
          <w:b/>
          <w:sz w:val="24"/>
        </w:rPr>
        <w:lastRenderedPageBreak/>
        <w:t>Pergunta 9</w:t>
      </w:r>
    </w:p>
    <w:p w:rsidR="000948EF" w:rsidRDefault="004D2824">
      <w:pPr>
        <w:pStyle w:val="Corpodetexto"/>
        <w:spacing w:before="135" w:after="5" w:line="360" w:lineRule="auto"/>
        <w:ind w:right="426"/>
      </w:pPr>
      <w:r>
        <w:t>Para pacientes idosos com fratura de colo de fêmur submetidos a tratamento cirúrgico osteossíntese, com artroplastia parcial ou total, a reposição de cálcio e vit D, melhora a densidade mineral óssea?</w:t>
      </w:r>
    </w:p>
    <w:p w:rsidR="000948EF" w:rsidRDefault="004D2824">
      <w:pPr>
        <w:pStyle w:val="Corpodetexto"/>
        <w:ind w:left="1132"/>
        <w:rPr>
          <w:sz w:val="20"/>
        </w:rPr>
      </w:pPr>
      <w:r>
        <w:rPr>
          <w:sz w:val="20"/>
        </w:rPr>
      </w:r>
      <w:r>
        <w:rPr>
          <w:sz w:val="20"/>
        </w:rPr>
        <w:pict>
          <v:shape id="_x0000_s2060" type="#_x0000_t202" style="width:432.35pt;height:153.4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 AND (("Femoral Nec</w:t>
                  </w:r>
                  <w:r>
                    <w:t>k Fractures"[Mesh] OR Femoral Neck 18 Artigos 03 Artigo s #1 (tw:(Aged OR Anciano OR Idoso OR Elderly)) #2 Femoral Neck Fractures OR Fracturas del Cuello Femoral OR Fraturas do Colo Femoral #3 (tw:((tw:(Aged OR Anciano OR Idoso OR Elderly)))) AND (tw:(Femo</w:t>
                  </w:r>
                  <w:r>
                    <w:t>ral Neck Fractures OR Fracturas del Cuello Femoral OR Fraturas do Colo Femoral)) #4 Calcium OR Calcio OR Cálcio OR Vitamin D OR Vitamina D #5 #3 AND 4 130 Fractur*[tiab] OR Femur Neck Fractur*[tiab] OR suspected femoral neck fracture[tiab] OR occult fractu</w:t>
                  </w:r>
                  <w:r>
                    <w:t>red neck of femur[tiab] OR occult femoral neck fractur*[tiab]))) OR "Hip Fractures"[Mesh] OR hip fracture*[tiab]))) NOT (((animal[mh] NOT human[mh]) OR cadaver[mh] OR cadaver*[tiab])))) AND (("Calcium"[Mesh]) AND "Vitamin D"[Mesh])) AND systematic[sb]</w:t>
                  </w:r>
                </w:p>
              </w:txbxContent>
            </v:textbox>
            <w10:wrap type="none"/>
            <w10:anchorlock/>
          </v:shape>
        </w:pict>
      </w:r>
    </w:p>
    <w:p w:rsidR="000948EF" w:rsidRDefault="000948EF">
      <w:pPr>
        <w:pStyle w:val="Corpodetexto"/>
        <w:ind w:left="0"/>
        <w:rPr>
          <w:sz w:val="26"/>
        </w:rPr>
      </w:pPr>
    </w:p>
    <w:p w:rsidR="000948EF" w:rsidRDefault="004D2824">
      <w:pPr>
        <w:spacing w:before="90"/>
        <w:ind w:left="1133"/>
        <w:rPr>
          <w:b/>
          <w:i/>
          <w:sz w:val="24"/>
        </w:rPr>
      </w:pPr>
      <w:r>
        <w:rPr>
          <w:b/>
          <w:i/>
          <w:sz w:val="24"/>
        </w:rPr>
        <w:t>ABAIXO, ESTRATÉGIA FORMULADA PARA A PERGUNTA 10</w:t>
      </w:r>
    </w:p>
    <w:p w:rsidR="000948EF" w:rsidRDefault="004D2824">
      <w:pPr>
        <w:spacing w:before="139"/>
        <w:ind w:left="1133"/>
        <w:rPr>
          <w:b/>
          <w:sz w:val="24"/>
        </w:rPr>
      </w:pPr>
      <w:r>
        <w:rPr>
          <w:b/>
          <w:sz w:val="24"/>
        </w:rPr>
        <w:t>Pergunta 10</w:t>
      </w:r>
    </w:p>
    <w:p w:rsidR="000948EF" w:rsidRDefault="004D2824">
      <w:pPr>
        <w:pStyle w:val="Corpodetexto"/>
        <w:spacing w:before="132" w:after="6" w:line="360" w:lineRule="auto"/>
        <w:ind w:right="426"/>
      </w:pPr>
      <w:r>
        <w:t xml:space="preserve">Para pacientes idosos com fratura de colo de fêmur submetidos à tratamento cirúrgico osteossíntese, com artroplastia parcial ou total, </w:t>
      </w:r>
      <w:r>
        <w:t>o uso de bifosfonados é indicado?</w:t>
      </w:r>
    </w:p>
    <w:p w:rsidR="000948EF" w:rsidRDefault="004D2824">
      <w:pPr>
        <w:pStyle w:val="Corpodetexto"/>
        <w:ind w:left="1132"/>
        <w:rPr>
          <w:sz w:val="20"/>
        </w:rPr>
      </w:pPr>
      <w:r>
        <w:rPr>
          <w:sz w:val="20"/>
        </w:rPr>
      </w:r>
      <w:r>
        <w:rPr>
          <w:sz w:val="20"/>
        </w:rPr>
        <w:pict>
          <v:shape id="_x0000_s2059" type="#_x0000_t202" style="width:432.35pt;height:43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firstLine="60"/>
                  </w:pPr>
                  <w:r>
                    <w:t xml:space="preserve">((((Aged OR Anciano OR Idoso OR Elderly)) AND (Femoral Neck Fractures OR Fracturas del Cuello Femoral OR Fraturas do Colo Femoral)) AND (Osteoporosis OR Osteoporosis OR Osteoporose)) AND (Therapeutics OR Terapéutica OR </w:t>
                  </w:r>
                  <w:r>
                    <w:t>Terapêutica)</w:t>
                  </w:r>
                </w:p>
              </w:txbxContent>
            </v:textbox>
            <w10:wrap type="none"/>
            <w10:anchorlock/>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9"/>
        <w:ind w:left="0"/>
        <w:rPr>
          <w:sz w:val="21"/>
        </w:rPr>
      </w:pPr>
    </w:p>
    <w:p w:rsidR="000948EF" w:rsidRDefault="004D2824">
      <w:pPr>
        <w:spacing w:before="90"/>
        <w:ind w:left="1133"/>
        <w:rPr>
          <w:b/>
          <w:i/>
          <w:sz w:val="24"/>
        </w:rPr>
      </w:pPr>
      <w:r>
        <w:rPr>
          <w:b/>
          <w:i/>
          <w:sz w:val="24"/>
        </w:rPr>
        <w:t>ABAIXO, ESTRATÉGIA FORMULADA PARA A PERGUNTA 11</w:t>
      </w:r>
    </w:p>
    <w:p w:rsidR="000948EF" w:rsidRDefault="004D2824">
      <w:pPr>
        <w:spacing w:before="140"/>
        <w:ind w:left="1133"/>
        <w:rPr>
          <w:b/>
          <w:sz w:val="24"/>
        </w:rPr>
      </w:pPr>
      <w:r>
        <w:rPr>
          <w:b/>
          <w:sz w:val="24"/>
        </w:rPr>
        <w:t>Pergunta 11</w:t>
      </w:r>
    </w:p>
    <w:p w:rsidR="000948EF" w:rsidRDefault="004D2824">
      <w:pPr>
        <w:pStyle w:val="Corpodetexto"/>
        <w:spacing w:before="132" w:line="360" w:lineRule="auto"/>
        <w:ind w:right="1326"/>
      </w:pPr>
      <w:r>
        <w:t>Para pacientes idosos com fratura de colo de fêmur submetidos à tratamento cirúrgico com osteossíntese, o acompanhamento (por X tempo) é eficaz para detecção de alterações pós- cirúrgicas?</w:t>
      </w:r>
    </w:p>
    <w:p w:rsidR="000948EF" w:rsidRDefault="000948EF">
      <w:pPr>
        <w:pStyle w:val="Corpodetexto"/>
        <w:ind w:left="0"/>
        <w:rPr>
          <w:sz w:val="20"/>
        </w:rPr>
      </w:pPr>
    </w:p>
    <w:p w:rsidR="000948EF" w:rsidRDefault="004D2824">
      <w:pPr>
        <w:pStyle w:val="Corpodetexto"/>
        <w:ind w:left="0"/>
        <w:rPr>
          <w:sz w:val="13"/>
        </w:rPr>
      </w:pPr>
      <w:r>
        <w:pict>
          <v:shape id="_x0000_s2058" type="#_x0000_t202" style="position:absolute;margin-left:57.4pt;margin-top:10.2pt;width:430.8pt;height:125.8pt;z-index:251639808;mso-wrap-distance-left:0;mso-wrap-distance-right:0;mso-position-horizontal-relative:page" filled="f" strokeweight="1.44pt">
            <v:textbox inset="0,0,0,0">
              <w:txbxContent>
                <w:p w:rsidR="000948EF" w:rsidRDefault="004D2824">
                  <w:pPr>
                    <w:pStyle w:val="Corpodetexto"/>
                    <w:ind w:left="95" w:right="8"/>
                  </w:pPr>
                  <w:r>
                    <w:t>((((("Aged"[Mesh] or Elderly))) AND (("Femoral Neck Fractures"[</w:t>
                  </w:r>
                  <w:r>
                    <w:t>Mesh] OR Femoral Neck Fractur*[tiab] OR Femur Neck Fractur*[tiab] OR suspected femoral neck fracture[tiab] OR occult fractured neck of femur[tiab] OR occult femoral neck fractur*[tiab]))) OR "Hip Fractures"[Mesh] OR hip fracture*[tiab]))) NOT (((animal[mh]</w:t>
                  </w:r>
                  <w:r>
                    <w:t xml:space="preserve"> NOT human[mh]) OR cadaver[mh] OR cadaver*[tiab]))) AND (("Fracture Fixation, Internal"[Mesh] OR Fixation, Internal Fracture OR Fracture Fixations, Internal OR Internal Fracture Fixation* OR Osteosynthes*, Fracture OR Fracture Osteosynthes* OR Osteosynthes</w:t>
                  </w:r>
                  <w:r>
                    <w:t>*[tiab]))) AND ((follow up[tiab] OR follow- up[tiab]))) AND systematic[sb]</w:t>
                  </w:r>
                </w:p>
              </w:txbxContent>
            </v:textbox>
            <w10:wrap type="topAndBottom" anchorx="page"/>
          </v:shape>
        </w:pict>
      </w:r>
    </w:p>
    <w:p w:rsidR="000948EF" w:rsidRDefault="000948EF">
      <w:pPr>
        <w:rPr>
          <w:sz w:val="13"/>
        </w:rPr>
        <w:sectPr w:rsidR="000948EF">
          <w:pgSz w:w="11910" w:h="16840"/>
          <w:pgMar w:top="1040" w:right="720" w:bottom="900" w:left="0" w:header="0" w:footer="630" w:gutter="0"/>
          <w:cols w:space="720"/>
        </w:sectPr>
      </w:pPr>
    </w:p>
    <w:p w:rsidR="000948EF" w:rsidRDefault="004D2824">
      <w:pPr>
        <w:spacing w:before="73"/>
        <w:ind w:left="1133"/>
        <w:rPr>
          <w:b/>
          <w:i/>
          <w:sz w:val="24"/>
        </w:rPr>
      </w:pPr>
      <w:r>
        <w:rPr>
          <w:b/>
          <w:i/>
          <w:sz w:val="24"/>
        </w:rPr>
        <w:lastRenderedPageBreak/>
        <w:t>ABAIXO, ESTRATÉGIA FORMULADA PARA AS PERGUNTAS 12 e 13</w:t>
      </w:r>
    </w:p>
    <w:p w:rsidR="000948EF" w:rsidRDefault="004D2824">
      <w:pPr>
        <w:spacing w:before="140"/>
        <w:ind w:left="1133"/>
        <w:rPr>
          <w:b/>
          <w:sz w:val="24"/>
        </w:rPr>
      </w:pPr>
      <w:r>
        <w:rPr>
          <w:b/>
          <w:sz w:val="24"/>
        </w:rPr>
        <w:t>Pergunta 12</w:t>
      </w:r>
    </w:p>
    <w:p w:rsidR="000948EF" w:rsidRDefault="004D2824">
      <w:pPr>
        <w:pStyle w:val="Corpodetexto"/>
        <w:spacing w:before="132" w:line="360" w:lineRule="auto"/>
        <w:ind w:right="1326"/>
      </w:pPr>
      <w:r>
        <w:t>Para pacientes idosos com fratura de colo de fêmur submetidos à tratamento cirúrgico com artrop</w:t>
      </w:r>
      <w:r>
        <w:t>lastia parcial, o acompanhamento (por x tempo) é eficaz para detecção de alterações relacionadas à prótese?</w:t>
      </w:r>
    </w:p>
    <w:p w:rsidR="000948EF" w:rsidRDefault="004D2824">
      <w:pPr>
        <w:pStyle w:val="Ttulo1"/>
        <w:spacing w:before="6"/>
      </w:pPr>
      <w:r>
        <w:t>Pergunta 13</w:t>
      </w:r>
    </w:p>
    <w:p w:rsidR="000948EF" w:rsidRDefault="004D2824">
      <w:pPr>
        <w:pStyle w:val="Corpodetexto"/>
        <w:spacing w:before="132" w:after="7" w:line="360" w:lineRule="auto"/>
        <w:ind w:right="422"/>
      </w:pPr>
      <w:r>
        <w:t>Para pacientes idosos com fratura de colo de fêmur submetidos à tratamento cirúrgico com artroplastia total o acompanhamento (por x temp</w:t>
      </w:r>
      <w:r>
        <w:t>o) é eficaz para detecção de alterações relacionadas à prótese?</w:t>
      </w:r>
    </w:p>
    <w:p w:rsidR="000948EF" w:rsidRDefault="004D2824">
      <w:pPr>
        <w:pStyle w:val="Corpodetexto"/>
        <w:ind w:left="1132"/>
        <w:rPr>
          <w:sz w:val="20"/>
        </w:rPr>
      </w:pPr>
      <w:r>
        <w:rPr>
          <w:sz w:val="20"/>
        </w:rPr>
      </w:r>
      <w:r>
        <w:rPr>
          <w:sz w:val="20"/>
        </w:rPr>
        <w:pict>
          <v:shape id="_x0000_s2057" type="#_x0000_t202" style="width:432.35pt;height:277.65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 AND (("Femoral Neck Fractures"[Mesh] OR Femoral Neck Fractur*[tiab] OR Femur Neck Fractur*[tiab] OR suspected femoral neck fracture[tiab] OR occult fractured</w:t>
                  </w:r>
                  <w:r>
                    <w:t xml:space="preserve"> neck of femur[tiab] OR occult femoral neck fractur*[tiab]))) OR "Hip Fractures"[Mesh] OR hip fracture*[tiab]))) NOT (((animal[mh] NOT human[mh]) OR cadaver[mh] OR cadaver*[tiab]))) AND ((“Arthroplasty, Replacement"[Mesh] OR "Arthroplasty, Replacement, Hip</w:t>
                  </w:r>
                  <w:r>
                    <w:t>"[Mesh] OR Joint Prosthesis Implantation OR Implantation, Joint Prosthesis OR Implantations, Joint Prosthesis OR Joint Prosthesis Implantations OR Prosthesis Implantation, Joint OR Prosthesis Implantations, Joint OR Replacement Arthroplasty OR Arthroplasti</w:t>
                  </w:r>
                  <w:r>
                    <w:t>es, Replacement OR Replacement Arthroplasties OR Arthroplasties, Replacement, Hip OR Arthroplasty, Hip Replacement OR Hip Prosthesis Implantation OR Hip Prosthesis Implantations OR Implantation, Hip Prosthesis OR Implantations, Hip Prosthesis OR Prosthesis</w:t>
                  </w:r>
                  <w:r>
                    <w:t xml:space="preserve"> Implantation, Hip OR Prosthesis Implantations, Hip OR Hip Replacement Arthroplasty OR Replacement Arthroplasties, Hip OR Replacement Arthroplasty, Hip OR Arthroplasties, Hip Replacement OR Hip Replacement Arthroplasties OR Hip Replacement, Total OR Replac</w:t>
                  </w:r>
                  <w:r>
                    <w:t>ement, Total Hip OR Hip Replacements, Total OR Replacements, Total Hip OR Total Hip Replacements OR Total Hip Replacement OR "Hemiarthroplasty"[Mesh ] OR Hemi Arthroplast* OR Hemi-Arthroplast* OR Hemiarthroplasty[tiab]))) AND ((follow up[tiab] OR follow-up</w:t>
                  </w:r>
                  <w:r>
                    <w:t>[tiab]))) AND systematic[sb]</w:t>
                  </w:r>
                </w:p>
              </w:txbxContent>
            </v:textbox>
            <w10:wrap type="none"/>
            <w10:anchorlock/>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6"/>
        <w:ind w:left="0"/>
        <w:rPr>
          <w:sz w:val="17"/>
        </w:rPr>
      </w:pPr>
    </w:p>
    <w:p w:rsidR="000948EF" w:rsidRDefault="004D2824">
      <w:pPr>
        <w:spacing w:before="90"/>
        <w:ind w:left="1133"/>
        <w:rPr>
          <w:b/>
          <w:i/>
          <w:sz w:val="24"/>
        </w:rPr>
      </w:pPr>
      <w:r>
        <w:rPr>
          <w:b/>
          <w:i/>
          <w:sz w:val="24"/>
        </w:rPr>
        <w:t>ABAIXO, ESTRATÉGIA FORMULADA PARA A PERGUNTA 14</w:t>
      </w:r>
    </w:p>
    <w:p w:rsidR="000948EF" w:rsidRDefault="004D2824">
      <w:pPr>
        <w:spacing w:before="140"/>
        <w:ind w:left="1133"/>
        <w:rPr>
          <w:b/>
          <w:sz w:val="24"/>
        </w:rPr>
      </w:pPr>
      <w:r>
        <w:rPr>
          <w:b/>
          <w:sz w:val="24"/>
        </w:rPr>
        <w:t>Pergunta</w:t>
      </w:r>
      <w:r>
        <w:rPr>
          <w:b/>
          <w:spacing w:val="-4"/>
          <w:sz w:val="24"/>
        </w:rPr>
        <w:t xml:space="preserve"> </w:t>
      </w:r>
      <w:r>
        <w:rPr>
          <w:b/>
          <w:sz w:val="24"/>
        </w:rPr>
        <w:t>14</w:t>
      </w:r>
    </w:p>
    <w:p w:rsidR="000948EF" w:rsidRDefault="004D2824">
      <w:pPr>
        <w:pStyle w:val="Corpodetexto"/>
        <w:spacing w:before="132" w:after="6" w:line="360" w:lineRule="auto"/>
        <w:ind w:right="741"/>
      </w:pPr>
      <w:r>
        <w:t>Para pacientes idosos com fratura de colo de fêmur submetidos à tratamento cirúrgico com osteossíntese, artroplastia parcial ou total, a mobilização e a carga com auxílio precoce, acelera a recuperação?</w:t>
      </w:r>
    </w:p>
    <w:p w:rsidR="000948EF" w:rsidRDefault="004D2824">
      <w:pPr>
        <w:pStyle w:val="Corpodetexto"/>
        <w:ind w:left="1132"/>
        <w:rPr>
          <w:sz w:val="20"/>
        </w:rPr>
      </w:pPr>
      <w:r>
        <w:rPr>
          <w:sz w:val="20"/>
        </w:rPr>
      </w:r>
      <w:r>
        <w:rPr>
          <w:sz w:val="20"/>
        </w:rPr>
        <w:pict>
          <v:shape id="_x0000_s2056" type="#_x0000_t202" style="width:432.35pt;height:84.25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 AND (("Femoral Neck</w:t>
                  </w:r>
                  <w:r>
                    <w:t xml:space="preserve"> Fractures"[Mesh] OR Femoral Neck Fractur*[tiab] OR Femur Neck Fractur*[tiab] OR suspected femoral neck fracture[tiab] OR occult fractured neck of femur[tiab] OR occult femoral neck fractur*[tiab]))) OR "Hip Fractures"[Mesh] OR hip fracture*[tiab]))) NOT (</w:t>
                  </w:r>
                  <w:r>
                    <w:t>((animal[mh] NOT human[mh]) OR cadaver[mh] OR cadaver*[tiab]))) AND ((((("Early Ambulation"[Mesh] OR Mobilization[tiab]))) AND ("Weight-</w:t>
                  </w:r>
                </w:p>
              </w:txbxContent>
            </v:textbox>
            <w10:wrap type="none"/>
            <w10:anchorlock/>
          </v:shape>
        </w:pict>
      </w:r>
    </w:p>
    <w:p w:rsidR="000948EF" w:rsidRDefault="000948EF">
      <w:pPr>
        <w:rPr>
          <w:sz w:val="20"/>
        </w:rPr>
        <w:sectPr w:rsidR="000948EF">
          <w:pgSz w:w="11910" w:h="16840"/>
          <w:pgMar w:top="1040" w:right="720" w:bottom="900" w:left="0" w:header="0" w:footer="630" w:gutter="0"/>
          <w:cols w:space="720"/>
        </w:sectPr>
      </w:pPr>
    </w:p>
    <w:p w:rsidR="000948EF" w:rsidRDefault="004D2824">
      <w:pPr>
        <w:pStyle w:val="Corpodetexto"/>
        <w:ind w:left="1132"/>
        <w:rPr>
          <w:sz w:val="20"/>
        </w:rPr>
      </w:pPr>
      <w:r>
        <w:rPr>
          <w:sz w:val="20"/>
        </w:rPr>
      </w:r>
      <w:r>
        <w:rPr>
          <w:sz w:val="20"/>
        </w:rPr>
        <w:pict>
          <v:shape id="_x0000_s2055" type="#_x0000_t202" style="width:432.35pt;height:125.8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Bearing"</w:t>
                  </w:r>
                  <w:r>
                    <w:t>[Mesh] OR Weight Bearing OR Weightbearing OR Loadbearing OR Load (((("Aged"[Mesh] or Elderly))) AND (("Femoral Neck Fractures"[Mesh] OR Femoral Neck Fractur*[tiab] OR Femur Neck Fractur*[tiab] OR suspected femoral neck fracture[tiab] OR occult fractured ne</w:t>
                  </w:r>
                  <w:r>
                    <w:t>ck of femur[tiab] OR occult femoral neck fractur*[tiab]))) OR "Hip Fractures"[Mesh] OR hip fracture*[tiab]))) NOT (((animal[mh] NOT human[mh]) OR cadaver[mh] OR cadaver*[tiab]))) AND ((((("Early Ambulation"[Mesh] OR Mobilization[tiab]))) AND ("Weight- Bear</w:t>
                  </w:r>
                  <w:r>
                    <w:t>ing"[Mesh] OR Weight Bearing OR Weightbearing OR Loadbearing OR Load Bearing OR LoadBearing))) AND systematic[sb]</w:t>
                  </w:r>
                </w:p>
              </w:txbxContent>
            </v:textbox>
            <w10:wrap type="none"/>
            <w10:anchorlock/>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9"/>
        <w:ind w:left="0"/>
        <w:rPr>
          <w:sz w:val="21"/>
        </w:rPr>
      </w:pPr>
    </w:p>
    <w:p w:rsidR="000948EF" w:rsidRDefault="004D2824">
      <w:pPr>
        <w:spacing w:before="90"/>
        <w:ind w:left="1133"/>
        <w:rPr>
          <w:b/>
          <w:i/>
          <w:sz w:val="24"/>
        </w:rPr>
      </w:pPr>
      <w:r>
        <w:rPr>
          <w:b/>
          <w:i/>
          <w:sz w:val="24"/>
        </w:rPr>
        <w:t>ABAIXO, ESTRATÉGIA FORMULADA PARA A PERGUNTA 15</w:t>
      </w:r>
    </w:p>
    <w:p w:rsidR="000948EF" w:rsidRDefault="004D2824">
      <w:pPr>
        <w:spacing w:before="140"/>
        <w:ind w:left="1133"/>
        <w:rPr>
          <w:b/>
          <w:sz w:val="24"/>
        </w:rPr>
      </w:pPr>
      <w:r>
        <w:rPr>
          <w:b/>
          <w:sz w:val="24"/>
        </w:rPr>
        <w:t>Pergunta 15</w:t>
      </w:r>
    </w:p>
    <w:p w:rsidR="000948EF" w:rsidRDefault="004D2824">
      <w:pPr>
        <w:pStyle w:val="Corpodetexto"/>
        <w:spacing w:before="132" w:line="360" w:lineRule="auto"/>
        <w:ind w:right="640"/>
      </w:pPr>
      <w:r>
        <w:t xml:space="preserve">Para pacientes </w:t>
      </w:r>
      <w:r>
        <w:t>idosos com fratura de colo de fêmur submetidos à tratamento cirúrgico com osteossíntese, artroplastia parcial ou total, o fortalecimento muscular reduz as recidivas de queda?</w:t>
      </w:r>
    </w:p>
    <w:p w:rsidR="000948EF" w:rsidRDefault="000948EF">
      <w:pPr>
        <w:pStyle w:val="Corpodetexto"/>
        <w:ind w:left="0"/>
        <w:rPr>
          <w:sz w:val="20"/>
        </w:rPr>
      </w:pPr>
    </w:p>
    <w:p w:rsidR="000948EF" w:rsidRDefault="004D2824">
      <w:pPr>
        <w:pStyle w:val="Corpodetexto"/>
        <w:spacing w:before="2"/>
        <w:ind w:left="0"/>
        <w:rPr>
          <w:sz w:val="13"/>
        </w:rPr>
      </w:pPr>
      <w:r>
        <w:pict>
          <v:shape id="_x0000_s2054" type="#_x0000_t202" style="position:absolute;margin-left:57.4pt;margin-top:10.3pt;width:432.35pt;height:98.2pt;z-index:251640832;mso-wrap-distance-left:0;mso-wrap-distance-right:0;mso-position-horizontal-relative:page" filled="f" strokeweight="1.44pt">
            <v:textbox inset="0,0,0,0">
              <w:txbxContent>
                <w:p w:rsidR="000948EF" w:rsidRDefault="004D2824">
                  <w:pPr>
                    <w:pStyle w:val="Corpodetexto"/>
                    <w:ind w:left="95" w:right="142"/>
                  </w:pPr>
                  <w:r>
                    <w:t>(((("Aged"[Mesh] or Elderly))) AND (("Femoral Neck Fractures"</w:t>
                  </w:r>
                  <w:r>
                    <w:t>[Mesh] OR Femoral Neck Fractur*[tiab] OR Femur Neck Fractur*[tiab] OR suspected femoral neck fracture[tiab] OR occult fractured neck of femur[tiab] OR occult femoral neck fractur*[tiab]))) OR "Hip Fractures"[Mesh] OR hip fracture*[tiab]))) NOT (((animal[mh</w:t>
                  </w:r>
                  <w:r>
                    <w:t>] NOT human[mh]) OR cadaver[mh] OR cadaver*[tiab]))) AND ("Resistance Training"[Mesh] OR strength training[tiab] OR muscle strenght[tiab] OR improvement of muscle strenght[tiab])) AND systematic[sb]</w:t>
                  </w:r>
                </w:p>
              </w:txbxContent>
            </v:textbox>
            <w10:wrap type="topAndBottom" anchorx="page"/>
          </v:shape>
        </w:pict>
      </w: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6"/>
        <w:ind w:left="0"/>
        <w:rPr>
          <w:sz w:val="21"/>
        </w:rPr>
      </w:pPr>
    </w:p>
    <w:p w:rsidR="000948EF" w:rsidRDefault="004D2824">
      <w:pPr>
        <w:spacing w:before="90"/>
        <w:ind w:left="1133"/>
        <w:rPr>
          <w:b/>
          <w:i/>
          <w:sz w:val="24"/>
        </w:rPr>
      </w:pPr>
      <w:r>
        <w:rPr>
          <w:b/>
          <w:i/>
          <w:sz w:val="24"/>
        </w:rPr>
        <w:t>ABAIXO, ESTRATÉGIA FORMULADA PARA A PERGUNTA 16</w:t>
      </w:r>
    </w:p>
    <w:p w:rsidR="000948EF" w:rsidRDefault="004D2824">
      <w:pPr>
        <w:spacing w:before="137"/>
        <w:ind w:left="1133"/>
        <w:rPr>
          <w:b/>
          <w:sz w:val="24"/>
        </w:rPr>
      </w:pPr>
      <w:r>
        <w:rPr>
          <w:b/>
          <w:sz w:val="24"/>
        </w:rPr>
        <w:t>Pergu</w:t>
      </w:r>
      <w:r>
        <w:rPr>
          <w:b/>
          <w:sz w:val="24"/>
        </w:rPr>
        <w:t>nta 16</w:t>
      </w:r>
    </w:p>
    <w:p w:rsidR="000948EF" w:rsidRDefault="004D2824">
      <w:pPr>
        <w:pStyle w:val="Corpodetexto"/>
        <w:spacing w:before="134" w:after="5" w:line="360" w:lineRule="auto"/>
        <w:ind w:right="1340"/>
        <w:jc w:val="both"/>
      </w:pPr>
      <w:r>
        <w:t>Para pacientes idosos com fratura de colo de fêmur submetidos à tratamento cirúrgico com osteossíntese, artroplastia parcial ou total, o acompanhamento com equipe multidisciplinar influência na evolução pós-operatória?</w:t>
      </w:r>
    </w:p>
    <w:p w:rsidR="000948EF" w:rsidRDefault="004D2824">
      <w:pPr>
        <w:pStyle w:val="Corpodetexto"/>
        <w:ind w:left="1132"/>
        <w:rPr>
          <w:sz w:val="20"/>
        </w:rPr>
      </w:pPr>
      <w:r>
        <w:rPr>
          <w:sz w:val="20"/>
        </w:rPr>
      </w:r>
      <w:r>
        <w:rPr>
          <w:sz w:val="20"/>
        </w:rPr>
        <w:pict>
          <v:shape id="_x0000_s2053" type="#_x0000_t202" style="width:432.35pt;height:112pt;mso-left-percent:-10001;mso-top-percent:-10001;mso-position-horizontal:absolute;mso-position-horizontal-relative:char;mso-position-vertical:absolute;mso-position-vertical-relative:line;mso-left-percent:-10001;mso-top-percent:-10001" filled="f" strokeweight="1.44pt">
            <v:textbox inset="0,0,0,0">
              <w:txbxContent>
                <w:p w:rsidR="000948EF" w:rsidRDefault="004D2824">
                  <w:pPr>
                    <w:pStyle w:val="Corpodetexto"/>
                    <w:ind w:left="95" w:right="142"/>
                  </w:pPr>
                  <w:r>
                    <w:t>(((("Aged"[Mesh] or Elderly</w:t>
                  </w:r>
                  <w:r>
                    <w:t>))) AND (("Femoral Neck Fractures"[Mesh] OR Femoral Neck Fractur*[tiab] OR Femur Neck Fractur*[tiab] OR suspected femoral neck fracture[tiab] OR occult fractured neck of femur[tiab] OR occult femoral neck fractur*[tiab]))) OR "Hip Fractures"[Mesh] OR hip f</w:t>
                  </w:r>
                  <w:r>
                    <w:t>racture*[tiab]))) NOT (((animal[mh] NOT human[mh]) OR cadaver[mh] OR cadaver*[tiab]))) AND ((((("Early Ambulation"[Mesh] OR Mobilization[tiab]))) AND ("Weight- Bearing"[Mesh] OR Weight Bearing OR Weightbearing OR Loadbearing OR Load Bearing OR LoadBearing)</w:t>
                  </w:r>
                  <w:r>
                    <w:t>)) AND systematic[sb]</w:t>
                  </w:r>
                </w:p>
              </w:txbxContent>
            </v:textbox>
            <w10:wrap type="none"/>
            <w10:anchorlock/>
          </v:shape>
        </w:pict>
      </w:r>
    </w:p>
    <w:p w:rsidR="000948EF" w:rsidRDefault="000948EF">
      <w:pPr>
        <w:pStyle w:val="Corpodetexto"/>
        <w:ind w:left="0"/>
        <w:rPr>
          <w:sz w:val="20"/>
        </w:rPr>
      </w:pPr>
    </w:p>
    <w:p w:rsidR="000948EF" w:rsidRDefault="000948EF">
      <w:pPr>
        <w:pStyle w:val="Corpodetexto"/>
        <w:spacing w:before="4"/>
        <w:ind w:left="0"/>
        <w:rPr>
          <w:sz w:val="16"/>
        </w:rPr>
      </w:pPr>
    </w:p>
    <w:p w:rsidR="000948EF" w:rsidRDefault="004D2824">
      <w:pPr>
        <w:pStyle w:val="Ttulo1"/>
        <w:spacing w:before="90"/>
      </w:pPr>
      <w:r>
        <w:rPr>
          <w:color w:val="C00000"/>
        </w:rPr>
        <w:t>Apêndice 3 – Busca das Diretrizes</w:t>
      </w:r>
    </w:p>
    <w:p w:rsidR="000948EF" w:rsidRDefault="000948EF">
      <w:pPr>
        <w:pStyle w:val="Corpodetexto"/>
        <w:spacing w:before="5"/>
        <w:ind w:left="0"/>
        <w:rPr>
          <w:b/>
          <w:sz w:val="22"/>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2693"/>
        <w:gridCol w:w="4145"/>
        <w:gridCol w:w="1106"/>
      </w:tblGrid>
      <w:tr w:rsidR="000948EF">
        <w:trPr>
          <w:trHeight w:val="828"/>
        </w:trPr>
        <w:tc>
          <w:tcPr>
            <w:tcW w:w="2412" w:type="dxa"/>
          </w:tcPr>
          <w:p w:rsidR="000948EF" w:rsidRDefault="004D2824">
            <w:pPr>
              <w:pStyle w:val="TableParagraph"/>
              <w:spacing w:before="200"/>
              <w:ind w:left="134"/>
              <w:rPr>
                <w:sz w:val="24"/>
              </w:rPr>
            </w:pPr>
            <w:r>
              <w:rPr>
                <w:sz w:val="24"/>
              </w:rPr>
              <w:t>Nome da Organização</w:t>
            </w:r>
          </w:p>
        </w:tc>
        <w:tc>
          <w:tcPr>
            <w:tcW w:w="2693" w:type="dxa"/>
          </w:tcPr>
          <w:p w:rsidR="000948EF" w:rsidRDefault="004D2824">
            <w:pPr>
              <w:pStyle w:val="TableParagraph"/>
              <w:spacing w:before="200"/>
              <w:ind w:left="1090" w:right="1072"/>
              <w:jc w:val="center"/>
              <w:rPr>
                <w:sz w:val="24"/>
              </w:rPr>
            </w:pPr>
            <w:r>
              <w:rPr>
                <w:sz w:val="24"/>
              </w:rPr>
              <w:t>URL</w:t>
            </w:r>
          </w:p>
        </w:tc>
        <w:tc>
          <w:tcPr>
            <w:tcW w:w="4145" w:type="dxa"/>
          </w:tcPr>
          <w:p w:rsidR="000948EF" w:rsidRDefault="004D2824">
            <w:pPr>
              <w:pStyle w:val="TableParagraph"/>
              <w:spacing w:before="200"/>
              <w:ind w:left="1006"/>
              <w:rPr>
                <w:sz w:val="24"/>
              </w:rPr>
            </w:pPr>
            <w:r>
              <w:rPr>
                <w:sz w:val="24"/>
              </w:rPr>
              <w:t>Recursos /Referências</w:t>
            </w:r>
          </w:p>
        </w:tc>
        <w:tc>
          <w:tcPr>
            <w:tcW w:w="1106" w:type="dxa"/>
          </w:tcPr>
          <w:p w:rsidR="000948EF" w:rsidRDefault="004D2824">
            <w:pPr>
              <w:pStyle w:val="TableParagraph"/>
              <w:spacing w:line="270" w:lineRule="exact"/>
              <w:ind w:left="73"/>
              <w:rPr>
                <w:sz w:val="24"/>
              </w:rPr>
            </w:pPr>
            <w:r>
              <w:rPr>
                <w:sz w:val="24"/>
              </w:rPr>
              <w:t>Avaliaçã</w:t>
            </w:r>
          </w:p>
          <w:p w:rsidR="000948EF" w:rsidRDefault="004D2824">
            <w:pPr>
              <w:pStyle w:val="TableParagraph"/>
              <w:spacing w:before="139"/>
              <w:ind w:left="73"/>
              <w:rPr>
                <w:sz w:val="24"/>
              </w:rPr>
            </w:pPr>
            <w:r>
              <w:rPr>
                <w:sz w:val="24"/>
              </w:rPr>
              <w:t>o</w:t>
            </w:r>
          </w:p>
        </w:tc>
      </w:tr>
    </w:tbl>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2"/>
        <w:gridCol w:w="2693"/>
        <w:gridCol w:w="4145"/>
        <w:gridCol w:w="1106"/>
      </w:tblGrid>
      <w:tr w:rsidR="000948EF">
        <w:trPr>
          <w:trHeight w:val="1104"/>
        </w:trPr>
        <w:tc>
          <w:tcPr>
            <w:tcW w:w="2412" w:type="dxa"/>
            <w:tcBorders>
              <w:top w:val="nil"/>
              <w:bottom w:val="single" w:sz="4" w:space="0" w:color="000000"/>
              <w:right w:val="single" w:sz="4" w:space="0" w:color="000000"/>
            </w:tcBorders>
            <w:shd w:val="clear" w:color="auto" w:fill="EDEBE0"/>
          </w:tcPr>
          <w:p w:rsidR="000948EF" w:rsidRDefault="004D2824">
            <w:pPr>
              <w:pStyle w:val="TableParagraph"/>
              <w:ind w:left="71" w:right="93"/>
              <w:rPr>
                <w:sz w:val="24"/>
              </w:rPr>
            </w:pPr>
            <w:r>
              <w:rPr>
                <w:sz w:val="24"/>
              </w:rPr>
              <w:lastRenderedPageBreak/>
              <w:t>NICE National Institute for Health and Care Excellence -</w:t>
            </w:r>
          </w:p>
          <w:p w:rsidR="000948EF" w:rsidRDefault="004D2824">
            <w:pPr>
              <w:pStyle w:val="TableParagraph"/>
              <w:spacing w:line="270" w:lineRule="exact"/>
              <w:ind w:left="71"/>
              <w:rPr>
                <w:sz w:val="24"/>
              </w:rPr>
            </w:pPr>
            <w:r>
              <w:rPr>
                <w:sz w:val="24"/>
              </w:rPr>
              <w:t>Inglaterra</w:t>
            </w:r>
          </w:p>
        </w:tc>
        <w:tc>
          <w:tcPr>
            <w:tcW w:w="2693" w:type="dxa"/>
            <w:tcBorders>
              <w:top w:val="nil"/>
              <w:left w:val="single" w:sz="4" w:space="0" w:color="000000"/>
              <w:bottom w:val="single" w:sz="4" w:space="0" w:color="000000"/>
              <w:right w:val="single" w:sz="4" w:space="0" w:color="000000"/>
            </w:tcBorders>
            <w:shd w:val="clear" w:color="auto" w:fill="EDEBE0"/>
          </w:tcPr>
          <w:p w:rsidR="000948EF" w:rsidRDefault="004D2824">
            <w:pPr>
              <w:pStyle w:val="TableParagraph"/>
              <w:ind w:left="77" w:right="65"/>
              <w:jc w:val="both"/>
              <w:rPr>
                <w:sz w:val="24"/>
              </w:rPr>
            </w:pPr>
            <w:hyperlink r:id="rId75">
              <w:r>
                <w:rPr>
                  <w:sz w:val="24"/>
                </w:rPr>
                <w:t>http://www.nice.org.uk/gu</w:t>
              </w:r>
            </w:hyperlink>
            <w:r>
              <w:rPr>
                <w:sz w:val="24"/>
              </w:rPr>
              <w:t xml:space="preserve"> </w:t>
            </w:r>
            <w:hyperlink r:id="rId76">
              <w:r>
                <w:rPr>
                  <w:sz w:val="24"/>
                </w:rPr>
                <w:t>idance/cg124/evid</w:t>
              </w:r>
              <w:r>
                <w:rPr>
                  <w:sz w:val="24"/>
                </w:rPr>
                <w:t>ence/cg</w:t>
              </w:r>
            </w:hyperlink>
            <w:r>
              <w:rPr>
                <w:sz w:val="24"/>
              </w:rPr>
              <w:t xml:space="preserve"> </w:t>
            </w:r>
            <w:hyperlink r:id="rId77">
              <w:r>
                <w:rPr>
                  <w:sz w:val="24"/>
                </w:rPr>
                <w:t>124-hip-fracture-full-</w:t>
              </w:r>
            </w:hyperlink>
          </w:p>
          <w:p w:rsidR="000948EF" w:rsidRDefault="004D2824">
            <w:pPr>
              <w:pStyle w:val="TableParagraph"/>
              <w:spacing w:line="270" w:lineRule="exact"/>
              <w:ind w:left="77"/>
              <w:jc w:val="both"/>
              <w:rPr>
                <w:sz w:val="24"/>
              </w:rPr>
            </w:pPr>
            <w:hyperlink r:id="rId78">
              <w:r>
                <w:rPr>
                  <w:sz w:val="24"/>
                </w:rPr>
                <w:t>guideline2</w:t>
              </w:r>
            </w:hyperlink>
          </w:p>
        </w:tc>
        <w:tc>
          <w:tcPr>
            <w:tcW w:w="4145" w:type="dxa"/>
            <w:tcBorders>
              <w:top w:val="nil"/>
              <w:left w:val="single" w:sz="4" w:space="0" w:color="000000"/>
              <w:bottom w:val="single" w:sz="4" w:space="0" w:color="000000"/>
              <w:right w:val="single" w:sz="4" w:space="0" w:color="000000"/>
            </w:tcBorders>
            <w:shd w:val="clear" w:color="auto" w:fill="EDEBE0"/>
          </w:tcPr>
          <w:p w:rsidR="000948EF" w:rsidRDefault="004D2824">
            <w:pPr>
              <w:pStyle w:val="TableParagraph"/>
              <w:ind w:left="77" w:right="526"/>
              <w:rPr>
                <w:sz w:val="24"/>
              </w:rPr>
            </w:pPr>
            <w:r>
              <w:rPr>
                <w:sz w:val="24"/>
              </w:rPr>
              <w:t>Hip fracture</w:t>
            </w:r>
            <w:r>
              <w:rPr>
                <w:sz w:val="24"/>
              </w:rPr>
              <w:t xml:space="preserve"> The management of hip fracture in adults 2011</w:t>
            </w:r>
          </w:p>
        </w:tc>
        <w:tc>
          <w:tcPr>
            <w:tcW w:w="1106" w:type="dxa"/>
            <w:tcBorders>
              <w:top w:val="nil"/>
              <w:left w:val="single" w:sz="4" w:space="0" w:color="000000"/>
              <w:bottom w:val="single" w:sz="4" w:space="0" w:color="000000"/>
            </w:tcBorders>
            <w:shd w:val="clear" w:color="auto" w:fill="EDEBE0"/>
          </w:tcPr>
          <w:p w:rsidR="000948EF" w:rsidRDefault="004D2824">
            <w:pPr>
              <w:pStyle w:val="TableParagraph"/>
              <w:spacing w:line="265" w:lineRule="exact"/>
              <w:ind w:left="78"/>
              <w:rPr>
                <w:sz w:val="24"/>
              </w:rPr>
            </w:pPr>
            <w:r>
              <w:rPr>
                <w:sz w:val="24"/>
              </w:rPr>
              <w:t>Incluída</w:t>
            </w:r>
          </w:p>
        </w:tc>
      </w:tr>
      <w:tr w:rsidR="000948EF">
        <w:trPr>
          <w:trHeight w:val="1130"/>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93"/>
              <w:rPr>
                <w:sz w:val="24"/>
              </w:rPr>
            </w:pPr>
            <w:r>
              <w:rPr>
                <w:sz w:val="24"/>
              </w:rPr>
              <w:t>NICE National Institute for Health and Care Excellence - Inglaterra</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92"/>
              <w:jc w:val="both"/>
              <w:rPr>
                <w:sz w:val="24"/>
              </w:rPr>
            </w:pPr>
            <w:hyperlink r:id="rId79">
              <w:r>
                <w:rPr>
                  <w:sz w:val="24"/>
                </w:rPr>
                <w:t>https://arms.evidence.nhs.</w:t>
              </w:r>
            </w:hyperlink>
            <w:r>
              <w:rPr>
                <w:sz w:val="24"/>
              </w:rPr>
              <w:t xml:space="preserve"> </w:t>
            </w:r>
            <w:hyperlink r:id="rId80">
              <w:r>
                <w:rPr>
                  <w:sz w:val="24"/>
                </w:rPr>
                <w:t>uk/resources/.../attachmen</w:t>
              </w:r>
            </w:hyperlink>
            <w:r>
              <w:rPr>
                <w:sz w:val="24"/>
              </w:rPr>
              <w:t xml:space="preserve"> </w:t>
            </w:r>
            <w:hyperlink r:id="rId81">
              <w:r>
                <w:rPr>
                  <w:sz w:val="24"/>
                </w:rPr>
                <w:t>t</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52" w:firstLine="60"/>
              <w:rPr>
                <w:sz w:val="24"/>
              </w:rPr>
            </w:pPr>
            <w:r>
              <w:rPr>
                <w:sz w:val="24"/>
              </w:rPr>
              <w:t>Evidence Update A summary of selected new evidence relevant to NICE clínical guidel</w:t>
            </w:r>
            <w:r>
              <w:rPr>
                <w:sz w:val="24"/>
              </w:rPr>
              <w:t>ine 124 ‘The management of hip fracture in adults’ (2011) March 2013</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7" w:lineRule="exact"/>
              <w:ind w:left="78"/>
              <w:rPr>
                <w:sz w:val="24"/>
              </w:rPr>
            </w:pPr>
            <w:r>
              <w:rPr>
                <w:sz w:val="24"/>
              </w:rPr>
              <w:t>Incluída</w:t>
            </w:r>
          </w:p>
        </w:tc>
      </w:tr>
      <w:tr w:rsidR="000948EF">
        <w:trPr>
          <w:trHeight w:val="1106"/>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93"/>
              <w:rPr>
                <w:sz w:val="24"/>
              </w:rPr>
            </w:pPr>
            <w:r>
              <w:rPr>
                <w:sz w:val="24"/>
              </w:rPr>
              <w:t>NICE National Institute for Health</w:t>
            </w:r>
            <w:r>
              <w:rPr>
                <w:spacing w:val="-8"/>
                <w:sz w:val="24"/>
              </w:rPr>
              <w:t xml:space="preserve"> </w:t>
            </w:r>
            <w:r>
              <w:rPr>
                <w:sz w:val="24"/>
              </w:rPr>
              <w:t>and Care Excellence</w:t>
            </w:r>
            <w:r>
              <w:rPr>
                <w:spacing w:val="-1"/>
                <w:sz w:val="24"/>
              </w:rPr>
              <w:t xml:space="preserve"> </w:t>
            </w:r>
            <w:r>
              <w:rPr>
                <w:sz w:val="24"/>
              </w:rPr>
              <w:t>-</w:t>
            </w:r>
          </w:p>
          <w:p w:rsidR="000948EF" w:rsidRDefault="004D2824">
            <w:pPr>
              <w:pStyle w:val="TableParagraph"/>
              <w:spacing w:line="270" w:lineRule="exact"/>
              <w:ind w:left="71"/>
              <w:rPr>
                <w:sz w:val="24"/>
              </w:rPr>
            </w:pPr>
            <w:r>
              <w:rPr>
                <w:sz w:val="24"/>
              </w:rPr>
              <w:t>Inglaterra</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46"/>
              <w:rPr>
                <w:sz w:val="24"/>
              </w:rPr>
            </w:pPr>
            <w:hyperlink r:id="rId82">
              <w:r>
                <w:rPr>
                  <w:sz w:val="24"/>
                </w:rPr>
                <w:t>http://www.nice.org.uk/gu</w:t>
              </w:r>
            </w:hyperlink>
            <w:r>
              <w:rPr>
                <w:sz w:val="24"/>
              </w:rPr>
              <w:t xml:space="preserve"> </w:t>
            </w:r>
            <w:hyperlink r:id="rId83">
              <w:r>
                <w:rPr>
                  <w:sz w:val="24"/>
                </w:rPr>
                <w:t>idance/cg124</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238"/>
              <w:rPr>
                <w:sz w:val="24"/>
              </w:rPr>
            </w:pPr>
            <w:r>
              <w:rPr>
                <w:sz w:val="24"/>
              </w:rPr>
              <w:t>Hip fractureThe management of hip fracture in adults Issued: June 2011 last modified: March 2014</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7" w:lineRule="exact"/>
              <w:ind w:left="78"/>
              <w:rPr>
                <w:sz w:val="24"/>
              </w:rPr>
            </w:pPr>
            <w:r>
              <w:rPr>
                <w:sz w:val="24"/>
              </w:rPr>
              <w:t>Incluída</w:t>
            </w:r>
          </w:p>
        </w:tc>
      </w:tr>
      <w:tr w:rsidR="000948EF">
        <w:trPr>
          <w:trHeight w:val="1656"/>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166"/>
              <w:rPr>
                <w:sz w:val="24"/>
              </w:rPr>
            </w:pPr>
            <w:r>
              <w:rPr>
                <w:sz w:val="24"/>
              </w:rPr>
              <w:t>AAOS - American Academy of Orthopaedic Surgeons</w:t>
            </w:r>
          </w:p>
          <w:p w:rsidR="000948EF" w:rsidRDefault="004D2824">
            <w:pPr>
              <w:pStyle w:val="TableParagraph"/>
              <w:ind w:left="71"/>
              <w:rPr>
                <w:sz w:val="24"/>
              </w:rPr>
            </w:pPr>
            <w:r>
              <w:rPr>
                <w:sz w:val="24"/>
              </w:rPr>
              <w:t>- EUA</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97"/>
              <w:jc w:val="both"/>
              <w:rPr>
                <w:sz w:val="24"/>
              </w:rPr>
            </w:pPr>
            <w:hyperlink r:id="rId84">
              <w:r>
                <w:rPr>
                  <w:sz w:val="24"/>
                </w:rPr>
                <w:t>http://www.aaos.org/Rese</w:t>
              </w:r>
            </w:hyperlink>
            <w:r>
              <w:rPr>
                <w:sz w:val="24"/>
              </w:rPr>
              <w:t xml:space="preserve"> </w:t>
            </w:r>
            <w:hyperlink r:id="rId85">
              <w:r>
                <w:rPr>
                  <w:sz w:val="24"/>
                </w:rPr>
                <w:t>arch/guidelines/HipFxGui</w:t>
              </w:r>
            </w:hyperlink>
            <w:r>
              <w:rPr>
                <w:sz w:val="24"/>
              </w:rPr>
              <w:t xml:space="preserve"> </w:t>
            </w:r>
            <w:hyperlink r:id="rId86">
              <w:r>
                <w:rPr>
                  <w:sz w:val="24"/>
                </w:rPr>
                <w:t>deline.pdf</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Pr>
                <w:sz w:val="24"/>
              </w:rPr>
            </w:pPr>
            <w:r>
              <w:rPr>
                <w:sz w:val="24"/>
              </w:rPr>
              <w:t>Manegement of Hip Fractures in the Elderly - Evidence- Based Clínical Practice Guideline Adopted by the American Academy of Orthopaedic Surgeons Board of Directors</w:t>
            </w:r>
            <w:r>
              <w:rPr>
                <w:spacing w:val="53"/>
                <w:sz w:val="24"/>
              </w:rPr>
              <w:t xml:space="preserve"> </w:t>
            </w:r>
            <w:r>
              <w:rPr>
                <w:sz w:val="24"/>
              </w:rPr>
              <w:t>Septe</w:t>
            </w:r>
            <w:r>
              <w:rPr>
                <w:sz w:val="24"/>
              </w:rPr>
              <w:t>mber</w:t>
            </w:r>
          </w:p>
          <w:p w:rsidR="000948EF" w:rsidRDefault="004D2824">
            <w:pPr>
              <w:pStyle w:val="TableParagraph"/>
              <w:spacing w:line="270" w:lineRule="exact"/>
              <w:ind w:left="77"/>
              <w:rPr>
                <w:sz w:val="24"/>
              </w:rPr>
            </w:pPr>
            <w:r>
              <w:rPr>
                <w:sz w:val="24"/>
              </w:rPr>
              <w:t>5, 2014</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4" w:lineRule="exact"/>
              <w:ind w:left="78"/>
              <w:rPr>
                <w:sz w:val="24"/>
              </w:rPr>
            </w:pPr>
            <w:r>
              <w:rPr>
                <w:sz w:val="24"/>
              </w:rPr>
              <w:t>Incluída</w:t>
            </w:r>
          </w:p>
        </w:tc>
      </w:tr>
      <w:tr w:rsidR="000948EF">
        <w:trPr>
          <w:trHeight w:val="1379"/>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86" w:firstLine="60"/>
              <w:rPr>
                <w:sz w:val="24"/>
              </w:rPr>
            </w:pPr>
            <w:r>
              <w:rPr>
                <w:sz w:val="24"/>
              </w:rPr>
              <w:t>ANZHFR - Australian and New Zealand Hip Fracture Registry - Nova Zelândia e</w:t>
            </w:r>
          </w:p>
          <w:p w:rsidR="000948EF" w:rsidRDefault="004D2824">
            <w:pPr>
              <w:pStyle w:val="TableParagraph"/>
              <w:spacing w:line="270" w:lineRule="exact"/>
              <w:ind w:left="71"/>
              <w:rPr>
                <w:sz w:val="24"/>
              </w:rPr>
            </w:pPr>
            <w:r>
              <w:rPr>
                <w:sz w:val="24"/>
              </w:rPr>
              <w:t>Australia</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85"/>
              <w:rPr>
                <w:sz w:val="24"/>
              </w:rPr>
            </w:pPr>
            <w:hyperlink r:id="rId87">
              <w:r>
                <w:rPr>
                  <w:sz w:val="24"/>
                </w:rPr>
                <w:t>http://www.anzhfr.org/gui</w:t>
              </w:r>
            </w:hyperlink>
            <w:r>
              <w:rPr>
                <w:sz w:val="24"/>
              </w:rPr>
              <w:t xml:space="preserve"> </w:t>
            </w:r>
            <w:hyperlink r:id="rId88">
              <w:r>
                <w:rPr>
                  <w:sz w:val="24"/>
                </w:rPr>
                <w:t>delines-and-standards/</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66" w:firstLine="62"/>
              <w:rPr>
                <w:sz w:val="24"/>
              </w:rPr>
            </w:pPr>
            <w:r>
              <w:rPr>
                <w:sz w:val="24"/>
              </w:rPr>
              <w:t>Improving Outcomes in Hip Fracture Management of Adults - Diretrizes se baseiam nas diretrizes clínicas do NICE - Guideline 124 ‘The management of hip</w:t>
            </w:r>
          </w:p>
          <w:p w:rsidR="000948EF" w:rsidRDefault="004D2824">
            <w:pPr>
              <w:pStyle w:val="TableParagraph"/>
              <w:spacing w:line="270" w:lineRule="exact"/>
              <w:ind w:left="77"/>
              <w:rPr>
                <w:sz w:val="24"/>
              </w:rPr>
            </w:pPr>
            <w:r>
              <w:rPr>
                <w:sz w:val="24"/>
              </w:rPr>
              <w:t>fracture in adult</w:t>
            </w:r>
            <w:r>
              <w:rPr>
                <w:sz w:val="24"/>
              </w:rPr>
              <w:t>s’ (2011)</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4" w:lineRule="exact"/>
              <w:ind w:left="78"/>
              <w:rPr>
                <w:sz w:val="24"/>
              </w:rPr>
            </w:pPr>
            <w:r>
              <w:rPr>
                <w:sz w:val="24"/>
              </w:rPr>
              <w:t>Excluída</w:t>
            </w:r>
          </w:p>
        </w:tc>
      </w:tr>
      <w:tr w:rsidR="000948EF">
        <w:trPr>
          <w:trHeight w:val="1104"/>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169"/>
              <w:rPr>
                <w:sz w:val="24"/>
              </w:rPr>
            </w:pPr>
            <w:r>
              <w:rPr>
                <w:sz w:val="24"/>
              </w:rPr>
              <w:t>SIGN - Scottish Intercollegiate Guidelines Network</w:t>
            </w:r>
            <w:r>
              <w:rPr>
                <w:spacing w:val="57"/>
                <w:sz w:val="24"/>
              </w:rPr>
              <w:t xml:space="preserve"> </w:t>
            </w:r>
            <w:r>
              <w:rPr>
                <w:sz w:val="24"/>
              </w:rPr>
              <w:t>-</w:t>
            </w:r>
          </w:p>
          <w:p w:rsidR="000948EF" w:rsidRDefault="004D2824">
            <w:pPr>
              <w:pStyle w:val="TableParagraph"/>
              <w:spacing w:line="270" w:lineRule="exact"/>
              <w:ind w:left="71"/>
              <w:rPr>
                <w:sz w:val="24"/>
              </w:rPr>
            </w:pPr>
            <w:r>
              <w:rPr>
                <w:sz w:val="24"/>
              </w:rPr>
              <w:t>Escócia</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86"/>
              <w:rPr>
                <w:sz w:val="24"/>
              </w:rPr>
            </w:pPr>
            <w:hyperlink r:id="rId89">
              <w:r>
                <w:rPr>
                  <w:sz w:val="24"/>
                </w:rPr>
                <w:t>http://www.sign.ac.uk/gui</w:t>
              </w:r>
            </w:hyperlink>
            <w:r>
              <w:rPr>
                <w:sz w:val="24"/>
              </w:rPr>
              <w:t xml:space="preserve"> </w:t>
            </w:r>
            <w:hyperlink r:id="rId90">
              <w:r>
                <w:rPr>
                  <w:sz w:val="24"/>
                </w:rPr>
                <w:t>delines/fulltext/111/</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tabs>
                <w:tab w:val="left" w:pos="956"/>
              </w:tabs>
              <w:ind w:left="77" w:right="397"/>
              <w:rPr>
                <w:sz w:val="24"/>
              </w:rPr>
            </w:pPr>
            <w:r>
              <w:rPr>
                <w:sz w:val="24"/>
              </w:rPr>
              <w:t>Management of hip fracture in older people</w:t>
            </w:r>
            <w:r>
              <w:rPr>
                <w:sz w:val="24"/>
              </w:rPr>
              <w:tab/>
              <w:t>A national clínical Guideline june 2009</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4" w:lineRule="exact"/>
              <w:ind w:left="78"/>
              <w:rPr>
                <w:sz w:val="24"/>
              </w:rPr>
            </w:pPr>
            <w:r>
              <w:rPr>
                <w:sz w:val="24"/>
              </w:rPr>
              <w:t>Excluída</w:t>
            </w:r>
          </w:p>
        </w:tc>
      </w:tr>
      <w:tr w:rsidR="000948EF">
        <w:trPr>
          <w:trHeight w:val="1379"/>
        </w:trPr>
        <w:tc>
          <w:tcPr>
            <w:tcW w:w="2412" w:type="dxa"/>
            <w:tcBorders>
              <w:top w:val="single" w:sz="4" w:space="0" w:color="000000"/>
              <w:bottom w:val="single" w:sz="4" w:space="0" w:color="000000"/>
              <w:right w:val="single" w:sz="4" w:space="0" w:color="000000"/>
            </w:tcBorders>
            <w:shd w:val="clear" w:color="auto" w:fill="EDEBE0"/>
          </w:tcPr>
          <w:p w:rsidR="000948EF" w:rsidRDefault="004D2824">
            <w:pPr>
              <w:pStyle w:val="TableParagraph"/>
              <w:ind w:left="71" w:right="113" w:firstLine="120"/>
              <w:rPr>
                <w:sz w:val="24"/>
              </w:rPr>
            </w:pPr>
            <w:r>
              <w:rPr>
                <w:sz w:val="24"/>
              </w:rPr>
              <w:t>GPC-Guía dePráctica Clínica -México</w:t>
            </w:r>
          </w:p>
        </w:tc>
        <w:tc>
          <w:tcPr>
            <w:tcW w:w="2693"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53"/>
              <w:rPr>
                <w:sz w:val="24"/>
              </w:rPr>
            </w:pPr>
            <w:hyperlink r:id="rId91">
              <w:r>
                <w:rPr>
                  <w:sz w:val="24"/>
                  <w:u w:val="single"/>
                </w:rPr>
                <w:t>www.cenetec.salud.gob.m</w:t>
              </w:r>
            </w:hyperlink>
            <w:r>
              <w:rPr>
                <w:sz w:val="24"/>
              </w:rPr>
              <w:t xml:space="preserve"> </w:t>
            </w:r>
            <w:hyperlink r:id="rId92">
              <w:r>
                <w:rPr>
                  <w:sz w:val="24"/>
                  <w:u w:val="single"/>
                </w:rPr>
                <w:t>x/interior/gpc.html</w:t>
              </w:r>
            </w:hyperlink>
          </w:p>
        </w:tc>
        <w:tc>
          <w:tcPr>
            <w:tcW w:w="4145" w:type="dxa"/>
            <w:tcBorders>
              <w:top w:val="single" w:sz="4" w:space="0" w:color="000000"/>
              <w:left w:val="single" w:sz="4" w:space="0" w:color="000000"/>
              <w:bottom w:val="single" w:sz="4" w:space="0" w:color="000000"/>
              <w:right w:val="single" w:sz="4" w:space="0" w:color="000000"/>
            </w:tcBorders>
            <w:shd w:val="clear" w:color="auto" w:fill="EDEBE0"/>
          </w:tcPr>
          <w:p w:rsidR="000948EF" w:rsidRDefault="004D2824">
            <w:pPr>
              <w:pStyle w:val="TableParagraph"/>
              <w:ind w:left="77" w:right="112" w:firstLine="60"/>
              <w:rPr>
                <w:sz w:val="24"/>
              </w:rPr>
            </w:pPr>
            <w:r>
              <w:rPr>
                <w:sz w:val="24"/>
              </w:rPr>
              <w:t>Tratamiento de Fractura Desplazada Dell Cuello Femoral com Artroplastia Total En Adultos Mayores del 65 años Guías de Práctica Clínica: IMSS 573-12</w:t>
            </w:r>
          </w:p>
          <w:p w:rsidR="000948EF" w:rsidRDefault="004D2824">
            <w:pPr>
              <w:pStyle w:val="TableParagraph"/>
              <w:spacing w:line="270" w:lineRule="exact"/>
              <w:ind w:left="77"/>
              <w:rPr>
                <w:sz w:val="24"/>
              </w:rPr>
            </w:pPr>
            <w:r>
              <w:rPr>
                <w:sz w:val="24"/>
              </w:rPr>
              <w:t>-2009</w:t>
            </w:r>
          </w:p>
        </w:tc>
        <w:tc>
          <w:tcPr>
            <w:tcW w:w="1106" w:type="dxa"/>
            <w:tcBorders>
              <w:top w:val="single" w:sz="4" w:space="0" w:color="000000"/>
              <w:left w:val="single" w:sz="4" w:space="0" w:color="000000"/>
              <w:bottom w:val="single" w:sz="4" w:space="0" w:color="000000"/>
            </w:tcBorders>
            <w:shd w:val="clear" w:color="auto" w:fill="EDEBE0"/>
          </w:tcPr>
          <w:p w:rsidR="000948EF" w:rsidRDefault="004D2824">
            <w:pPr>
              <w:pStyle w:val="TableParagraph"/>
              <w:spacing w:line="264" w:lineRule="exact"/>
              <w:ind w:left="78"/>
              <w:rPr>
                <w:sz w:val="24"/>
              </w:rPr>
            </w:pPr>
            <w:r>
              <w:rPr>
                <w:sz w:val="24"/>
              </w:rPr>
              <w:t>Excluída</w:t>
            </w:r>
          </w:p>
        </w:tc>
      </w:tr>
      <w:tr w:rsidR="000948EF">
        <w:trPr>
          <w:trHeight w:val="1376"/>
        </w:trPr>
        <w:tc>
          <w:tcPr>
            <w:tcW w:w="2412" w:type="dxa"/>
            <w:tcBorders>
              <w:top w:val="single" w:sz="4" w:space="0" w:color="000000"/>
              <w:bottom w:val="nil"/>
              <w:right w:val="single" w:sz="4" w:space="0" w:color="000000"/>
            </w:tcBorders>
            <w:shd w:val="clear" w:color="auto" w:fill="EDEBE0"/>
          </w:tcPr>
          <w:p w:rsidR="000948EF" w:rsidRDefault="004D2824">
            <w:pPr>
              <w:pStyle w:val="TableParagraph"/>
              <w:ind w:left="71" w:right="640"/>
              <w:rPr>
                <w:sz w:val="24"/>
              </w:rPr>
            </w:pPr>
            <w:r>
              <w:rPr>
                <w:sz w:val="24"/>
              </w:rPr>
              <w:t>GPC -Guía de Práctica Clínica - México</w:t>
            </w:r>
          </w:p>
        </w:tc>
        <w:tc>
          <w:tcPr>
            <w:tcW w:w="2693" w:type="dxa"/>
            <w:tcBorders>
              <w:top w:val="single" w:sz="4" w:space="0" w:color="000000"/>
              <w:left w:val="single" w:sz="4" w:space="0" w:color="000000"/>
              <w:bottom w:val="nil"/>
              <w:right w:val="single" w:sz="4" w:space="0" w:color="000000"/>
            </w:tcBorders>
            <w:shd w:val="clear" w:color="auto" w:fill="EDEBE0"/>
          </w:tcPr>
          <w:p w:rsidR="000948EF" w:rsidRDefault="004D2824">
            <w:pPr>
              <w:pStyle w:val="TableParagraph"/>
              <w:ind w:left="77" w:right="66"/>
              <w:jc w:val="both"/>
              <w:rPr>
                <w:sz w:val="24"/>
              </w:rPr>
            </w:pPr>
            <w:hyperlink r:id="rId93">
              <w:r>
                <w:rPr>
                  <w:sz w:val="24"/>
                  <w:u w:val="single"/>
                </w:rPr>
                <w:t>http://www.cenetec.salud.</w:t>
              </w:r>
            </w:hyperlink>
            <w:r>
              <w:rPr>
                <w:sz w:val="24"/>
              </w:rPr>
              <w:t xml:space="preserve"> </w:t>
            </w:r>
            <w:hyperlink r:id="rId94">
              <w:r>
                <w:rPr>
                  <w:sz w:val="24"/>
                  <w:u w:val="single"/>
                </w:rPr>
                <w:t>gob.mx/descargas/gpc/Cat</w:t>
              </w:r>
            </w:hyperlink>
            <w:r>
              <w:rPr>
                <w:sz w:val="24"/>
              </w:rPr>
              <w:t xml:space="preserve"> </w:t>
            </w:r>
            <w:hyperlink r:id="rId95">
              <w:r>
                <w:rPr>
                  <w:sz w:val="24"/>
                  <w:u w:val="single"/>
                </w:rPr>
                <w:t>alogoMaestro/115_GPC_</w:t>
              </w:r>
            </w:hyperlink>
          </w:p>
          <w:p w:rsidR="000948EF" w:rsidRDefault="004D2824">
            <w:pPr>
              <w:pStyle w:val="TableParagraph"/>
              <w:spacing w:line="270" w:lineRule="atLeast"/>
              <w:ind w:left="77" w:right="52"/>
              <w:jc w:val="both"/>
              <w:rPr>
                <w:sz w:val="24"/>
              </w:rPr>
            </w:pPr>
            <w:hyperlink r:id="rId96">
              <w:r>
                <w:rPr>
                  <w:sz w:val="24"/>
                  <w:u w:val="single"/>
                </w:rPr>
                <w:t>Fxintracextproxfemur/Fxf</w:t>
              </w:r>
            </w:hyperlink>
            <w:r>
              <w:rPr>
                <w:sz w:val="24"/>
              </w:rPr>
              <w:t xml:space="preserve"> </w:t>
            </w:r>
            <w:hyperlink r:id="rId97">
              <w:r>
                <w:rPr>
                  <w:sz w:val="24"/>
                  <w:u w:val="single"/>
                </w:rPr>
                <w:t>emurEVR_CENETEC.pdf</w:t>
              </w:r>
            </w:hyperlink>
          </w:p>
        </w:tc>
        <w:tc>
          <w:tcPr>
            <w:tcW w:w="4145" w:type="dxa"/>
            <w:tcBorders>
              <w:top w:val="single" w:sz="4" w:space="0" w:color="000000"/>
              <w:left w:val="single" w:sz="4" w:space="0" w:color="000000"/>
              <w:bottom w:val="nil"/>
              <w:right w:val="single" w:sz="4" w:space="0" w:color="000000"/>
            </w:tcBorders>
            <w:shd w:val="clear" w:color="auto" w:fill="EDEBE0"/>
          </w:tcPr>
          <w:p w:rsidR="000948EF" w:rsidRDefault="004D2824">
            <w:pPr>
              <w:pStyle w:val="TableParagraph"/>
              <w:ind w:left="77" w:right="63"/>
              <w:rPr>
                <w:sz w:val="24"/>
              </w:rPr>
            </w:pPr>
            <w:r>
              <w:rPr>
                <w:sz w:val="24"/>
              </w:rPr>
              <w:t>Diagnóstico y Tratamiento de Fracturas Intracapsulares del Extremo  Proximal del Fémur - Evidencias e Recomendaciones ; IMSS- 115-08 -</w:t>
            </w:r>
            <w:r>
              <w:rPr>
                <w:spacing w:val="-7"/>
                <w:sz w:val="24"/>
              </w:rPr>
              <w:t xml:space="preserve"> </w:t>
            </w:r>
            <w:r>
              <w:rPr>
                <w:sz w:val="24"/>
              </w:rPr>
              <w:t>2009</w:t>
            </w:r>
          </w:p>
        </w:tc>
        <w:tc>
          <w:tcPr>
            <w:tcW w:w="1106" w:type="dxa"/>
            <w:tcBorders>
              <w:top w:val="single" w:sz="4" w:space="0" w:color="000000"/>
              <w:left w:val="single" w:sz="4" w:space="0" w:color="000000"/>
              <w:bottom w:val="nil"/>
            </w:tcBorders>
            <w:shd w:val="clear" w:color="auto" w:fill="EDEBE0"/>
          </w:tcPr>
          <w:p w:rsidR="000948EF" w:rsidRDefault="004D2824">
            <w:pPr>
              <w:pStyle w:val="TableParagraph"/>
              <w:spacing w:line="264" w:lineRule="exact"/>
              <w:ind w:left="78"/>
              <w:rPr>
                <w:sz w:val="24"/>
              </w:rPr>
            </w:pPr>
            <w:r>
              <w:rPr>
                <w:sz w:val="24"/>
              </w:rPr>
              <w:t>Excluída</w:t>
            </w:r>
          </w:p>
        </w:tc>
      </w:tr>
      <w:tr w:rsidR="000948EF">
        <w:trPr>
          <w:trHeight w:val="1656"/>
        </w:trPr>
        <w:tc>
          <w:tcPr>
            <w:tcW w:w="2412" w:type="dxa"/>
            <w:tcBorders>
              <w:top w:val="nil"/>
              <w:right w:val="single" w:sz="4" w:space="0" w:color="000000"/>
            </w:tcBorders>
            <w:shd w:val="clear" w:color="auto" w:fill="EDEBE0"/>
          </w:tcPr>
          <w:p w:rsidR="000948EF" w:rsidRDefault="004D2824">
            <w:pPr>
              <w:pStyle w:val="TableParagraph"/>
              <w:ind w:left="71" w:right="640"/>
              <w:rPr>
                <w:sz w:val="24"/>
              </w:rPr>
            </w:pPr>
            <w:r>
              <w:rPr>
                <w:sz w:val="24"/>
              </w:rPr>
              <w:t>GPC -Guía de Práctica Clínica - México</w:t>
            </w:r>
          </w:p>
        </w:tc>
        <w:tc>
          <w:tcPr>
            <w:tcW w:w="2693" w:type="dxa"/>
            <w:tcBorders>
              <w:top w:val="nil"/>
              <w:left w:val="single" w:sz="4" w:space="0" w:color="000000"/>
              <w:right w:val="single" w:sz="4" w:space="0" w:color="000000"/>
            </w:tcBorders>
            <w:shd w:val="clear" w:color="auto" w:fill="EDEBE0"/>
          </w:tcPr>
          <w:p w:rsidR="000948EF" w:rsidRDefault="004D2824">
            <w:pPr>
              <w:pStyle w:val="TableParagraph"/>
              <w:ind w:left="77" w:right="46"/>
              <w:rPr>
                <w:sz w:val="24"/>
              </w:rPr>
            </w:pPr>
            <w:hyperlink r:id="rId98">
              <w:r>
                <w:rPr>
                  <w:sz w:val="24"/>
                  <w:u w:val="single"/>
                </w:rPr>
                <w:t>http://www.cenetec.salud.</w:t>
              </w:r>
            </w:hyperlink>
            <w:r>
              <w:rPr>
                <w:sz w:val="24"/>
              </w:rPr>
              <w:t xml:space="preserve"> </w:t>
            </w:r>
            <w:hyperlink r:id="rId99">
              <w:r>
                <w:rPr>
                  <w:sz w:val="24"/>
                  <w:u w:val="single"/>
                </w:rPr>
                <w:t>gob.mx/descargas/gpc/Cat</w:t>
              </w:r>
            </w:hyperlink>
            <w:r>
              <w:rPr>
                <w:sz w:val="24"/>
              </w:rPr>
              <w:t xml:space="preserve"> </w:t>
            </w:r>
            <w:hyperlink r:id="rId100">
              <w:r>
                <w:rPr>
                  <w:sz w:val="24"/>
                  <w:u w:val="single"/>
                </w:rPr>
                <w:t>alogoMaestro/236_GPC_</w:t>
              </w:r>
            </w:hyperlink>
            <w:r>
              <w:rPr>
                <w:sz w:val="24"/>
              </w:rPr>
              <w:t xml:space="preserve"> </w:t>
            </w:r>
            <w:hyperlink r:id="rId101">
              <w:r>
                <w:rPr>
                  <w:sz w:val="24"/>
                  <w:u w:val="single"/>
                </w:rPr>
                <w:t>Manejo_medico_integral_</w:t>
              </w:r>
            </w:hyperlink>
            <w:r>
              <w:rPr>
                <w:sz w:val="24"/>
              </w:rPr>
              <w:t xml:space="preserve"> </w:t>
            </w:r>
            <w:hyperlink r:id="rId102">
              <w:r>
                <w:rPr>
                  <w:sz w:val="24"/>
                  <w:u w:val="single"/>
                </w:rPr>
                <w:t>fractura_de_cadera_adult</w:t>
              </w:r>
            </w:hyperlink>
          </w:p>
          <w:p w:rsidR="000948EF" w:rsidRDefault="004D2824">
            <w:pPr>
              <w:pStyle w:val="TableParagraph"/>
              <w:spacing w:line="269" w:lineRule="exact"/>
              <w:ind w:left="77"/>
              <w:rPr>
                <w:sz w:val="24"/>
              </w:rPr>
            </w:pPr>
            <w:hyperlink r:id="rId103">
              <w:r>
                <w:rPr>
                  <w:sz w:val="24"/>
                  <w:u w:val="single"/>
                </w:rPr>
                <w:t>o_mayor/236GRR.pdf</w:t>
              </w:r>
            </w:hyperlink>
          </w:p>
        </w:tc>
        <w:tc>
          <w:tcPr>
            <w:tcW w:w="4145" w:type="dxa"/>
            <w:tcBorders>
              <w:top w:val="nil"/>
              <w:left w:val="single" w:sz="4" w:space="0" w:color="000000"/>
              <w:right w:val="single" w:sz="4" w:space="0" w:color="000000"/>
            </w:tcBorders>
            <w:shd w:val="clear" w:color="auto" w:fill="EDEBE0"/>
          </w:tcPr>
          <w:p w:rsidR="000948EF" w:rsidRDefault="004D2824">
            <w:pPr>
              <w:pStyle w:val="TableParagraph"/>
              <w:ind w:left="77" w:right="526"/>
              <w:rPr>
                <w:sz w:val="24"/>
              </w:rPr>
            </w:pPr>
            <w:r>
              <w:rPr>
                <w:sz w:val="24"/>
              </w:rPr>
              <w:t>Manejo Médico Integral DE FRACTURA DE CADERA En</w:t>
            </w:r>
            <w:r>
              <w:rPr>
                <w:spacing w:val="55"/>
                <w:sz w:val="24"/>
              </w:rPr>
              <w:t xml:space="preserve"> </w:t>
            </w:r>
            <w:r>
              <w:rPr>
                <w:sz w:val="24"/>
              </w:rPr>
              <w:t>el</w:t>
            </w:r>
          </w:p>
          <w:p w:rsidR="000948EF" w:rsidRDefault="004D2824">
            <w:pPr>
              <w:pStyle w:val="TableParagraph"/>
              <w:ind w:left="77" w:right="105"/>
              <w:rPr>
                <w:sz w:val="24"/>
              </w:rPr>
            </w:pPr>
            <w:r>
              <w:rPr>
                <w:sz w:val="24"/>
              </w:rPr>
              <w:t>Adulto Mayor Evidencias y Recomen</w:t>
            </w:r>
            <w:r>
              <w:rPr>
                <w:sz w:val="24"/>
              </w:rPr>
              <w:t>daciones Catálogo Maestro de Guías de Práctica Clínica:</w:t>
            </w:r>
            <w:r>
              <w:rPr>
                <w:spacing w:val="53"/>
                <w:sz w:val="24"/>
              </w:rPr>
              <w:t xml:space="preserve"> </w:t>
            </w:r>
            <w:r>
              <w:rPr>
                <w:sz w:val="24"/>
              </w:rPr>
              <w:t>IMSS-236-14</w:t>
            </w:r>
          </w:p>
          <w:p w:rsidR="000948EF" w:rsidRDefault="004D2824">
            <w:pPr>
              <w:pStyle w:val="TableParagraph"/>
              <w:spacing w:line="269" w:lineRule="exact"/>
              <w:ind w:left="77"/>
              <w:rPr>
                <w:sz w:val="24"/>
              </w:rPr>
            </w:pPr>
            <w:r>
              <w:rPr>
                <w:sz w:val="24"/>
              </w:rPr>
              <w:t>-</w:t>
            </w:r>
            <w:r>
              <w:rPr>
                <w:spacing w:val="59"/>
                <w:sz w:val="24"/>
              </w:rPr>
              <w:t xml:space="preserve"> </w:t>
            </w:r>
            <w:r>
              <w:rPr>
                <w:sz w:val="24"/>
              </w:rPr>
              <w:t>2014</w:t>
            </w:r>
          </w:p>
        </w:tc>
        <w:tc>
          <w:tcPr>
            <w:tcW w:w="1106" w:type="dxa"/>
            <w:tcBorders>
              <w:top w:val="nil"/>
              <w:left w:val="single" w:sz="4" w:space="0" w:color="000000"/>
            </w:tcBorders>
            <w:shd w:val="clear" w:color="auto" w:fill="EDEBE0"/>
          </w:tcPr>
          <w:p w:rsidR="000948EF" w:rsidRDefault="004D2824">
            <w:pPr>
              <w:pStyle w:val="TableParagraph"/>
              <w:spacing w:line="265" w:lineRule="exact"/>
              <w:ind w:left="78"/>
              <w:rPr>
                <w:sz w:val="24"/>
              </w:rPr>
            </w:pPr>
            <w:r>
              <w:rPr>
                <w:sz w:val="24"/>
              </w:rPr>
              <w:t>Excluída</w:t>
            </w:r>
          </w:p>
        </w:tc>
      </w:tr>
    </w:tbl>
    <w:p w:rsidR="000948EF" w:rsidRDefault="004D2824">
      <w:pPr>
        <w:pStyle w:val="Corpodetexto"/>
        <w:ind w:left="0"/>
        <w:rPr>
          <w:b/>
          <w:sz w:val="20"/>
        </w:rPr>
      </w:pPr>
      <w:r>
        <w:pict>
          <v:rect id="_x0000_s2052" style="position:absolute;margin-left:228.3pt;margin-top:403.85pt;width:3.25pt;height:.6pt;z-index:-251661312;mso-position-horizontal-relative:page;mso-position-vertical-relative:page" fillcolor="black" stroked="f">
            <w10:wrap anchorx="page" anchory="page"/>
          </v:rect>
        </w:pict>
      </w:r>
    </w:p>
    <w:p w:rsidR="000948EF" w:rsidRDefault="000948EF">
      <w:pPr>
        <w:pStyle w:val="Corpodetexto"/>
        <w:spacing w:before="1"/>
        <w:ind w:left="0"/>
        <w:rPr>
          <w:b/>
          <w:sz w:val="18"/>
        </w:rPr>
      </w:pPr>
    </w:p>
    <w:p w:rsidR="000948EF" w:rsidRDefault="004D2824">
      <w:pPr>
        <w:spacing w:before="90"/>
        <w:ind w:left="2105"/>
        <w:rPr>
          <w:b/>
          <w:sz w:val="24"/>
        </w:rPr>
      </w:pPr>
      <w:r>
        <w:rPr>
          <w:b/>
          <w:color w:val="C00000"/>
          <w:sz w:val="24"/>
        </w:rPr>
        <w:t>Apêndice 4 – Avaliação das Diretrizes com a Ferramenta AGREE II</w:t>
      </w:r>
    </w:p>
    <w:p w:rsidR="000948EF" w:rsidRDefault="000948EF">
      <w:pPr>
        <w:pStyle w:val="Corpodetexto"/>
        <w:ind w:left="0"/>
        <w:rPr>
          <w:b/>
          <w:sz w:val="20"/>
        </w:rPr>
      </w:pPr>
    </w:p>
    <w:p w:rsidR="000948EF" w:rsidRDefault="000948EF">
      <w:pPr>
        <w:pStyle w:val="Corpodetexto"/>
        <w:spacing w:before="5"/>
        <w:ind w:left="0"/>
        <w:rPr>
          <w:b/>
          <w:sz w:val="12"/>
        </w:rPr>
      </w:pPr>
    </w:p>
    <w:tbl>
      <w:tblPr>
        <w:tblStyle w:val="TableNormal"/>
        <w:tblW w:w="0" w:type="auto"/>
        <w:tblInd w:w="3215" w:type="dxa"/>
        <w:tblLayout w:type="fixed"/>
        <w:tblLook w:val="01E0" w:firstRow="1" w:lastRow="1" w:firstColumn="1" w:lastColumn="1" w:noHBand="0" w:noVBand="0"/>
      </w:tblPr>
      <w:tblGrid>
        <w:gridCol w:w="4329"/>
      </w:tblGrid>
      <w:tr w:rsidR="000948EF">
        <w:trPr>
          <w:trHeight w:val="553"/>
        </w:trPr>
        <w:tc>
          <w:tcPr>
            <w:tcW w:w="4329" w:type="dxa"/>
            <w:tcBorders>
              <w:top w:val="single" w:sz="8" w:space="0" w:color="4AACC5"/>
              <w:bottom w:val="single" w:sz="8" w:space="0" w:color="4AACC5"/>
            </w:tcBorders>
          </w:tcPr>
          <w:p w:rsidR="000948EF" w:rsidRDefault="004D2824">
            <w:pPr>
              <w:pStyle w:val="TableParagraph"/>
              <w:spacing w:before="2" w:line="276" w:lineRule="exact"/>
              <w:ind w:left="116" w:right="259"/>
              <w:rPr>
                <w:b/>
                <w:sz w:val="24"/>
              </w:rPr>
            </w:pPr>
            <w:r>
              <w:rPr>
                <w:b/>
                <w:sz w:val="24"/>
              </w:rPr>
              <w:t>Avaliadores das Diretrizes no AGREE II</w:t>
            </w:r>
          </w:p>
        </w:tc>
      </w:tr>
      <w:tr w:rsidR="000948EF">
        <w:trPr>
          <w:trHeight w:val="299"/>
        </w:trPr>
        <w:tc>
          <w:tcPr>
            <w:tcW w:w="4329" w:type="dxa"/>
            <w:tcBorders>
              <w:top w:val="single" w:sz="8" w:space="0" w:color="4AACC5"/>
            </w:tcBorders>
            <w:shd w:val="clear" w:color="auto" w:fill="D2EAF0"/>
          </w:tcPr>
          <w:p w:rsidR="000948EF" w:rsidRDefault="004D2824">
            <w:pPr>
              <w:pStyle w:val="TableParagraph"/>
              <w:spacing w:line="272" w:lineRule="exact"/>
              <w:ind w:left="116"/>
              <w:rPr>
                <w:b/>
                <w:sz w:val="24"/>
              </w:rPr>
            </w:pPr>
            <w:r>
              <w:rPr>
                <w:b/>
                <w:sz w:val="24"/>
              </w:rPr>
              <w:t>Carlos Alexandre de Oliveira</w:t>
            </w:r>
          </w:p>
        </w:tc>
      </w:tr>
      <w:tr w:rsidR="000948EF">
        <w:trPr>
          <w:trHeight w:val="299"/>
        </w:trPr>
        <w:tc>
          <w:tcPr>
            <w:tcW w:w="4329" w:type="dxa"/>
            <w:tcBorders>
              <w:bottom w:val="single" w:sz="8" w:space="0" w:color="4AACC5"/>
            </w:tcBorders>
          </w:tcPr>
          <w:p w:rsidR="000948EF" w:rsidRDefault="004D2824">
            <w:pPr>
              <w:pStyle w:val="TableParagraph"/>
              <w:spacing w:line="273" w:lineRule="exact"/>
              <w:ind w:left="116"/>
              <w:rPr>
                <w:b/>
                <w:sz w:val="24"/>
              </w:rPr>
            </w:pPr>
            <w:r>
              <w:rPr>
                <w:b/>
                <w:sz w:val="24"/>
              </w:rPr>
              <w:t>Cristiane Rocha de Oliveira</w:t>
            </w:r>
          </w:p>
        </w:tc>
      </w:tr>
    </w:tbl>
    <w:p w:rsidR="000948EF" w:rsidRDefault="000948EF">
      <w:pPr>
        <w:spacing w:line="273" w:lineRule="exact"/>
        <w:rPr>
          <w:sz w:val="24"/>
        </w:rPr>
        <w:sectPr w:rsidR="000948EF">
          <w:pgSz w:w="11910" w:h="16840"/>
          <w:pgMar w:top="1120" w:right="720" w:bottom="900" w:left="0" w:header="0" w:footer="630" w:gutter="0"/>
          <w:cols w:space="720"/>
        </w:sectPr>
      </w:pPr>
    </w:p>
    <w:tbl>
      <w:tblPr>
        <w:tblStyle w:val="TableNormal"/>
        <w:tblW w:w="0" w:type="auto"/>
        <w:tblInd w:w="3223" w:type="dxa"/>
        <w:tblLayout w:type="fixed"/>
        <w:tblLook w:val="01E0" w:firstRow="1" w:lastRow="1" w:firstColumn="1" w:lastColumn="1" w:noHBand="0" w:noVBand="0"/>
      </w:tblPr>
      <w:tblGrid>
        <w:gridCol w:w="4321"/>
      </w:tblGrid>
      <w:tr w:rsidR="000948EF">
        <w:trPr>
          <w:trHeight w:val="554"/>
        </w:trPr>
        <w:tc>
          <w:tcPr>
            <w:tcW w:w="4321" w:type="dxa"/>
            <w:tcBorders>
              <w:top w:val="single" w:sz="8" w:space="0" w:color="4AACC5"/>
            </w:tcBorders>
            <w:shd w:val="clear" w:color="auto" w:fill="D2EAF0"/>
          </w:tcPr>
          <w:p w:rsidR="000948EF" w:rsidRDefault="004D2824">
            <w:pPr>
              <w:pStyle w:val="TableParagraph"/>
              <w:spacing w:line="269" w:lineRule="exact"/>
              <w:ind w:left="108"/>
              <w:rPr>
                <w:b/>
                <w:sz w:val="24"/>
              </w:rPr>
            </w:pPr>
            <w:r>
              <w:rPr>
                <w:b/>
                <w:sz w:val="24"/>
              </w:rPr>
              <w:t>Leandro Albuquerque Lemgruber</w:t>
            </w:r>
          </w:p>
          <w:p w:rsidR="000948EF" w:rsidRDefault="004D2824">
            <w:pPr>
              <w:pStyle w:val="TableParagraph"/>
              <w:spacing w:line="265" w:lineRule="exact"/>
              <w:ind w:left="108"/>
              <w:rPr>
                <w:b/>
                <w:sz w:val="24"/>
              </w:rPr>
            </w:pPr>
            <w:r>
              <w:rPr>
                <w:b/>
                <w:sz w:val="24"/>
              </w:rPr>
              <w:t>Kropf</w:t>
            </w:r>
          </w:p>
        </w:tc>
      </w:tr>
      <w:tr w:rsidR="000948EF">
        <w:trPr>
          <w:trHeight w:val="299"/>
        </w:trPr>
        <w:tc>
          <w:tcPr>
            <w:tcW w:w="4321" w:type="dxa"/>
          </w:tcPr>
          <w:p w:rsidR="000948EF" w:rsidRDefault="004D2824">
            <w:pPr>
              <w:pStyle w:val="TableParagraph"/>
              <w:spacing w:line="267" w:lineRule="exact"/>
              <w:ind w:left="108"/>
              <w:rPr>
                <w:b/>
                <w:sz w:val="24"/>
              </w:rPr>
            </w:pPr>
            <w:r>
              <w:rPr>
                <w:b/>
                <w:sz w:val="24"/>
              </w:rPr>
              <w:t>Quenia Cristina Persiliana Dias</w:t>
            </w:r>
          </w:p>
        </w:tc>
      </w:tr>
      <w:tr w:rsidR="000948EF">
        <w:trPr>
          <w:trHeight w:val="299"/>
        </w:trPr>
        <w:tc>
          <w:tcPr>
            <w:tcW w:w="4321" w:type="dxa"/>
            <w:tcBorders>
              <w:bottom w:val="single" w:sz="8" w:space="0" w:color="4AACC5"/>
            </w:tcBorders>
            <w:shd w:val="clear" w:color="auto" w:fill="D2EAF0"/>
          </w:tcPr>
          <w:p w:rsidR="000948EF" w:rsidRDefault="004D2824">
            <w:pPr>
              <w:pStyle w:val="TableParagraph"/>
              <w:spacing w:line="267" w:lineRule="exact"/>
              <w:ind w:left="108"/>
              <w:rPr>
                <w:b/>
                <w:sz w:val="24"/>
              </w:rPr>
            </w:pPr>
            <w:r>
              <w:rPr>
                <w:b/>
                <w:sz w:val="24"/>
              </w:rPr>
              <w:t>Verônica Clemente</w:t>
            </w: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1"/>
        <w:ind w:left="0"/>
        <w:rPr>
          <w:b/>
          <w:sz w:val="26"/>
        </w:rPr>
      </w:pPr>
    </w:p>
    <w:p w:rsidR="000948EF" w:rsidRDefault="004D2824">
      <w:pPr>
        <w:pStyle w:val="Corpodetexto"/>
        <w:spacing w:before="90"/>
      </w:pPr>
      <w:r>
        <w:t>AVALIAÇÃO GLOBAL DAS DIRETRIZES CLÍNICAS</w:t>
      </w:r>
    </w:p>
    <w:p w:rsidR="000948EF" w:rsidRDefault="000948EF">
      <w:pPr>
        <w:pStyle w:val="Corpodetexto"/>
        <w:spacing w:before="6"/>
        <w:ind w:left="0"/>
        <w:rPr>
          <w:sz w:val="22"/>
        </w:rPr>
      </w:pPr>
    </w:p>
    <w:p w:rsidR="000948EF" w:rsidRDefault="004D2824">
      <w:pPr>
        <w:pStyle w:val="Corpodetexto"/>
      </w:pPr>
      <w:r>
        <w:t>Para cada pergunta, por favor, escolha a resposta que melhor caracteriza a avaliação da diretriz</w:t>
      </w:r>
    </w:p>
    <w:p w:rsidR="000948EF" w:rsidRDefault="000948EF">
      <w:pPr>
        <w:pStyle w:val="Corpodetexto"/>
        <w:spacing w:before="4"/>
        <w:ind w:left="0"/>
        <w:rPr>
          <w:sz w:val="22"/>
        </w:rPr>
      </w:pPr>
    </w:p>
    <w:p w:rsidR="000948EF" w:rsidRDefault="004D2824">
      <w:pPr>
        <w:pStyle w:val="Corpodetexto"/>
        <w:ind w:left="1193"/>
      </w:pPr>
      <w:r>
        <w:t>1. Classifique a qualidade global dessas diretrizes.</w:t>
      </w:r>
    </w:p>
    <w:p w:rsidR="000948EF" w:rsidRDefault="000948EF">
      <w:pPr>
        <w:pStyle w:val="Corpodetexto"/>
        <w:spacing w:before="7"/>
        <w:ind w:left="0"/>
        <w:rPr>
          <w:sz w:val="22"/>
        </w:rPr>
      </w:pPr>
    </w:p>
    <w:p w:rsidR="000948EF" w:rsidRDefault="004D2824">
      <w:pPr>
        <w:pStyle w:val="Corpodetexto"/>
        <w:tabs>
          <w:tab w:val="left" w:pos="4717"/>
          <w:tab w:val="left" w:pos="5197"/>
          <w:tab w:val="left" w:pos="5677"/>
          <w:tab w:val="left" w:pos="6157"/>
          <w:tab w:val="left" w:pos="6697"/>
          <w:tab w:val="left" w:pos="7117"/>
          <w:tab w:val="left" w:pos="7477"/>
          <w:tab w:val="left" w:pos="8197"/>
        </w:tabs>
        <w:spacing w:line="360" w:lineRule="auto"/>
        <w:ind w:right="1020"/>
      </w:pPr>
      <w:r>
        <w:t>Qualidade mais</w:t>
      </w:r>
      <w:r>
        <w:rPr>
          <w:spacing w:val="57"/>
        </w:rPr>
        <w:t xml:space="preserve"> </w:t>
      </w:r>
      <w:r>
        <w:t>baixa</w:t>
      </w:r>
      <w:r>
        <w:rPr>
          <w:spacing w:val="-1"/>
        </w:rPr>
        <w:t xml:space="preserve"> </w:t>
      </w:r>
      <w:r>
        <w:t>possível</w:t>
      </w:r>
      <w:r>
        <w:tab/>
        <w:t>1</w:t>
      </w:r>
      <w:r>
        <w:tab/>
        <w:t>2</w:t>
      </w:r>
      <w:r>
        <w:tab/>
        <w:t>3</w:t>
      </w:r>
      <w:r>
        <w:tab/>
        <w:t>4</w:t>
      </w:r>
      <w:r>
        <w:tab/>
        <w:t>5</w:t>
      </w:r>
      <w:r>
        <w:tab/>
        <w:t>6</w:t>
      </w:r>
      <w:r>
        <w:tab/>
        <w:t>7</w:t>
      </w:r>
      <w:r>
        <w:tab/>
        <w:t>Qualidade mais alta possível</w:t>
      </w:r>
    </w:p>
    <w:p w:rsidR="000948EF" w:rsidRDefault="000948EF">
      <w:pPr>
        <w:pStyle w:val="Corpodetexto"/>
        <w:ind w:left="0"/>
        <w:rPr>
          <w:sz w:val="26"/>
        </w:rPr>
      </w:pPr>
    </w:p>
    <w:p w:rsidR="000948EF" w:rsidRDefault="000948EF">
      <w:pPr>
        <w:pStyle w:val="Corpodetexto"/>
        <w:spacing w:before="8"/>
        <w:ind w:left="0"/>
        <w:rPr>
          <w:sz w:val="30"/>
        </w:rPr>
      </w:pPr>
    </w:p>
    <w:p w:rsidR="000948EF" w:rsidRDefault="004D2824">
      <w:pPr>
        <w:spacing w:before="1" w:line="364" w:lineRule="auto"/>
        <w:ind w:left="1133" w:right="960"/>
        <w:rPr>
          <w:b/>
          <w:sz w:val="24"/>
        </w:rPr>
      </w:pPr>
      <w:r>
        <w:rPr>
          <w:sz w:val="24"/>
        </w:rPr>
        <w:t xml:space="preserve">A Avaliação Crítica de: </w:t>
      </w:r>
      <w:r>
        <w:rPr>
          <w:b/>
          <w:sz w:val="24"/>
        </w:rPr>
        <w:t>MANAGEMENT OF HIP FRACTURES IN THE ELDERLY (AAOS)</w:t>
      </w:r>
    </w:p>
    <w:p w:rsidR="000948EF" w:rsidRDefault="004D2824">
      <w:pPr>
        <w:pStyle w:val="Corpodetexto"/>
        <w:spacing w:before="109"/>
      </w:pPr>
      <w:r>
        <w:t>Usando o instrumento AGREE II</w:t>
      </w:r>
    </w:p>
    <w:p w:rsidR="000948EF" w:rsidRDefault="000948EF">
      <w:pPr>
        <w:pStyle w:val="Corpodetexto"/>
        <w:spacing w:before="11"/>
        <w:ind w:left="0"/>
        <w:rPr>
          <w:sz w:val="22"/>
        </w:rPr>
      </w:pPr>
    </w:p>
    <w:p w:rsidR="000948EF" w:rsidRDefault="004D2824">
      <w:pPr>
        <w:pStyle w:val="Ttulo1"/>
      </w:pPr>
      <w:r>
        <w:t>Avaliação Geral</w:t>
      </w:r>
    </w:p>
    <w:p w:rsidR="000948EF" w:rsidRDefault="000948EF">
      <w:pPr>
        <w:pStyle w:val="Corpodetexto"/>
        <w:spacing w:before="10"/>
        <w:ind w:left="0"/>
        <w:rPr>
          <w:b/>
          <w:sz w:val="21"/>
        </w:rPr>
      </w:pPr>
    </w:p>
    <w:p w:rsidR="000948EF" w:rsidRDefault="004D2824">
      <w:pPr>
        <w:pStyle w:val="Corpodetexto"/>
        <w:spacing w:before="1"/>
      </w:pPr>
      <w:r>
        <w:t>Titul</w:t>
      </w:r>
      <w:r>
        <w:t>o: MANAGEMENT OF HIP FRACTURES IN THE ELDERLY</w:t>
      </w:r>
    </w:p>
    <w:p w:rsidR="000948EF" w:rsidRDefault="000948EF">
      <w:pPr>
        <w:pStyle w:val="Corpodetexto"/>
        <w:spacing w:before="6"/>
        <w:ind w:left="0"/>
        <w:rPr>
          <w:sz w:val="22"/>
        </w:rPr>
      </w:pPr>
    </w:p>
    <w:p w:rsidR="000948EF" w:rsidRDefault="004D2824">
      <w:pPr>
        <w:pStyle w:val="Corpodetexto"/>
      </w:pPr>
      <w:r>
        <w:t>Qualidade geral destas diretrizes: 6/7</w:t>
      </w:r>
    </w:p>
    <w:p w:rsidR="000948EF" w:rsidRDefault="000948EF">
      <w:pPr>
        <w:pStyle w:val="Corpodetexto"/>
        <w:spacing w:before="4"/>
        <w:ind w:left="0"/>
        <w:rPr>
          <w:sz w:val="22"/>
        </w:rPr>
      </w:pPr>
    </w:p>
    <w:p w:rsidR="000948EF" w:rsidRDefault="004D2824">
      <w:pPr>
        <w:ind w:left="1133"/>
        <w:rPr>
          <w:b/>
          <w:sz w:val="24"/>
        </w:rPr>
      </w:pPr>
      <w:r>
        <w:rPr>
          <w:sz w:val="24"/>
        </w:rPr>
        <w:t xml:space="preserve">A Avaliação Crítica de: </w:t>
      </w:r>
      <w:r>
        <w:rPr>
          <w:b/>
          <w:sz w:val="24"/>
        </w:rPr>
        <w:t>Hip fracture: The management of hip fracture in adults</w:t>
      </w:r>
      <w:r>
        <w:rPr>
          <w:b/>
          <w:spacing w:val="53"/>
          <w:sz w:val="24"/>
        </w:rPr>
        <w:t xml:space="preserve"> </w:t>
      </w:r>
      <w:r>
        <w:rPr>
          <w:b/>
          <w:sz w:val="24"/>
        </w:rPr>
        <w:t>(NICE)</w:t>
      </w:r>
    </w:p>
    <w:p w:rsidR="000948EF" w:rsidRDefault="000948EF">
      <w:pPr>
        <w:pStyle w:val="Corpodetexto"/>
        <w:spacing w:before="6"/>
        <w:ind w:left="0"/>
        <w:rPr>
          <w:b/>
          <w:sz w:val="22"/>
        </w:rPr>
      </w:pPr>
    </w:p>
    <w:p w:rsidR="000948EF" w:rsidRDefault="004D2824">
      <w:pPr>
        <w:pStyle w:val="Corpodetexto"/>
      </w:pPr>
      <w:r>
        <w:t>Usando o instrumento AGREE II</w:t>
      </w:r>
    </w:p>
    <w:p w:rsidR="000948EF" w:rsidRDefault="000948EF">
      <w:pPr>
        <w:pStyle w:val="Corpodetexto"/>
        <w:spacing w:before="8"/>
        <w:ind w:left="0"/>
        <w:rPr>
          <w:sz w:val="22"/>
        </w:rPr>
      </w:pPr>
    </w:p>
    <w:p w:rsidR="000948EF" w:rsidRDefault="004D2824">
      <w:pPr>
        <w:pStyle w:val="Ttulo1"/>
        <w:spacing w:before="1"/>
      </w:pPr>
      <w:r>
        <w:t>Avaliação Geral</w:t>
      </w:r>
    </w:p>
    <w:p w:rsidR="000948EF" w:rsidRDefault="000948EF">
      <w:pPr>
        <w:pStyle w:val="Corpodetexto"/>
        <w:spacing w:before="2"/>
        <w:ind w:left="0"/>
        <w:rPr>
          <w:b/>
          <w:sz w:val="22"/>
        </w:rPr>
      </w:pPr>
    </w:p>
    <w:p w:rsidR="000948EF" w:rsidRDefault="004D2824">
      <w:pPr>
        <w:pStyle w:val="Corpodetexto"/>
        <w:spacing w:line="463" w:lineRule="auto"/>
        <w:ind w:right="3253"/>
      </w:pPr>
      <w:r>
        <w:t>Titulo: Hip fracture: The management of hip fracture in adults Qualidade geral destas diretrizes: 6/7</w:t>
      </w: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ind w:left="0"/>
        <w:rPr>
          <w:sz w:val="26"/>
        </w:rPr>
      </w:pPr>
    </w:p>
    <w:p w:rsidR="000948EF" w:rsidRDefault="000948EF">
      <w:pPr>
        <w:pStyle w:val="Corpodetexto"/>
        <w:spacing w:before="9"/>
        <w:ind w:left="0"/>
        <w:rPr>
          <w:sz w:val="35"/>
        </w:rPr>
      </w:pPr>
    </w:p>
    <w:p w:rsidR="000948EF" w:rsidRDefault="004D2824">
      <w:pPr>
        <w:pStyle w:val="Ttulo1"/>
        <w:spacing w:before="1"/>
        <w:ind w:left="3764"/>
      </w:pPr>
      <w:r>
        <w:rPr>
          <w:color w:val="C00000"/>
        </w:rPr>
        <w:t>Apêndice 5 - Questões Incluídas no Escopo</w:t>
      </w:r>
    </w:p>
    <w:p w:rsidR="000948EF" w:rsidRDefault="000948EF">
      <w:pPr>
        <w:pStyle w:val="Corpodetexto"/>
        <w:spacing w:before="6"/>
        <w:ind w:left="0"/>
        <w:rPr>
          <w:b/>
          <w:sz w:val="22"/>
        </w:rPr>
      </w:pPr>
    </w:p>
    <w:p w:rsidR="000948EF" w:rsidRDefault="004D2824">
      <w:pPr>
        <w:ind w:left="1133"/>
        <w:rPr>
          <w:b/>
          <w:sz w:val="24"/>
        </w:rPr>
      </w:pPr>
      <w:r>
        <w:rPr>
          <w:b/>
          <w:sz w:val="24"/>
        </w:rPr>
        <w:t>Perguntas PICO</w:t>
      </w:r>
    </w:p>
    <w:p w:rsidR="000948EF" w:rsidRDefault="000948EF">
      <w:pPr>
        <w:rPr>
          <w:sz w:val="24"/>
        </w:rPr>
        <w:sectPr w:rsidR="000948EF">
          <w:pgSz w:w="11910" w:h="16840"/>
          <w:pgMar w:top="1120" w:right="720" w:bottom="900" w:left="0" w:header="0" w:footer="630" w:gutter="0"/>
          <w:cols w:space="720"/>
        </w:sectPr>
      </w:pPr>
    </w:p>
    <w:p w:rsidR="000948EF" w:rsidRDefault="004D2824">
      <w:pPr>
        <w:pStyle w:val="Corpodetexto"/>
        <w:spacing w:before="68" w:line="362" w:lineRule="auto"/>
      </w:pPr>
      <w:r>
        <w:t>Pergunta 1 → Para pacientes idosos com sintomatologia sugestiva de fratur</w:t>
      </w:r>
      <w:r>
        <w:t>a de colo de fêmur a radiografia é acurada para o diagnóstico de fratura de colo de fêmur?</w:t>
      </w:r>
    </w:p>
    <w:p w:rsidR="000948EF" w:rsidRDefault="004D2824">
      <w:pPr>
        <w:pStyle w:val="Corpodetexto"/>
        <w:spacing w:line="360" w:lineRule="auto"/>
        <w:ind w:right="2621"/>
      </w:pPr>
      <w:r>
        <w:t>P- Pacientes idosos com sintomatologia sugestiva de fratura de colo de fêmur I- Radiografia</w:t>
      </w:r>
    </w:p>
    <w:p w:rsidR="000948EF" w:rsidRDefault="004D2824">
      <w:pPr>
        <w:pStyle w:val="Corpodetexto"/>
      </w:pPr>
      <w:r>
        <w:t>C- Sem Radiografia</w:t>
      </w:r>
    </w:p>
    <w:p w:rsidR="000948EF" w:rsidRDefault="004D2824">
      <w:pPr>
        <w:pStyle w:val="Corpodetexto"/>
        <w:spacing w:before="135"/>
      </w:pPr>
      <w:r>
        <w:t>O- Diagnóstico acurado</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spacing w:line="360" w:lineRule="auto"/>
        <w:ind w:right="506"/>
      </w:pPr>
      <w:r>
        <w:t>Perguntas 2→ Para pacientes idosos com sintomatologia sugestiva de para fratura de colo de fêmur e radiografia negativa, qual o melhor exame para confirmar o diagnóstico? Na impossibilidade da RM, qual o exame diagnóstico com maior acurácia?</w:t>
      </w:r>
    </w:p>
    <w:p w:rsidR="000948EF" w:rsidRDefault="004D2824">
      <w:pPr>
        <w:pStyle w:val="Corpodetexto"/>
        <w:spacing w:line="360" w:lineRule="auto"/>
        <w:ind w:right="585"/>
      </w:pPr>
      <w:r>
        <w:t>P- Pacientes i</w:t>
      </w:r>
      <w:r>
        <w:t>dosos com sintomatologia sugestiva de fratura de colo de fêmur com RX negativo , na impossibilidade da ressonância</w:t>
      </w:r>
    </w:p>
    <w:p w:rsidR="000948EF" w:rsidRDefault="004D2824">
      <w:pPr>
        <w:pStyle w:val="Corpodetexto"/>
      </w:pPr>
      <w:r>
        <w:t>I - Radiografia</w:t>
      </w:r>
    </w:p>
    <w:p w:rsidR="000948EF" w:rsidRDefault="004D2824">
      <w:pPr>
        <w:pStyle w:val="Corpodetexto"/>
        <w:spacing w:before="139"/>
      </w:pPr>
      <w:r>
        <w:t>C – Sem Radiografia</w:t>
      </w:r>
    </w:p>
    <w:p w:rsidR="000948EF" w:rsidRDefault="004D2824">
      <w:pPr>
        <w:pStyle w:val="Corpodetexto"/>
        <w:spacing w:before="136"/>
      </w:pPr>
      <w:r>
        <w:t>O - Diagnóstico acurado</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spacing w:line="360" w:lineRule="auto"/>
        <w:ind w:right="506"/>
      </w:pPr>
      <w:r>
        <w:t>Pergunta 3→Para pacientes idosos com sintomatologia sugestiva de fratura de col</w:t>
      </w:r>
      <w:r>
        <w:t>o de fêmur a radiografia sob tração com rotação externa e interna é acurada para o diagnóstico de fratura oculta de colo de fêmur?</w:t>
      </w:r>
    </w:p>
    <w:p w:rsidR="000948EF" w:rsidRDefault="004D2824">
      <w:pPr>
        <w:pStyle w:val="Corpodetexto"/>
        <w:spacing w:before="2" w:line="360" w:lineRule="auto"/>
        <w:ind w:right="2623"/>
      </w:pPr>
      <w:r>
        <w:t xml:space="preserve">P- Pacientes idosos com sintomatologia sugestiva de fratura de colo de fêmur I- radiografia sob tração com rotação externa e </w:t>
      </w:r>
      <w:r>
        <w:t>interna</w:t>
      </w:r>
    </w:p>
    <w:p w:rsidR="000948EF" w:rsidRDefault="004D2824">
      <w:pPr>
        <w:pStyle w:val="Corpodetexto"/>
        <w:spacing w:line="360" w:lineRule="auto"/>
        <w:ind w:right="6731"/>
      </w:pPr>
      <w:r>
        <w:t>C- radiografia simples de quadril O - Diagnóstico acurado</w:t>
      </w:r>
    </w:p>
    <w:p w:rsidR="000948EF" w:rsidRDefault="000948EF">
      <w:pPr>
        <w:pStyle w:val="Corpodetexto"/>
        <w:spacing w:before="10"/>
        <w:ind w:left="0"/>
        <w:rPr>
          <w:sz w:val="35"/>
        </w:rPr>
      </w:pPr>
    </w:p>
    <w:p w:rsidR="000948EF" w:rsidRDefault="004D2824">
      <w:pPr>
        <w:pStyle w:val="Corpodetexto"/>
        <w:spacing w:before="1" w:line="360" w:lineRule="auto"/>
        <w:ind w:right="409"/>
      </w:pPr>
      <w:r>
        <w:t>Pergunta 4 → Para pacientes idosos com (sintomatologia) sugestiva de fratura de colo de fêmur oculta o bloqueio regional comparado a analgesia é eficaz e seguro, na radiografia sob tração c</w:t>
      </w:r>
      <w:r>
        <w:t>om rotação externa e interna?</w:t>
      </w:r>
    </w:p>
    <w:p w:rsidR="000948EF" w:rsidRDefault="004D2824">
      <w:pPr>
        <w:pStyle w:val="Corpodetexto"/>
        <w:tabs>
          <w:tab w:val="left" w:pos="1531"/>
        </w:tabs>
        <w:spacing w:before="2" w:line="360" w:lineRule="auto"/>
        <w:ind w:right="1915"/>
      </w:pPr>
      <w:r>
        <w:t>P- Pacientes idosos com sintomatologia sugestiva de fratura de colo de fêmur oculta I-</w:t>
      </w:r>
      <w:r>
        <w:tab/>
        <w:t>Bloqueio</w:t>
      </w:r>
      <w:r>
        <w:rPr>
          <w:spacing w:val="-1"/>
        </w:rPr>
        <w:t xml:space="preserve"> </w:t>
      </w:r>
      <w:r>
        <w:t>Regional</w:t>
      </w:r>
    </w:p>
    <w:p w:rsidR="000948EF" w:rsidRDefault="004D2824">
      <w:pPr>
        <w:pStyle w:val="Corpodetexto"/>
      </w:pPr>
      <w:r>
        <w:t>C - Analgesia</w:t>
      </w:r>
    </w:p>
    <w:p w:rsidR="000948EF" w:rsidRDefault="004D2824">
      <w:pPr>
        <w:pStyle w:val="Corpodetexto"/>
        <w:spacing w:before="136"/>
      </w:pPr>
      <w:r>
        <w:t>O - Eficácia e Segurança</w:t>
      </w:r>
    </w:p>
    <w:p w:rsidR="000948EF" w:rsidRDefault="000948EF">
      <w:pPr>
        <w:sectPr w:rsidR="000948EF">
          <w:pgSz w:w="11910" w:h="16840"/>
          <w:pgMar w:top="1040" w:right="720" w:bottom="900" w:left="0" w:header="0" w:footer="630" w:gutter="0"/>
          <w:cols w:space="720"/>
        </w:sect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ind w:left="0"/>
        <w:rPr>
          <w:sz w:val="20"/>
        </w:rPr>
      </w:pPr>
    </w:p>
    <w:p w:rsidR="000948EF" w:rsidRDefault="000948EF">
      <w:pPr>
        <w:pStyle w:val="Corpodetexto"/>
        <w:spacing w:before="9"/>
        <w:ind w:left="0"/>
        <w:rPr>
          <w:sz w:val="23"/>
        </w:rPr>
      </w:pPr>
    </w:p>
    <w:p w:rsidR="000948EF" w:rsidRDefault="004D2824">
      <w:pPr>
        <w:pStyle w:val="Ttulo1"/>
        <w:spacing w:before="90"/>
      </w:pPr>
      <w:r>
        <w:t>TRATAMENTO</w:t>
      </w:r>
    </w:p>
    <w:p w:rsidR="000948EF" w:rsidRDefault="004D2824">
      <w:pPr>
        <w:pStyle w:val="Corpodetexto"/>
        <w:spacing w:before="132" w:line="360" w:lineRule="auto"/>
        <w:ind w:right="999"/>
      </w:pPr>
      <w:r>
        <w:t>Pergunta 5 → Para pacientes idosos com sintomatologia sugestiva de fratura oculta de colo de fêmur a analgesia com anti-inflamatório é indicada?</w:t>
      </w:r>
    </w:p>
    <w:p w:rsidR="000948EF" w:rsidRDefault="004D2824">
      <w:pPr>
        <w:pStyle w:val="Corpodetexto"/>
        <w:spacing w:line="360" w:lineRule="auto"/>
        <w:ind w:right="1917"/>
      </w:pPr>
      <w:r>
        <w:t>P- Pacientes idosos com sintomatologia sugestiva de fratura de colo de fêmur oculta I- Analgesia</w:t>
      </w:r>
    </w:p>
    <w:p w:rsidR="000948EF" w:rsidRDefault="004D2824">
      <w:pPr>
        <w:pStyle w:val="Corpodetexto"/>
      </w:pPr>
      <w:r>
        <w:t>C – Anti- infl</w:t>
      </w:r>
      <w:r>
        <w:t>amatório</w:t>
      </w:r>
    </w:p>
    <w:p w:rsidR="000948EF" w:rsidRDefault="004D2824">
      <w:pPr>
        <w:pStyle w:val="Corpodetexto"/>
        <w:spacing w:before="140"/>
      </w:pPr>
      <w:r>
        <w:t>O - Eficácia e Segurança</w:t>
      </w:r>
    </w:p>
    <w:p w:rsidR="000948EF" w:rsidRDefault="000948EF">
      <w:pPr>
        <w:pStyle w:val="Corpodetexto"/>
        <w:ind w:left="0"/>
        <w:rPr>
          <w:sz w:val="26"/>
        </w:rPr>
      </w:pPr>
    </w:p>
    <w:p w:rsidR="000948EF" w:rsidRDefault="000948EF">
      <w:pPr>
        <w:pStyle w:val="Corpodetexto"/>
        <w:spacing w:before="11"/>
        <w:ind w:left="0"/>
        <w:rPr>
          <w:sz w:val="21"/>
        </w:rPr>
      </w:pPr>
    </w:p>
    <w:p w:rsidR="000948EF" w:rsidRDefault="004D2824">
      <w:pPr>
        <w:pStyle w:val="Corpodetexto"/>
        <w:spacing w:line="360" w:lineRule="auto"/>
        <w:ind w:right="633"/>
      </w:pPr>
      <w:r>
        <w:t>Pergunta 6 → Para pacientes idosos com fratura do colo do fêmur , o tratamento cirúrgico com osteossíntese ou artroplastia é eficaz quando comparado com o tratamento não operatório para controle da dor, aumentar a mobili</w:t>
      </w:r>
      <w:r>
        <w:t>dade, diminuir a mortalidade e melhorar a qualidade de vida do paciente?</w:t>
      </w:r>
    </w:p>
    <w:p w:rsidR="000948EF" w:rsidRDefault="004D2824">
      <w:pPr>
        <w:pStyle w:val="Corpodetexto"/>
        <w:spacing w:before="1" w:line="360" w:lineRule="auto"/>
        <w:ind w:right="409"/>
      </w:pPr>
      <w:r>
        <w:t>P- Pacientes idosos com de fratura de colo de fêmur submetidos à tratamento cirúrgico de osteossíntese, artroplastia parcial ou total</w:t>
      </w:r>
    </w:p>
    <w:p w:rsidR="000948EF" w:rsidRDefault="004D2824">
      <w:pPr>
        <w:pStyle w:val="Corpodetexto"/>
        <w:spacing w:line="360" w:lineRule="auto"/>
        <w:ind w:right="5678" w:firstLine="62"/>
      </w:pPr>
      <w:r>
        <w:t>I- Osteossíntese e artroplastia parcial e total C- Tratamento não cirúrgico</w:t>
      </w:r>
    </w:p>
    <w:p w:rsidR="000948EF" w:rsidRDefault="004D2824">
      <w:pPr>
        <w:pStyle w:val="Corpodetexto"/>
        <w:spacing w:line="360" w:lineRule="auto"/>
        <w:ind w:right="560"/>
      </w:pPr>
      <w:r>
        <w:t>O - controle da dor, aumentar a mobilidade, diminuir a mortalidade e melhorar a qualidade de vida do paciente.</w:t>
      </w:r>
    </w:p>
    <w:p w:rsidR="000948EF" w:rsidRDefault="000948EF">
      <w:pPr>
        <w:pStyle w:val="Corpodetexto"/>
        <w:spacing w:before="11"/>
        <w:ind w:left="0"/>
        <w:rPr>
          <w:sz w:val="35"/>
        </w:rPr>
      </w:pPr>
    </w:p>
    <w:p w:rsidR="000948EF" w:rsidRDefault="004D2824">
      <w:pPr>
        <w:pStyle w:val="Corpodetexto"/>
        <w:spacing w:line="360" w:lineRule="auto"/>
        <w:ind w:right="400"/>
      </w:pPr>
      <w:r>
        <w:t>Pergunta 7→ Para pacientes idosos com fratura de colo de fêmur a profilaxia com heparina de baixo peso molecular é eficaz para prevenir a trombose venosa profunda?</w:t>
      </w:r>
    </w:p>
    <w:p w:rsidR="000948EF" w:rsidRDefault="004D2824">
      <w:pPr>
        <w:pStyle w:val="Corpodetexto"/>
        <w:spacing w:line="360" w:lineRule="auto"/>
        <w:ind w:right="5002"/>
      </w:pPr>
      <w:r>
        <w:t>P- Pacientes idosos com de fratura de colo de fêmur I- Heparina de baixo peso molecular</w:t>
      </w:r>
    </w:p>
    <w:p w:rsidR="000948EF" w:rsidRDefault="004D2824">
      <w:pPr>
        <w:pStyle w:val="Corpodetexto"/>
      </w:pPr>
      <w:r>
        <w:t>C-</w:t>
      </w:r>
      <w:r>
        <w:rPr>
          <w:spacing w:val="58"/>
        </w:rPr>
        <w:t xml:space="preserve"> </w:t>
      </w:r>
      <w:r>
        <w:t>P</w:t>
      </w:r>
      <w:r>
        <w:t>lacebo</w:t>
      </w:r>
    </w:p>
    <w:p w:rsidR="000948EF" w:rsidRDefault="004D2824">
      <w:pPr>
        <w:pStyle w:val="Corpodetexto"/>
        <w:spacing w:before="139"/>
      </w:pPr>
      <w:r>
        <w:t>O - prevenir trombose venosa profunda , mortalidade</w:t>
      </w:r>
    </w:p>
    <w:p w:rsidR="000948EF" w:rsidRDefault="000948EF">
      <w:pPr>
        <w:sectPr w:rsidR="000948EF">
          <w:pgSz w:w="11910" w:h="16840"/>
          <w:pgMar w:top="1580" w:right="720" w:bottom="900" w:left="0" w:header="0" w:footer="630" w:gutter="0"/>
          <w:cols w:space="720"/>
        </w:sectPr>
      </w:pPr>
    </w:p>
    <w:p w:rsidR="000948EF" w:rsidRDefault="004D2824">
      <w:pPr>
        <w:pStyle w:val="Corpodetexto"/>
        <w:spacing w:before="68" w:line="360" w:lineRule="auto"/>
        <w:ind w:right="819"/>
      </w:pPr>
      <w:r>
        <w:t>Pergunta 8 → Para pacientes idosos com fratura de colo de fêmur submetidos à tratamento cirúrgico por osteossíntese, artroplastia parcial ou total, a avaliação e tratamento da red</w:t>
      </w:r>
      <w:r>
        <w:t>ução da densidade mineral óssea influência na evolução clínica?</w:t>
      </w:r>
    </w:p>
    <w:p w:rsidR="000948EF" w:rsidRDefault="004D2824">
      <w:pPr>
        <w:pStyle w:val="Corpodetexto"/>
        <w:spacing w:before="2" w:line="360" w:lineRule="auto"/>
        <w:ind w:right="960"/>
      </w:pPr>
      <w:r>
        <w:t>P- Pacientes idosos com fratura de colo de fêmur submetidos à tratamento cirúrgico de osteossíntese, artroplastia parcial ou total</w:t>
      </w:r>
    </w:p>
    <w:p w:rsidR="000948EF" w:rsidRDefault="004D2824">
      <w:pPr>
        <w:pStyle w:val="Corpodetexto"/>
        <w:spacing w:line="360" w:lineRule="auto"/>
        <w:ind w:right="3644" w:firstLine="62"/>
      </w:pPr>
      <w:r>
        <w:t>I- Avaliação e tratamento da redução da densidade mineral óss</w:t>
      </w:r>
      <w:r>
        <w:t>ea C- Sem intervenção</w:t>
      </w:r>
    </w:p>
    <w:p w:rsidR="000948EF" w:rsidRDefault="004D2824">
      <w:pPr>
        <w:pStyle w:val="Corpodetexto"/>
      </w:pPr>
      <w:r>
        <w:t>O – osteopenia, osteoporose, taxa de fraturas e quedas.</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spacing w:line="360" w:lineRule="auto"/>
        <w:ind w:right="819"/>
      </w:pPr>
      <w:r>
        <w:t xml:space="preserve">Pergunta 9 → Para pacientes idosos com fratura de colo de fêmur submetidos à tratamento cirúrgico por osteossíntese, artroplastia parcial ou total, a reposição de cálcio e vit </w:t>
      </w:r>
      <w:r>
        <w:t>D, melhora a densidade mineral óssea?</w:t>
      </w:r>
    </w:p>
    <w:p w:rsidR="000948EF" w:rsidRDefault="004D2824">
      <w:pPr>
        <w:pStyle w:val="Corpodetexto"/>
        <w:spacing w:line="360" w:lineRule="auto"/>
        <w:ind w:right="960"/>
      </w:pPr>
      <w:r>
        <w:t>P- Pacientes idosos com fratura de colo de fêmur submetidos à tratamento cirúrgico de osteossíntese, artroplastia parcial ou total</w:t>
      </w:r>
    </w:p>
    <w:p w:rsidR="000948EF" w:rsidRDefault="004D2824">
      <w:pPr>
        <w:pStyle w:val="Corpodetexto"/>
        <w:spacing w:line="360" w:lineRule="auto"/>
        <w:ind w:right="6645" w:firstLine="62"/>
      </w:pPr>
      <w:r>
        <w:t>I-reposição de Cálcio e VitaminaD C- sem intervenção</w:t>
      </w:r>
    </w:p>
    <w:p w:rsidR="000948EF" w:rsidRDefault="004D2824">
      <w:pPr>
        <w:pStyle w:val="Corpodetexto"/>
      </w:pPr>
      <w:r>
        <w:t>O -</w:t>
      </w:r>
      <w:r>
        <w:rPr>
          <w:spacing w:val="57"/>
        </w:rPr>
        <w:t xml:space="preserve"> </w:t>
      </w:r>
      <w:r>
        <w:t>Fratura</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spacing w:line="360" w:lineRule="auto"/>
        <w:ind w:right="1227"/>
      </w:pPr>
      <w:r>
        <w:t>Pergunta 10 → Para pacientes idosos com fratura de colo de fêmur submetidos a tratamento cirúrgico por osteossíntese, artroplastia parcial ou total, o uso de bifosfonados é indicado? P- Pacientes idosos com sintomatologia sugestiva de fratura de colo de fê</w:t>
      </w:r>
      <w:r>
        <w:t>mur submetidos à tratamento cirúrgico de osteossíntese, artroplastia parcial ou total</w:t>
      </w:r>
    </w:p>
    <w:p w:rsidR="000948EF" w:rsidRDefault="004D2824">
      <w:pPr>
        <w:pStyle w:val="Corpodetexto"/>
        <w:spacing w:before="1"/>
      </w:pPr>
      <w:r>
        <w:t>I- Bifosfonados</w:t>
      </w:r>
    </w:p>
    <w:p w:rsidR="000948EF" w:rsidRDefault="004D2824">
      <w:pPr>
        <w:pStyle w:val="Corpodetexto"/>
        <w:spacing w:before="139"/>
      </w:pPr>
      <w:r>
        <w:t>C- sem intervenção</w:t>
      </w:r>
    </w:p>
    <w:p w:rsidR="000948EF" w:rsidRDefault="004D2824">
      <w:pPr>
        <w:pStyle w:val="Corpodetexto"/>
        <w:spacing w:before="137"/>
      </w:pPr>
      <w:r>
        <w:t>O - densidade mineral óssea, redução das fraturas,</w:t>
      </w:r>
      <w:r>
        <w:rPr>
          <w:spacing w:val="56"/>
        </w:rPr>
        <w:t xml:space="preserve"> </w:t>
      </w:r>
      <w:r>
        <w:t>osteoporose.</w:t>
      </w:r>
    </w:p>
    <w:p w:rsidR="000948EF" w:rsidRDefault="000948EF">
      <w:pPr>
        <w:pStyle w:val="Corpodetexto"/>
        <w:ind w:left="0"/>
        <w:rPr>
          <w:sz w:val="26"/>
        </w:rPr>
      </w:pPr>
    </w:p>
    <w:p w:rsidR="000948EF" w:rsidRDefault="000948EF">
      <w:pPr>
        <w:pStyle w:val="Corpodetexto"/>
        <w:spacing w:before="5"/>
        <w:ind w:left="0"/>
        <w:rPr>
          <w:sz w:val="22"/>
        </w:rPr>
      </w:pPr>
    </w:p>
    <w:p w:rsidR="000948EF" w:rsidRDefault="004D2824">
      <w:pPr>
        <w:pStyle w:val="Ttulo1"/>
      </w:pPr>
      <w:r>
        <w:t>ACOMPANHAMENTO PÓS – CIRURGICO</w:t>
      </w:r>
    </w:p>
    <w:p w:rsidR="000948EF" w:rsidRDefault="004D2824">
      <w:pPr>
        <w:pStyle w:val="Corpodetexto"/>
        <w:spacing w:before="135" w:line="360" w:lineRule="auto"/>
        <w:ind w:right="406"/>
      </w:pPr>
      <w:r>
        <w:t xml:space="preserve">Pergunta 11→Para pacientes idosos com </w:t>
      </w:r>
      <w:r>
        <w:t>fratura de colo de fêmur submetidos à tratamento cirúrgico com osteossíntese , o acompanhamento ( por X tempo) é eficaz para detecção de alterações pós- cirúrgicas?</w:t>
      </w:r>
    </w:p>
    <w:p w:rsidR="000948EF" w:rsidRDefault="004D2824">
      <w:pPr>
        <w:pStyle w:val="Corpodetexto"/>
        <w:spacing w:line="360" w:lineRule="auto"/>
        <w:ind w:right="409"/>
      </w:pPr>
      <w:r>
        <w:t>P- Pacientes idosos com sintomatologia sugestiva de fratura de colo de fêmur submetidos à t</w:t>
      </w:r>
      <w:r>
        <w:t>ratamento cirúrgico com osteossíntese</w:t>
      </w:r>
    </w:p>
    <w:p w:rsidR="000948EF" w:rsidRDefault="004D2824">
      <w:pPr>
        <w:pStyle w:val="Corpodetexto"/>
        <w:spacing w:line="360" w:lineRule="auto"/>
        <w:ind w:right="6511"/>
      </w:pPr>
      <w:r>
        <w:t>I - Acompanhamento ( por x tempo) C- sem acompanhamento</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spacing w:before="68" w:line="362" w:lineRule="auto"/>
      </w:pPr>
      <w:r>
        <w:t>O - Evolução no processo de consolidação, Presença ou não de sinais de necrose avascular pós- traumática (NAV)</w:t>
      </w:r>
    </w:p>
    <w:p w:rsidR="000948EF" w:rsidRDefault="000948EF">
      <w:pPr>
        <w:pStyle w:val="Corpodetexto"/>
        <w:spacing w:before="8"/>
        <w:ind w:left="0"/>
        <w:rPr>
          <w:sz w:val="35"/>
        </w:rPr>
      </w:pPr>
    </w:p>
    <w:p w:rsidR="000948EF" w:rsidRDefault="004D2824">
      <w:pPr>
        <w:pStyle w:val="Corpodetexto"/>
        <w:spacing w:line="360" w:lineRule="auto"/>
        <w:ind w:right="1074"/>
      </w:pPr>
      <w:r>
        <w:t>Pergunta 12→ Para pacientes idos</w:t>
      </w:r>
      <w:r>
        <w:t>os com fratura de colo de fêmur submetidos a tratamento cirúrgico com artroplastia parcial o acompanhamento (por x tempo) é eficaz para detecção de alterações relacionadas à prótese?</w:t>
      </w:r>
    </w:p>
    <w:p w:rsidR="000948EF" w:rsidRDefault="004D2824">
      <w:pPr>
        <w:pStyle w:val="Corpodetexto"/>
        <w:spacing w:line="360" w:lineRule="auto"/>
        <w:ind w:right="687"/>
      </w:pPr>
      <w:r>
        <w:t>P- Pacientes idosos com fratura de colo de fêmur submetidos à tratamento de artroplastia parcial I- Acompanhamento ( por x tempo)</w:t>
      </w:r>
    </w:p>
    <w:p w:rsidR="000948EF" w:rsidRDefault="004D2824">
      <w:pPr>
        <w:pStyle w:val="Corpodetexto"/>
      </w:pPr>
      <w:r>
        <w:t>C- sem acompanhamento</w:t>
      </w:r>
    </w:p>
    <w:p w:rsidR="000948EF" w:rsidRDefault="004D2824">
      <w:pPr>
        <w:pStyle w:val="Corpodetexto"/>
        <w:spacing w:before="138"/>
      </w:pPr>
      <w:r>
        <w:t>O - posicionamento da prótese e desgaste do acetábulo</w:t>
      </w:r>
    </w:p>
    <w:p w:rsidR="000948EF" w:rsidRDefault="000948EF">
      <w:pPr>
        <w:pStyle w:val="Corpodetexto"/>
        <w:ind w:left="0"/>
        <w:rPr>
          <w:sz w:val="26"/>
        </w:rPr>
      </w:pPr>
    </w:p>
    <w:p w:rsidR="000948EF" w:rsidRDefault="000948EF">
      <w:pPr>
        <w:pStyle w:val="Corpodetexto"/>
        <w:spacing w:before="1"/>
        <w:ind w:left="0"/>
        <w:rPr>
          <w:sz w:val="22"/>
        </w:rPr>
      </w:pPr>
    </w:p>
    <w:p w:rsidR="000948EF" w:rsidRDefault="004D2824">
      <w:pPr>
        <w:pStyle w:val="Corpodetexto"/>
        <w:tabs>
          <w:tab w:val="left" w:pos="8216"/>
        </w:tabs>
        <w:spacing w:line="360" w:lineRule="auto"/>
        <w:ind w:right="640"/>
      </w:pPr>
      <w:r>
        <w:t>Pergunta 13→ Para pacientes idosos com fratura d</w:t>
      </w:r>
      <w:r>
        <w:t>e colo de fêmur submetidos à tratamento cirúrgico com artroplastia total o acompanhamento (por x tempo) é eficaz para detecção de alterações relacionadas</w:t>
      </w:r>
      <w:r>
        <w:rPr>
          <w:spacing w:val="-4"/>
        </w:rPr>
        <w:t xml:space="preserve"> </w:t>
      </w:r>
      <w:r>
        <w:t>à</w:t>
      </w:r>
      <w:r>
        <w:rPr>
          <w:spacing w:val="-1"/>
        </w:rPr>
        <w:t xml:space="preserve"> </w:t>
      </w:r>
      <w:r>
        <w:t>prótese?</w:t>
      </w:r>
      <w:r>
        <w:tab/>
        <w:t>P- Pacientes idosos com fratura de colo de fêmur submetidos à tratamento da artroplastia</w:t>
      </w:r>
      <w:r>
        <w:rPr>
          <w:spacing w:val="-4"/>
        </w:rPr>
        <w:t xml:space="preserve"> </w:t>
      </w:r>
      <w:r>
        <w:t>to</w:t>
      </w:r>
      <w:r>
        <w:t>tal</w:t>
      </w:r>
    </w:p>
    <w:p w:rsidR="000948EF" w:rsidRDefault="004D2824">
      <w:pPr>
        <w:pStyle w:val="Corpodetexto"/>
        <w:tabs>
          <w:tab w:val="left" w:pos="10315"/>
        </w:tabs>
      </w:pPr>
      <w:r>
        <w:t>I-  Acompanhamento ( por</w:t>
      </w:r>
      <w:r>
        <w:rPr>
          <w:spacing w:val="-3"/>
        </w:rPr>
        <w:t xml:space="preserve"> </w:t>
      </w:r>
      <w:r>
        <w:t>x</w:t>
      </w:r>
      <w:r>
        <w:rPr>
          <w:spacing w:val="1"/>
        </w:rPr>
        <w:t xml:space="preserve"> </w:t>
      </w:r>
      <w:r>
        <w:t>tempo)</w:t>
      </w:r>
      <w:r>
        <w:tab/>
        <w:t>C-</w:t>
      </w:r>
    </w:p>
    <w:p w:rsidR="000948EF" w:rsidRDefault="004D2824">
      <w:pPr>
        <w:pStyle w:val="Corpodetexto"/>
        <w:spacing w:before="137"/>
      </w:pPr>
      <w:r>
        <w:t>sem acompanhamento</w:t>
      </w:r>
    </w:p>
    <w:p w:rsidR="000948EF" w:rsidRDefault="004D2824">
      <w:pPr>
        <w:pStyle w:val="Corpodetexto"/>
        <w:spacing w:before="139"/>
      </w:pPr>
      <w:r>
        <w:t>O - posicionamento da prótese e desgaste do acetábulo</w:t>
      </w:r>
    </w:p>
    <w:p w:rsidR="000948EF" w:rsidRDefault="000948EF">
      <w:pPr>
        <w:pStyle w:val="Corpodetexto"/>
        <w:ind w:left="0"/>
        <w:rPr>
          <w:sz w:val="26"/>
        </w:rPr>
      </w:pPr>
    </w:p>
    <w:p w:rsidR="000948EF" w:rsidRDefault="000948EF">
      <w:pPr>
        <w:pStyle w:val="Corpodetexto"/>
        <w:ind w:left="0"/>
        <w:rPr>
          <w:sz w:val="22"/>
        </w:rPr>
      </w:pPr>
    </w:p>
    <w:p w:rsidR="000948EF" w:rsidRDefault="004D2824">
      <w:pPr>
        <w:pStyle w:val="Corpodetexto"/>
        <w:spacing w:before="1" w:line="360" w:lineRule="auto"/>
        <w:ind w:right="960"/>
      </w:pPr>
      <w:r>
        <w:t>Pergunta 14 →Para pacientes idosos com fratura de colo de fêmur submetidos a tratamento cirúrgico com osteossíntese, artroplastia parcial ou total, a mobilização e a carga com auxílio precoce, acelera a recuperação ?</w:t>
      </w:r>
    </w:p>
    <w:p w:rsidR="000948EF" w:rsidRDefault="004D2824">
      <w:pPr>
        <w:pStyle w:val="Corpodetexto"/>
        <w:spacing w:line="360" w:lineRule="auto"/>
        <w:ind w:right="409"/>
      </w:pPr>
      <w:r>
        <w:t>P- Pacientes idosos com fratura de colo</w:t>
      </w:r>
      <w:r>
        <w:t xml:space="preserve"> de fêmur submetidos à tratamento cirúrgico com osteossíntese, artroplastia parcial ou total</w:t>
      </w:r>
    </w:p>
    <w:p w:rsidR="000948EF" w:rsidRDefault="004D2824">
      <w:pPr>
        <w:pStyle w:val="Corpodetexto"/>
        <w:spacing w:line="360" w:lineRule="auto"/>
        <w:ind w:right="5564" w:firstLine="62"/>
      </w:pPr>
      <w:r>
        <w:t>I- mobilização e a carga com auxilio precoce C- Mobilização e a carga com auxilio tardia</w:t>
      </w:r>
    </w:p>
    <w:p w:rsidR="000948EF" w:rsidRDefault="004D2824">
      <w:pPr>
        <w:pStyle w:val="Corpodetexto"/>
      </w:pPr>
      <w:r>
        <w:t>O - tempo da recuperação, fortalecimento muscular.</w:t>
      </w:r>
    </w:p>
    <w:p w:rsidR="000948EF" w:rsidRDefault="000948EF">
      <w:pPr>
        <w:pStyle w:val="Corpodetexto"/>
        <w:ind w:left="0"/>
        <w:rPr>
          <w:sz w:val="26"/>
        </w:rPr>
      </w:pPr>
    </w:p>
    <w:p w:rsidR="000948EF" w:rsidRDefault="000948EF">
      <w:pPr>
        <w:pStyle w:val="Corpodetexto"/>
        <w:spacing w:before="11"/>
        <w:ind w:left="0"/>
        <w:rPr>
          <w:sz w:val="21"/>
        </w:rPr>
      </w:pPr>
    </w:p>
    <w:p w:rsidR="000948EF" w:rsidRDefault="004D2824">
      <w:pPr>
        <w:pStyle w:val="Corpodetexto"/>
        <w:spacing w:line="360" w:lineRule="auto"/>
        <w:ind w:right="1210"/>
        <w:jc w:val="both"/>
      </w:pPr>
      <w:r>
        <w:t>Pergunta 15 → Para pacientes idosos com fratura de colo de fêmur submetidos a tratamento cirúrgico com osteossíntese, artroplastia parcial ou total, o fortalecimento muscular reduz as recidivas de queda?</w:t>
      </w:r>
    </w:p>
    <w:p w:rsidR="000948EF" w:rsidRDefault="004D2824">
      <w:pPr>
        <w:pStyle w:val="Corpodetexto"/>
        <w:spacing w:before="1" w:line="360" w:lineRule="auto"/>
        <w:ind w:right="409"/>
      </w:pPr>
      <w:r>
        <w:t>P- Pacientes idosos com fratura de colo de fêmur sub</w:t>
      </w:r>
      <w:r>
        <w:t>metidos à tratamento cirúrgico com osteossíntese, artroplastia parcial ou total</w:t>
      </w:r>
    </w:p>
    <w:p w:rsidR="000948EF" w:rsidRDefault="004D2824">
      <w:pPr>
        <w:pStyle w:val="Corpodetexto"/>
        <w:tabs>
          <w:tab w:val="left" w:pos="1531"/>
          <w:tab w:val="left" w:pos="1613"/>
        </w:tabs>
        <w:spacing w:line="360" w:lineRule="auto"/>
        <w:ind w:right="7260"/>
      </w:pPr>
      <w:r>
        <w:t>I-</w:t>
      </w:r>
      <w:r>
        <w:tab/>
        <w:t>Fortalecimento muscular C-</w:t>
      </w:r>
      <w:r>
        <w:tab/>
      </w:r>
      <w:r>
        <w:tab/>
        <w:t>Sem</w:t>
      </w:r>
      <w:r>
        <w:rPr>
          <w:spacing w:val="-1"/>
        </w:rPr>
        <w:t xml:space="preserve"> </w:t>
      </w:r>
      <w:r>
        <w:t>intervenção</w:t>
      </w:r>
    </w:p>
    <w:p w:rsidR="000948EF" w:rsidRDefault="000948EF">
      <w:pPr>
        <w:spacing w:line="360" w:lineRule="auto"/>
        <w:sectPr w:rsidR="000948EF">
          <w:pgSz w:w="11910" w:h="16840"/>
          <w:pgMar w:top="1040" w:right="720" w:bottom="900" w:left="0" w:header="0" w:footer="630" w:gutter="0"/>
          <w:cols w:space="720"/>
        </w:sectPr>
      </w:pPr>
    </w:p>
    <w:p w:rsidR="000948EF" w:rsidRDefault="004D2824">
      <w:pPr>
        <w:pStyle w:val="Corpodetexto"/>
        <w:spacing w:before="68"/>
      </w:pPr>
      <w:r>
        <w:t>O - Reduzir recidivas de quedas</w:t>
      </w:r>
    </w:p>
    <w:p w:rsidR="000948EF" w:rsidRDefault="000948EF">
      <w:pPr>
        <w:pStyle w:val="Corpodetexto"/>
        <w:ind w:left="0"/>
        <w:rPr>
          <w:sz w:val="26"/>
        </w:rPr>
      </w:pPr>
    </w:p>
    <w:p w:rsidR="000948EF" w:rsidRDefault="000948EF">
      <w:pPr>
        <w:pStyle w:val="Corpodetexto"/>
        <w:spacing w:before="1"/>
        <w:ind w:left="0"/>
        <w:rPr>
          <w:sz w:val="22"/>
        </w:rPr>
      </w:pPr>
    </w:p>
    <w:p w:rsidR="000948EF" w:rsidRDefault="004D2824">
      <w:pPr>
        <w:pStyle w:val="Corpodetexto"/>
        <w:spacing w:line="360" w:lineRule="auto"/>
        <w:ind w:right="1273"/>
      </w:pPr>
      <w:r>
        <w:t xml:space="preserve">Pergunta 16→ Para pacientes idosos com fratura de colo de fêmur submetidos a </w:t>
      </w:r>
      <w:r>
        <w:t>tratamento cirúrgico com osteossíntese, artroplastia parcial ou total, o acompanhamento com equipe multidisciplinar influência na evolução pós-operatória?</w:t>
      </w:r>
    </w:p>
    <w:p w:rsidR="000948EF" w:rsidRDefault="004D2824">
      <w:pPr>
        <w:pStyle w:val="Corpodetexto"/>
        <w:spacing w:before="1" w:line="360" w:lineRule="auto"/>
        <w:ind w:right="409"/>
      </w:pPr>
      <w:r>
        <w:t>P- Pacientes idosos com fratura de colo de fêmur submetidos à tratamento cirúrgico com osteossíntese,</w:t>
      </w:r>
      <w:r>
        <w:t xml:space="preserve"> artroplastia parcial ou total</w:t>
      </w:r>
    </w:p>
    <w:p w:rsidR="000948EF" w:rsidRDefault="004D2824">
      <w:pPr>
        <w:pStyle w:val="Corpodetexto"/>
        <w:spacing w:line="360" w:lineRule="auto"/>
        <w:ind w:right="5268"/>
      </w:pPr>
      <w:r>
        <w:t>I- acompanhamento com equipe multidisciplinar C- sem acompanhamento</w:t>
      </w:r>
    </w:p>
    <w:p w:rsidR="000948EF" w:rsidRDefault="004D2824">
      <w:pPr>
        <w:pStyle w:val="Corpodetexto"/>
      </w:pPr>
      <w:r>
        <w:t>O - tempo de recuperação, menor taxa de reinternação hospitalar</w:t>
      </w:r>
    </w:p>
    <w:p w:rsidR="000948EF" w:rsidRDefault="000948EF">
      <w:pPr>
        <w:pStyle w:val="Corpodetexto"/>
        <w:ind w:left="0"/>
        <w:rPr>
          <w:sz w:val="26"/>
        </w:rPr>
      </w:pPr>
    </w:p>
    <w:p w:rsidR="000948EF" w:rsidRDefault="000948EF">
      <w:pPr>
        <w:pStyle w:val="Corpodetexto"/>
        <w:spacing w:before="11"/>
        <w:ind w:left="0"/>
        <w:rPr>
          <w:sz w:val="32"/>
        </w:rPr>
      </w:pPr>
    </w:p>
    <w:p w:rsidR="000948EF" w:rsidRDefault="004D2824">
      <w:pPr>
        <w:pStyle w:val="Ttulo1"/>
        <w:ind w:left="3348"/>
      </w:pPr>
      <w:r>
        <w:pict>
          <v:shape id="_x0000_s2051" type="#_x0000_t202" style="position:absolute;left:0;text-align:left;margin-left:-.45pt;margin-top:26.6pt;width:530.75pt;height:525.15pt;z-index:251644928;mso-position-horizontal-relative:page"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3"/>
                    <w:gridCol w:w="3111"/>
                    <w:gridCol w:w="3527"/>
                  </w:tblGrid>
                  <w:tr w:rsidR="000948EF">
                    <w:trPr>
                      <w:trHeight w:val="354"/>
                    </w:trPr>
                    <w:tc>
                      <w:tcPr>
                        <w:tcW w:w="3963" w:type="dxa"/>
                        <w:tcBorders>
                          <w:left w:val="nil"/>
                          <w:right w:val="single" w:sz="4" w:space="0" w:color="000000"/>
                        </w:tcBorders>
                      </w:tcPr>
                      <w:p w:rsidR="000948EF" w:rsidRDefault="004D2824">
                        <w:pPr>
                          <w:pStyle w:val="TableParagraph"/>
                          <w:spacing w:line="157" w:lineRule="exact"/>
                          <w:ind w:left="637" w:right="628"/>
                          <w:jc w:val="center"/>
                          <w:rPr>
                            <w:b/>
                            <w:i/>
                            <w:sz w:val="17"/>
                          </w:rPr>
                        </w:pPr>
                        <w:r>
                          <w:rPr>
                            <w:b/>
                            <w:i/>
                            <w:w w:val="85"/>
                            <w:sz w:val="17"/>
                          </w:rPr>
                          <w:t>PERGUNTAS</w:t>
                        </w:r>
                      </w:p>
                    </w:tc>
                    <w:tc>
                      <w:tcPr>
                        <w:tcW w:w="3111" w:type="dxa"/>
                        <w:vMerge w:val="restart"/>
                        <w:tcBorders>
                          <w:left w:val="single" w:sz="4" w:space="0" w:color="000000"/>
                          <w:right w:val="single" w:sz="4" w:space="0" w:color="000000"/>
                        </w:tcBorders>
                      </w:tcPr>
                      <w:p w:rsidR="000948EF" w:rsidRDefault="000948EF">
                        <w:pPr>
                          <w:pStyle w:val="TableParagraph"/>
                          <w:spacing w:before="7"/>
                          <w:ind w:left="0"/>
                          <w:rPr>
                            <w:b/>
                            <w:sz w:val="20"/>
                          </w:rPr>
                        </w:pPr>
                      </w:p>
                      <w:p w:rsidR="000948EF" w:rsidRDefault="004D2824">
                        <w:pPr>
                          <w:pStyle w:val="TableParagraph"/>
                          <w:ind w:left="1035"/>
                          <w:rPr>
                            <w:b/>
                            <w:i/>
                            <w:sz w:val="17"/>
                          </w:rPr>
                        </w:pPr>
                        <w:r>
                          <w:rPr>
                            <w:b/>
                            <w:i/>
                            <w:w w:val="85"/>
                            <w:sz w:val="17"/>
                          </w:rPr>
                          <w:t>DIRETRIZ AAOS</w:t>
                        </w:r>
                      </w:p>
                    </w:tc>
                    <w:tc>
                      <w:tcPr>
                        <w:tcW w:w="3527" w:type="dxa"/>
                        <w:vMerge w:val="restart"/>
                        <w:tcBorders>
                          <w:left w:val="single" w:sz="4" w:space="0" w:color="000000"/>
                          <w:right w:val="single" w:sz="4" w:space="0" w:color="000000"/>
                        </w:tcBorders>
                      </w:tcPr>
                      <w:p w:rsidR="000948EF" w:rsidRDefault="000948EF">
                        <w:pPr>
                          <w:pStyle w:val="TableParagraph"/>
                          <w:spacing w:before="7"/>
                          <w:ind w:left="0"/>
                          <w:rPr>
                            <w:b/>
                            <w:sz w:val="20"/>
                          </w:rPr>
                        </w:pPr>
                      </w:p>
                      <w:p w:rsidR="000948EF" w:rsidRDefault="004D2824">
                        <w:pPr>
                          <w:pStyle w:val="TableParagraph"/>
                          <w:ind w:left="1207" w:right="1198"/>
                          <w:jc w:val="center"/>
                          <w:rPr>
                            <w:b/>
                            <w:i/>
                            <w:sz w:val="17"/>
                          </w:rPr>
                        </w:pPr>
                        <w:r>
                          <w:rPr>
                            <w:b/>
                            <w:i/>
                            <w:w w:val="85"/>
                            <w:sz w:val="17"/>
                          </w:rPr>
                          <w:t>DIRETRIZ NICE</w:t>
                        </w:r>
                      </w:p>
                    </w:tc>
                  </w:tr>
                  <w:tr w:rsidR="000948EF">
                    <w:trPr>
                      <w:trHeight w:val="354"/>
                    </w:trPr>
                    <w:tc>
                      <w:tcPr>
                        <w:tcW w:w="3963" w:type="dxa"/>
                        <w:tcBorders>
                          <w:left w:val="nil"/>
                          <w:right w:val="single" w:sz="4" w:space="0" w:color="000000"/>
                        </w:tcBorders>
                      </w:tcPr>
                      <w:p w:rsidR="000948EF" w:rsidRDefault="004D2824">
                        <w:pPr>
                          <w:pStyle w:val="TableParagraph"/>
                          <w:spacing w:line="157" w:lineRule="exact"/>
                          <w:ind w:left="639" w:right="628"/>
                          <w:jc w:val="center"/>
                          <w:rPr>
                            <w:b/>
                            <w:i/>
                            <w:sz w:val="17"/>
                          </w:rPr>
                        </w:pPr>
                        <w:r>
                          <w:rPr>
                            <w:b/>
                            <w:i/>
                            <w:w w:val="85"/>
                            <w:sz w:val="17"/>
                          </w:rPr>
                          <w:t>DIAGNÓSTICO</w:t>
                        </w:r>
                      </w:p>
                    </w:tc>
                    <w:tc>
                      <w:tcPr>
                        <w:tcW w:w="3111" w:type="dxa"/>
                        <w:vMerge/>
                        <w:tcBorders>
                          <w:top w:val="nil"/>
                          <w:left w:val="single" w:sz="4" w:space="0" w:color="000000"/>
                          <w:right w:val="single" w:sz="4" w:space="0" w:color="000000"/>
                        </w:tcBorders>
                      </w:tcPr>
                      <w:p w:rsidR="000948EF" w:rsidRDefault="000948EF">
                        <w:pPr>
                          <w:rPr>
                            <w:sz w:val="2"/>
                            <w:szCs w:val="2"/>
                          </w:rPr>
                        </w:pPr>
                      </w:p>
                    </w:tc>
                    <w:tc>
                      <w:tcPr>
                        <w:tcW w:w="3527" w:type="dxa"/>
                        <w:vMerge/>
                        <w:tcBorders>
                          <w:top w:val="nil"/>
                          <w:left w:val="single" w:sz="4" w:space="0" w:color="000000"/>
                          <w:right w:val="single" w:sz="4" w:space="0" w:color="000000"/>
                        </w:tcBorders>
                      </w:tcPr>
                      <w:p w:rsidR="000948EF" w:rsidRDefault="000948EF">
                        <w:pPr>
                          <w:rPr>
                            <w:sz w:val="2"/>
                            <w:szCs w:val="2"/>
                          </w:rPr>
                        </w:pPr>
                      </w:p>
                    </w:tc>
                  </w:tr>
                  <w:tr w:rsidR="000948EF">
                    <w:trPr>
                      <w:trHeight w:val="693"/>
                    </w:trPr>
                    <w:tc>
                      <w:tcPr>
                        <w:tcW w:w="3963" w:type="dxa"/>
                        <w:tcBorders>
                          <w:left w:val="nil"/>
                          <w:right w:val="single" w:sz="4" w:space="0" w:color="000000"/>
                        </w:tcBorders>
                      </w:tcPr>
                      <w:p w:rsidR="000948EF" w:rsidRDefault="004D2824">
                        <w:pPr>
                          <w:pStyle w:val="TableParagraph"/>
                          <w:spacing w:before="20" w:line="213" w:lineRule="auto"/>
                          <w:ind w:left="68" w:right="59"/>
                          <w:jc w:val="both"/>
                          <w:rPr>
                            <w:i/>
                            <w:sz w:val="17"/>
                          </w:rPr>
                        </w:pPr>
                        <w:r>
                          <w:rPr>
                            <w:i/>
                            <w:w w:val="80"/>
                            <w:sz w:val="17"/>
                          </w:rPr>
                          <w:t xml:space="preserve">Pergunta 1 </w:t>
                        </w:r>
                        <w:r>
                          <w:rPr>
                            <w:rFonts w:ascii="Arial" w:hAnsi="Arial"/>
                            <w:w w:val="80"/>
                            <w:sz w:val="17"/>
                          </w:rPr>
                          <w:t xml:space="preserve">→ </w:t>
                        </w:r>
                        <w:r>
                          <w:rPr>
                            <w:i/>
                            <w:w w:val="80"/>
                            <w:sz w:val="17"/>
                          </w:rPr>
                          <w:t>Para pacientes idosos com sintomatologia sugestiva</w:t>
                        </w:r>
                        <w:r>
                          <w:rPr>
                            <w:i/>
                            <w:spacing w:val="-19"/>
                            <w:w w:val="80"/>
                            <w:sz w:val="17"/>
                          </w:rPr>
                          <w:t xml:space="preserve"> </w:t>
                        </w:r>
                        <w:r>
                          <w:rPr>
                            <w:i/>
                            <w:w w:val="80"/>
                            <w:sz w:val="17"/>
                          </w:rPr>
                          <w:t>de fratura</w:t>
                        </w:r>
                        <w:r>
                          <w:rPr>
                            <w:i/>
                            <w:spacing w:val="-8"/>
                            <w:w w:val="80"/>
                            <w:sz w:val="17"/>
                          </w:rPr>
                          <w:t xml:space="preserve"> </w:t>
                        </w:r>
                        <w:r>
                          <w:rPr>
                            <w:i/>
                            <w:w w:val="80"/>
                            <w:sz w:val="17"/>
                          </w:rPr>
                          <w:t>de</w:t>
                        </w:r>
                        <w:r>
                          <w:rPr>
                            <w:i/>
                            <w:spacing w:val="-7"/>
                            <w:w w:val="80"/>
                            <w:sz w:val="17"/>
                          </w:rPr>
                          <w:t xml:space="preserve"> </w:t>
                        </w:r>
                        <w:r>
                          <w:rPr>
                            <w:i/>
                            <w:w w:val="80"/>
                            <w:sz w:val="17"/>
                          </w:rPr>
                          <w:t>colo</w:t>
                        </w:r>
                        <w:r>
                          <w:rPr>
                            <w:i/>
                            <w:spacing w:val="-9"/>
                            <w:w w:val="80"/>
                            <w:sz w:val="17"/>
                          </w:rPr>
                          <w:t xml:space="preserve"> </w:t>
                        </w:r>
                        <w:r>
                          <w:rPr>
                            <w:i/>
                            <w:w w:val="80"/>
                            <w:sz w:val="17"/>
                          </w:rPr>
                          <w:t>de</w:t>
                        </w:r>
                        <w:r>
                          <w:rPr>
                            <w:i/>
                            <w:spacing w:val="-7"/>
                            <w:w w:val="80"/>
                            <w:sz w:val="17"/>
                          </w:rPr>
                          <w:t xml:space="preserve"> </w:t>
                        </w:r>
                        <w:r>
                          <w:rPr>
                            <w:i/>
                            <w:w w:val="80"/>
                            <w:sz w:val="17"/>
                          </w:rPr>
                          <w:t>fêmur</w:t>
                        </w:r>
                        <w:r>
                          <w:rPr>
                            <w:i/>
                            <w:spacing w:val="-9"/>
                            <w:w w:val="80"/>
                            <w:sz w:val="17"/>
                          </w:rPr>
                          <w:t xml:space="preserve"> </w:t>
                        </w:r>
                        <w:r>
                          <w:rPr>
                            <w:i/>
                            <w:w w:val="80"/>
                            <w:sz w:val="17"/>
                          </w:rPr>
                          <w:t>a</w:t>
                        </w:r>
                        <w:r>
                          <w:rPr>
                            <w:i/>
                            <w:spacing w:val="-7"/>
                            <w:w w:val="80"/>
                            <w:sz w:val="17"/>
                          </w:rPr>
                          <w:t xml:space="preserve"> </w:t>
                        </w:r>
                        <w:r>
                          <w:rPr>
                            <w:i/>
                            <w:w w:val="80"/>
                            <w:sz w:val="17"/>
                          </w:rPr>
                          <w:t>radiografia</w:t>
                        </w:r>
                        <w:r>
                          <w:rPr>
                            <w:i/>
                            <w:spacing w:val="-9"/>
                            <w:w w:val="80"/>
                            <w:sz w:val="17"/>
                          </w:rPr>
                          <w:t xml:space="preserve"> </w:t>
                        </w:r>
                        <w:r>
                          <w:rPr>
                            <w:i/>
                            <w:w w:val="80"/>
                            <w:sz w:val="17"/>
                          </w:rPr>
                          <w:t>é</w:t>
                        </w:r>
                        <w:r>
                          <w:rPr>
                            <w:i/>
                            <w:spacing w:val="-7"/>
                            <w:w w:val="80"/>
                            <w:sz w:val="17"/>
                          </w:rPr>
                          <w:t xml:space="preserve"> </w:t>
                        </w:r>
                        <w:r>
                          <w:rPr>
                            <w:i/>
                            <w:w w:val="80"/>
                            <w:sz w:val="17"/>
                          </w:rPr>
                          <w:t>acurada</w:t>
                        </w:r>
                        <w:r>
                          <w:rPr>
                            <w:i/>
                            <w:spacing w:val="-7"/>
                            <w:w w:val="80"/>
                            <w:sz w:val="17"/>
                          </w:rPr>
                          <w:t xml:space="preserve"> </w:t>
                        </w:r>
                        <w:r>
                          <w:rPr>
                            <w:i/>
                            <w:w w:val="80"/>
                            <w:sz w:val="17"/>
                          </w:rPr>
                          <w:t>para</w:t>
                        </w:r>
                        <w:r>
                          <w:rPr>
                            <w:i/>
                            <w:spacing w:val="-9"/>
                            <w:w w:val="80"/>
                            <w:sz w:val="17"/>
                          </w:rPr>
                          <w:t xml:space="preserve"> </w:t>
                        </w:r>
                        <w:r>
                          <w:rPr>
                            <w:i/>
                            <w:w w:val="80"/>
                            <w:sz w:val="17"/>
                          </w:rPr>
                          <w:t>o</w:t>
                        </w:r>
                        <w:r>
                          <w:rPr>
                            <w:i/>
                            <w:spacing w:val="-8"/>
                            <w:w w:val="80"/>
                            <w:sz w:val="17"/>
                          </w:rPr>
                          <w:t xml:space="preserve"> </w:t>
                        </w:r>
                        <w:r>
                          <w:rPr>
                            <w:i/>
                            <w:w w:val="80"/>
                            <w:sz w:val="17"/>
                          </w:rPr>
                          <w:t>diagnóstico</w:t>
                        </w:r>
                        <w:r>
                          <w:rPr>
                            <w:i/>
                            <w:spacing w:val="-7"/>
                            <w:w w:val="80"/>
                            <w:sz w:val="17"/>
                          </w:rPr>
                          <w:t xml:space="preserve"> </w:t>
                        </w:r>
                        <w:r>
                          <w:rPr>
                            <w:i/>
                            <w:w w:val="80"/>
                            <w:sz w:val="17"/>
                          </w:rPr>
                          <w:t xml:space="preserve">de </w:t>
                        </w:r>
                        <w:r>
                          <w:rPr>
                            <w:i/>
                            <w:w w:val="85"/>
                            <w:sz w:val="17"/>
                          </w:rPr>
                          <w:t>fratura de colo de</w:t>
                        </w:r>
                        <w:r>
                          <w:rPr>
                            <w:i/>
                            <w:spacing w:val="-1"/>
                            <w:w w:val="85"/>
                            <w:sz w:val="17"/>
                          </w:rPr>
                          <w:t xml:space="preserve"> </w:t>
                        </w:r>
                        <w:r>
                          <w:rPr>
                            <w:i/>
                            <w:w w:val="85"/>
                            <w:sz w:val="17"/>
                          </w:rPr>
                          <w:t>fêmur?</w:t>
                        </w:r>
                      </w:p>
                    </w:tc>
                    <w:tc>
                      <w:tcPr>
                        <w:tcW w:w="3111" w:type="dxa"/>
                        <w:tcBorders>
                          <w:left w:val="single" w:sz="4" w:space="0" w:color="000000"/>
                          <w:right w:val="single" w:sz="4" w:space="0" w:color="000000"/>
                        </w:tcBorders>
                      </w:tcPr>
                      <w:p w:rsidR="000948EF" w:rsidRDefault="004D2824">
                        <w:pPr>
                          <w:pStyle w:val="TableParagraph"/>
                          <w:spacing w:line="149" w:lineRule="exact"/>
                          <w:ind w:left="69"/>
                          <w:rPr>
                            <w:i/>
                            <w:sz w:val="17"/>
                          </w:rPr>
                        </w:pPr>
                        <w:r>
                          <w:rPr>
                            <w:i/>
                            <w:w w:val="85"/>
                            <w:sz w:val="17"/>
                          </w:rPr>
                          <w:t>Pacientes com fratura de quadril presumida seja</w:t>
                        </w:r>
                      </w:p>
                      <w:p w:rsidR="000948EF" w:rsidRDefault="004D2824">
                        <w:pPr>
                          <w:pStyle w:val="TableParagraph"/>
                          <w:spacing w:before="9" w:line="174" w:lineRule="exact"/>
                          <w:ind w:left="69" w:right="57"/>
                          <w:jc w:val="both"/>
                          <w:rPr>
                            <w:i/>
                            <w:sz w:val="17"/>
                          </w:rPr>
                        </w:pPr>
                        <w:r>
                          <w:rPr>
                            <w:i/>
                            <w:w w:val="80"/>
                            <w:sz w:val="17"/>
                          </w:rPr>
                          <w:t>inicialmente</w:t>
                        </w:r>
                        <w:r>
                          <w:rPr>
                            <w:i/>
                            <w:spacing w:val="-13"/>
                            <w:w w:val="80"/>
                            <w:sz w:val="17"/>
                          </w:rPr>
                          <w:t xml:space="preserve"> </w:t>
                        </w:r>
                        <w:r>
                          <w:rPr>
                            <w:i/>
                            <w:w w:val="80"/>
                            <w:sz w:val="17"/>
                          </w:rPr>
                          <w:t>avaliadas</w:t>
                        </w:r>
                        <w:r>
                          <w:rPr>
                            <w:i/>
                            <w:spacing w:val="-12"/>
                            <w:w w:val="80"/>
                            <w:sz w:val="17"/>
                          </w:rPr>
                          <w:t xml:space="preserve"> </w:t>
                        </w:r>
                        <w:r>
                          <w:rPr>
                            <w:i/>
                            <w:w w:val="80"/>
                            <w:sz w:val="17"/>
                          </w:rPr>
                          <w:t>com</w:t>
                        </w:r>
                        <w:r>
                          <w:rPr>
                            <w:i/>
                            <w:spacing w:val="-12"/>
                            <w:w w:val="80"/>
                            <w:sz w:val="17"/>
                          </w:rPr>
                          <w:t xml:space="preserve"> </w:t>
                        </w:r>
                        <w:r>
                          <w:rPr>
                            <w:i/>
                            <w:w w:val="80"/>
                            <w:sz w:val="17"/>
                          </w:rPr>
                          <w:t>radiografias</w:t>
                        </w:r>
                        <w:r>
                          <w:rPr>
                            <w:i/>
                            <w:spacing w:val="-13"/>
                            <w:w w:val="80"/>
                            <w:sz w:val="17"/>
                          </w:rPr>
                          <w:t xml:space="preserve"> </w:t>
                        </w:r>
                        <w:r>
                          <w:rPr>
                            <w:i/>
                            <w:w w:val="80"/>
                            <w:sz w:val="17"/>
                          </w:rPr>
                          <w:t>baixa</w:t>
                        </w:r>
                        <w:r>
                          <w:rPr>
                            <w:i/>
                            <w:spacing w:val="-12"/>
                            <w:w w:val="80"/>
                            <w:sz w:val="17"/>
                          </w:rPr>
                          <w:t xml:space="preserve"> </w:t>
                        </w:r>
                        <w:r>
                          <w:rPr>
                            <w:i/>
                            <w:w w:val="80"/>
                            <w:sz w:val="17"/>
                          </w:rPr>
                          <w:t>e</w:t>
                        </w:r>
                        <w:r>
                          <w:rPr>
                            <w:i/>
                            <w:spacing w:val="-12"/>
                            <w:w w:val="80"/>
                            <w:sz w:val="17"/>
                          </w:rPr>
                          <w:t xml:space="preserve"> </w:t>
                        </w:r>
                        <w:r>
                          <w:rPr>
                            <w:i/>
                            <w:w w:val="80"/>
                            <w:sz w:val="17"/>
                          </w:rPr>
                          <w:t xml:space="preserve">incluir </w:t>
                        </w:r>
                        <w:r>
                          <w:rPr>
                            <w:i/>
                            <w:w w:val="80"/>
                            <w:sz w:val="17"/>
                          </w:rPr>
                          <w:t xml:space="preserve">anteroposterior (AP) da pelve e uma tabela de exames </w:t>
                        </w:r>
                        <w:r>
                          <w:rPr>
                            <w:i/>
                            <w:w w:val="85"/>
                            <w:sz w:val="17"/>
                          </w:rPr>
                          <w:t>com exibição</w:t>
                        </w:r>
                        <w:r>
                          <w:rPr>
                            <w:i/>
                            <w:spacing w:val="-16"/>
                            <w:w w:val="85"/>
                            <w:sz w:val="17"/>
                          </w:rPr>
                          <w:t xml:space="preserve"> </w:t>
                        </w:r>
                        <w:r>
                          <w:rPr>
                            <w:i/>
                            <w:w w:val="85"/>
                            <w:sz w:val="17"/>
                          </w:rPr>
                          <w:t>lateral</w:t>
                        </w:r>
                      </w:p>
                    </w:tc>
                    <w:tc>
                      <w:tcPr>
                        <w:tcW w:w="3527" w:type="dxa"/>
                        <w:tcBorders>
                          <w:left w:val="single" w:sz="4" w:space="0" w:color="000000"/>
                          <w:right w:val="single" w:sz="4" w:space="0" w:color="000000"/>
                        </w:tcBorders>
                      </w:tcPr>
                      <w:p w:rsidR="000948EF" w:rsidRDefault="004D2824">
                        <w:pPr>
                          <w:pStyle w:val="TableParagraph"/>
                          <w:spacing w:line="149" w:lineRule="exact"/>
                          <w:ind w:left="68"/>
                          <w:rPr>
                            <w:i/>
                            <w:sz w:val="17"/>
                          </w:rPr>
                        </w:pPr>
                        <w:r>
                          <w:rPr>
                            <w:i/>
                            <w:w w:val="85"/>
                            <w:sz w:val="17"/>
                          </w:rPr>
                          <w:t>Sensibilidade de 90 a 98% na radiografia, enfatizando a</w:t>
                        </w:r>
                      </w:p>
                      <w:p w:rsidR="000948EF" w:rsidRDefault="004D2824">
                        <w:pPr>
                          <w:pStyle w:val="TableParagraph"/>
                          <w:spacing w:before="7" w:line="213" w:lineRule="auto"/>
                          <w:ind w:left="68"/>
                          <w:rPr>
                            <w:i/>
                            <w:sz w:val="17"/>
                          </w:rPr>
                        </w:pPr>
                        <w:r>
                          <w:rPr>
                            <w:i/>
                            <w:w w:val="85"/>
                            <w:sz w:val="17"/>
                          </w:rPr>
                          <w:t>obtenção de uma terceira incidência radiográfica (10º de rotação interna) aumenta a acurácia.</w:t>
                        </w:r>
                      </w:p>
                    </w:tc>
                  </w:tr>
                  <w:tr w:rsidR="000948EF">
                    <w:trPr>
                      <w:trHeight w:val="1061"/>
                    </w:trPr>
                    <w:tc>
                      <w:tcPr>
                        <w:tcW w:w="3963" w:type="dxa"/>
                        <w:tcBorders>
                          <w:left w:val="nil"/>
                          <w:right w:val="single" w:sz="4" w:space="0" w:color="000000"/>
                        </w:tcBorders>
                      </w:tcPr>
                      <w:p w:rsidR="000948EF" w:rsidRDefault="004D2824">
                        <w:pPr>
                          <w:pStyle w:val="TableParagraph"/>
                          <w:spacing w:before="18" w:line="216" w:lineRule="auto"/>
                          <w:ind w:left="68" w:right="57"/>
                          <w:jc w:val="both"/>
                          <w:rPr>
                            <w:i/>
                            <w:sz w:val="17"/>
                          </w:rPr>
                        </w:pPr>
                        <w:r>
                          <w:rPr>
                            <w:i/>
                            <w:w w:val="80"/>
                            <w:sz w:val="17"/>
                          </w:rPr>
                          <w:t>Perguntas</w:t>
                        </w:r>
                        <w:r>
                          <w:rPr>
                            <w:i/>
                            <w:spacing w:val="-4"/>
                            <w:w w:val="80"/>
                            <w:sz w:val="17"/>
                          </w:rPr>
                          <w:t xml:space="preserve"> </w:t>
                        </w:r>
                        <w:r>
                          <w:rPr>
                            <w:i/>
                            <w:w w:val="80"/>
                            <w:sz w:val="17"/>
                          </w:rPr>
                          <w:t>2</w:t>
                        </w:r>
                        <w:r>
                          <w:rPr>
                            <w:rFonts w:ascii="Arial" w:hAnsi="Arial"/>
                            <w:w w:val="80"/>
                            <w:sz w:val="17"/>
                          </w:rPr>
                          <w:t>→</w:t>
                        </w:r>
                        <w:r>
                          <w:rPr>
                            <w:rFonts w:ascii="Arial" w:hAnsi="Arial"/>
                            <w:spacing w:val="-8"/>
                            <w:w w:val="80"/>
                            <w:sz w:val="17"/>
                          </w:rPr>
                          <w:t xml:space="preserve"> </w:t>
                        </w:r>
                        <w:r>
                          <w:rPr>
                            <w:i/>
                            <w:w w:val="80"/>
                            <w:sz w:val="17"/>
                          </w:rPr>
                          <w:t>Para</w:t>
                        </w:r>
                        <w:r>
                          <w:rPr>
                            <w:i/>
                            <w:spacing w:val="-4"/>
                            <w:w w:val="80"/>
                            <w:sz w:val="17"/>
                          </w:rPr>
                          <w:t xml:space="preserve"> </w:t>
                        </w:r>
                        <w:r>
                          <w:rPr>
                            <w:i/>
                            <w:w w:val="80"/>
                            <w:sz w:val="17"/>
                          </w:rPr>
                          <w:t>pacientes</w:t>
                        </w:r>
                        <w:r>
                          <w:rPr>
                            <w:i/>
                            <w:spacing w:val="-4"/>
                            <w:w w:val="80"/>
                            <w:sz w:val="17"/>
                          </w:rPr>
                          <w:t xml:space="preserve"> </w:t>
                        </w:r>
                        <w:r>
                          <w:rPr>
                            <w:i/>
                            <w:w w:val="80"/>
                            <w:sz w:val="17"/>
                          </w:rPr>
                          <w:t>idosos</w:t>
                        </w:r>
                        <w:r>
                          <w:rPr>
                            <w:i/>
                            <w:spacing w:val="-5"/>
                            <w:w w:val="80"/>
                            <w:sz w:val="17"/>
                          </w:rPr>
                          <w:t xml:space="preserve"> </w:t>
                        </w:r>
                        <w:r>
                          <w:rPr>
                            <w:i/>
                            <w:w w:val="80"/>
                            <w:sz w:val="17"/>
                          </w:rPr>
                          <w:t>com</w:t>
                        </w:r>
                        <w:r>
                          <w:rPr>
                            <w:i/>
                            <w:spacing w:val="-3"/>
                            <w:w w:val="80"/>
                            <w:sz w:val="17"/>
                          </w:rPr>
                          <w:t xml:space="preserve"> </w:t>
                        </w:r>
                        <w:r>
                          <w:rPr>
                            <w:i/>
                            <w:w w:val="80"/>
                            <w:sz w:val="17"/>
                          </w:rPr>
                          <w:t>sintomatologia</w:t>
                        </w:r>
                        <w:r>
                          <w:rPr>
                            <w:i/>
                            <w:spacing w:val="-4"/>
                            <w:w w:val="80"/>
                            <w:sz w:val="17"/>
                          </w:rPr>
                          <w:t xml:space="preserve"> </w:t>
                        </w:r>
                        <w:r>
                          <w:rPr>
                            <w:i/>
                            <w:w w:val="80"/>
                            <w:sz w:val="17"/>
                          </w:rPr>
                          <w:t>sugestiva</w:t>
                        </w:r>
                        <w:r>
                          <w:rPr>
                            <w:i/>
                            <w:spacing w:val="-4"/>
                            <w:w w:val="80"/>
                            <w:sz w:val="17"/>
                          </w:rPr>
                          <w:t xml:space="preserve"> </w:t>
                        </w:r>
                        <w:r>
                          <w:rPr>
                            <w:i/>
                            <w:w w:val="80"/>
                            <w:sz w:val="17"/>
                          </w:rPr>
                          <w:t>de fratura de colo de fêmur e radiografia negativa, qual o melhor</w:t>
                        </w:r>
                        <w:r>
                          <w:rPr>
                            <w:i/>
                            <w:spacing w:val="-22"/>
                            <w:w w:val="80"/>
                            <w:sz w:val="17"/>
                          </w:rPr>
                          <w:t xml:space="preserve"> </w:t>
                        </w:r>
                        <w:r>
                          <w:rPr>
                            <w:i/>
                            <w:w w:val="80"/>
                            <w:sz w:val="17"/>
                          </w:rPr>
                          <w:t>exame para</w:t>
                        </w:r>
                        <w:r>
                          <w:rPr>
                            <w:i/>
                            <w:spacing w:val="-5"/>
                            <w:w w:val="80"/>
                            <w:sz w:val="17"/>
                          </w:rPr>
                          <w:t xml:space="preserve"> </w:t>
                        </w:r>
                        <w:r>
                          <w:rPr>
                            <w:i/>
                            <w:w w:val="80"/>
                            <w:sz w:val="17"/>
                          </w:rPr>
                          <w:t>confirmar</w:t>
                        </w:r>
                        <w:r>
                          <w:rPr>
                            <w:i/>
                            <w:spacing w:val="-4"/>
                            <w:w w:val="80"/>
                            <w:sz w:val="17"/>
                          </w:rPr>
                          <w:t xml:space="preserve"> </w:t>
                        </w:r>
                        <w:r>
                          <w:rPr>
                            <w:i/>
                            <w:w w:val="80"/>
                            <w:sz w:val="17"/>
                          </w:rPr>
                          <w:t>diagnóstico?</w:t>
                        </w:r>
                        <w:r>
                          <w:rPr>
                            <w:i/>
                            <w:spacing w:val="-4"/>
                            <w:w w:val="80"/>
                            <w:sz w:val="17"/>
                          </w:rPr>
                          <w:t xml:space="preserve"> </w:t>
                        </w:r>
                        <w:r>
                          <w:rPr>
                            <w:i/>
                            <w:w w:val="80"/>
                            <w:sz w:val="17"/>
                          </w:rPr>
                          <w:t>Na</w:t>
                        </w:r>
                        <w:r>
                          <w:rPr>
                            <w:i/>
                            <w:spacing w:val="-4"/>
                            <w:w w:val="80"/>
                            <w:sz w:val="17"/>
                          </w:rPr>
                          <w:t xml:space="preserve"> </w:t>
                        </w:r>
                        <w:r>
                          <w:rPr>
                            <w:i/>
                            <w:w w:val="80"/>
                            <w:sz w:val="17"/>
                          </w:rPr>
                          <w:t>impossibilidade</w:t>
                        </w:r>
                        <w:r>
                          <w:rPr>
                            <w:i/>
                            <w:spacing w:val="-4"/>
                            <w:w w:val="80"/>
                            <w:sz w:val="17"/>
                          </w:rPr>
                          <w:t xml:space="preserve"> </w:t>
                        </w:r>
                        <w:r>
                          <w:rPr>
                            <w:i/>
                            <w:w w:val="80"/>
                            <w:sz w:val="17"/>
                          </w:rPr>
                          <w:t>da</w:t>
                        </w:r>
                        <w:r>
                          <w:rPr>
                            <w:i/>
                            <w:spacing w:val="-4"/>
                            <w:w w:val="80"/>
                            <w:sz w:val="17"/>
                          </w:rPr>
                          <w:t xml:space="preserve"> </w:t>
                        </w:r>
                        <w:r>
                          <w:rPr>
                            <w:i/>
                            <w:w w:val="80"/>
                            <w:sz w:val="17"/>
                          </w:rPr>
                          <w:t>RM,</w:t>
                        </w:r>
                        <w:r>
                          <w:rPr>
                            <w:i/>
                            <w:spacing w:val="-5"/>
                            <w:w w:val="80"/>
                            <w:sz w:val="17"/>
                          </w:rPr>
                          <w:t xml:space="preserve"> </w:t>
                        </w:r>
                        <w:r>
                          <w:rPr>
                            <w:i/>
                            <w:w w:val="80"/>
                            <w:sz w:val="17"/>
                          </w:rPr>
                          <w:t>qual</w:t>
                        </w:r>
                        <w:r>
                          <w:rPr>
                            <w:i/>
                            <w:spacing w:val="-4"/>
                            <w:w w:val="80"/>
                            <w:sz w:val="17"/>
                          </w:rPr>
                          <w:t xml:space="preserve"> </w:t>
                        </w:r>
                        <w:r>
                          <w:rPr>
                            <w:i/>
                            <w:w w:val="80"/>
                            <w:sz w:val="17"/>
                          </w:rPr>
                          <w:t>o</w:t>
                        </w:r>
                        <w:r>
                          <w:rPr>
                            <w:i/>
                            <w:spacing w:val="-5"/>
                            <w:w w:val="80"/>
                            <w:sz w:val="17"/>
                          </w:rPr>
                          <w:t xml:space="preserve"> </w:t>
                        </w:r>
                        <w:r>
                          <w:rPr>
                            <w:i/>
                            <w:w w:val="80"/>
                            <w:sz w:val="17"/>
                          </w:rPr>
                          <w:t xml:space="preserve">exame </w:t>
                        </w:r>
                        <w:r>
                          <w:rPr>
                            <w:i/>
                            <w:w w:val="85"/>
                            <w:sz w:val="17"/>
                          </w:rPr>
                          <w:t>diagnóstico com maior</w:t>
                        </w:r>
                        <w:r>
                          <w:rPr>
                            <w:i/>
                            <w:spacing w:val="-25"/>
                            <w:w w:val="85"/>
                            <w:sz w:val="17"/>
                          </w:rPr>
                          <w:t xml:space="preserve"> </w:t>
                        </w:r>
                        <w:r>
                          <w:rPr>
                            <w:i/>
                            <w:w w:val="85"/>
                            <w:sz w:val="17"/>
                          </w:rPr>
                          <w:t>acurácia?</w:t>
                        </w:r>
                      </w:p>
                    </w:tc>
                    <w:tc>
                      <w:tcPr>
                        <w:tcW w:w="3111" w:type="dxa"/>
                        <w:tcBorders>
                          <w:left w:val="single" w:sz="4" w:space="0" w:color="000000"/>
                          <w:right w:val="single" w:sz="4" w:space="0" w:color="000000"/>
                        </w:tcBorders>
                      </w:tcPr>
                      <w:p w:rsidR="000948EF" w:rsidRDefault="004D2824">
                        <w:pPr>
                          <w:pStyle w:val="TableParagraph"/>
                          <w:spacing w:line="151" w:lineRule="exact"/>
                          <w:ind w:left="69"/>
                          <w:rPr>
                            <w:i/>
                            <w:sz w:val="17"/>
                          </w:rPr>
                        </w:pPr>
                        <w:r>
                          <w:rPr>
                            <w:i/>
                            <w:w w:val="80"/>
                            <w:sz w:val="17"/>
                          </w:rPr>
                          <w:t>Evidência</w:t>
                        </w:r>
                        <w:r>
                          <w:rPr>
                            <w:i/>
                            <w:spacing w:val="-18"/>
                            <w:w w:val="80"/>
                            <w:sz w:val="17"/>
                          </w:rPr>
                          <w:t xml:space="preserve"> </w:t>
                        </w:r>
                        <w:r>
                          <w:rPr>
                            <w:i/>
                            <w:w w:val="80"/>
                            <w:sz w:val="17"/>
                          </w:rPr>
                          <w:t>moderada</w:t>
                        </w:r>
                        <w:r>
                          <w:rPr>
                            <w:i/>
                            <w:spacing w:val="-17"/>
                            <w:w w:val="80"/>
                            <w:sz w:val="17"/>
                          </w:rPr>
                          <w:t xml:space="preserve"> </w:t>
                        </w:r>
                        <w:r>
                          <w:rPr>
                            <w:i/>
                            <w:w w:val="80"/>
                            <w:sz w:val="17"/>
                          </w:rPr>
                          <w:t>-</w:t>
                        </w:r>
                        <w:r>
                          <w:rPr>
                            <w:i/>
                            <w:spacing w:val="-17"/>
                            <w:w w:val="80"/>
                            <w:sz w:val="17"/>
                          </w:rPr>
                          <w:t xml:space="preserve"> </w:t>
                        </w:r>
                        <w:r>
                          <w:rPr>
                            <w:i/>
                            <w:w w:val="80"/>
                            <w:sz w:val="17"/>
                          </w:rPr>
                          <w:t>A</w:t>
                        </w:r>
                        <w:r>
                          <w:rPr>
                            <w:i/>
                            <w:spacing w:val="1"/>
                            <w:w w:val="80"/>
                            <w:sz w:val="17"/>
                          </w:rPr>
                          <w:t xml:space="preserve"> </w:t>
                        </w:r>
                        <w:r>
                          <w:rPr>
                            <w:i/>
                            <w:w w:val="80"/>
                            <w:sz w:val="17"/>
                          </w:rPr>
                          <w:t>Ressonância</w:t>
                        </w:r>
                        <w:r>
                          <w:rPr>
                            <w:i/>
                            <w:spacing w:val="-17"/>
                            <w:w w:val="80"/>
                            <w:sz w:val="17"/>
                          </w:rPr>
                          <w:t xml:space="preserve"> </w:t>
                        </w:r>
                        <w:r>
                          <w:rPr>
                            <w:i/>
                            <w:w w:val="80"/>
                            <w:sz w:val="17"/>
                          </w:rPr>
                          <w:t>Magnética</w:t>
                        </w:r>
                        <w:r>
                          <w:rPr>
                            <w:i/>
                            <w:spacing w:val="-16"/>
                            <w:w w:val="80"/>
                            <w:sz w:val="17"/>
                          </w:rPr>
                          <w:t xml:space="preserve"> </w:t>
                        </w:r>
                        <w:r>
                          <w:rPr>
                            <w:i/>
                            <w:w w:val="80"/>
                            <w:sz w:val="17"/>
                          </w:rPr>
                          <w:t>como</w:t>
                        </w:r>
                        <w:r>
                          <w:rPr>
                            <w:i/>
                            <w:spacing w:val="-19"/>
                            <w:w w:val="80"/>
                            <w:sz w:val="17"/>
                          </w:rPr>
                          <w:t xml:space="preserve"> </w:t>
                        </w:r>
                        <w:r>
                          <w:rPr>
                            <w:i/>
                            <w:w w:val="80"/>
                            <w:sz w:val="17"/>
                          </w:rPr>
                          <w:t>a</w:t>
                        </w:r>
                      </w:p>
                      <w:p w:rsidR="000948EF" w:rsidRDefault="004D2824">
                        <w:pPr>
                          <w:pStyle w:val="TableParagraph"/>
                          <w:spacing w:before="8" w:line="213" w:lineRule="auto"/>
                          <w:ind w:left="69" w:right="57"/>
                          <w:jc w:val="both"/>
                          <w:rPr>
                            <w:i/>
                            <w:sz w:val="17"/>
                          </w:rPr>
                        </w:pPr>
                        <w:r>
                          <w:rPr>
                            <w:i/>
                            <w:w w:val="85"/>
                            <w:sz w:val="17"/>
                          </w:rPr>
                          <w:t>imagem</w:t>
                        </w:r>
                        <w:r>
                          <w:rPr>
                            <w:i/>
                            <w:spacing w:val="-7"/>
                            <w:w w:val="85"/>
                            <w:sz w:val="17"/>
                          </w:rPr>
                          <w:t xml:space="preserve"> </w:t>
                        </w:r>
                        <w:r>
                          <w:rPr>
                            <w:i/>
                            <w:w w:val="85"/>
                            <w:sz w:val="17"/>
                          </w:rPr>
                          <w:t>de</w:t>
                        </w:r>
                        <w:r>
                          <w:rPr>
                            <w:i/>
                            <w:spacing w:val="-5"/>
                            <w:w w:val="85"/>
                            <w:sz w:val="17"/>
                          </w:rPr>
                          <w:t xml:space="preserve"> </w:t>
                        </w:r>
                        <w:r>
                          <w:rPr>
                            <w:i/>
                            <w:w w:val="85"/>
                            <w:sz w:val="17"/>
                          </w:rPr>
                          <w:t>escolha</w:t>
                        </w:r>
                        <w:r>
                          <w:rPr>
                            <w:i/>
                            <w:spacing w:val="-7"/>
                            <w:w w:val="85"/>
                            <w:sz w:val="17"/>
                          </w:rPr>
                          <w:t xml:space="preserve"> </w:t>
                        </w:r>
                        <w:r>
                          <w:rPr>
                            <w:i/>
                            <w:w w:val="85"/>
                            <w:sz w:val="17"/>
                          </w:rPr>
                          <w:t>avançada</w:t>
                        </w:r>
                        <w:r>
                          <w:rPr>
                            <w:i/>
                            <w:spacing w:val="-6"/>
                            <w:w w:val="85"/>
                            <w:sz w:val="17"/>
                          </w:rPr>
                          <w:t xml:space="preserve"> </w:t>
                        </w:r>
                        <w:r>
                          <w:rPr>
                            <w:i/>
                            <w:w w:val="85"/>
                            <w:sz w:val="17"/>
                          </w:rPr>
                          <w:t>para</w:t>
                        </w:r>
                        <w:r>
                          <w:rPr>
                            <w:i/>
                            <w:spacing w:val="-7"/>
                            <w:w w:val="85"/>
                            <w:sz w:val="17"/>
                          </w:rPr>
                          <w:t xml:space="preserve"> </w:t>
                        </w:r>
                        <w:r>
                          <w:rPr>
                            <w:i/>
                            <w:w w:val="85"/>
                            <w:sz w:val="17"/>
                          </w:rPr>
                          <w:t>o</w:t>
                        </w:r>
                        <w:r>
                          <w:rPr>
                            <w:i/>
                            <w:spacing w:val="-5"/>
                            <w:w w:val="85"/>
                            <w:sz w:val="17"/>
                          </w:rPr>
                          <w:t xml:space="preserve"> </w:t>
                        </w:r>
                        <w:r>
                          <w:rPr>
                            <w:i/>
                            <w:w w:val="85"/>
                            <w:sz w:val="17"/>
                          </w:rPr>
                          <w:t>diagnóstico</w:t>
                        </w:r>
                        <w:r>
                          <w:rPr>
                            <w:i/>
                            <w:spacing w:val="-7"/>
                            <w:w w:val="85"/>
                            <w:sz w:val="17"/>
                          </w:rPr>
                          <w:t xml:space="preserve"> </w:t>
                        </w:r>
                        <w:r>
                          <w:rPr>
                            <w:i/>
                            <w:w w:val="85"/>
                            <w:sz w:val="17"/>
                          </w:rPr>
                          <w:t xml:space="preserve">de fratura de quadril presumida e não aparente nas </w:t>
                        </w:r>
                        <w:r>
                          <w:rPr>
                            <w:i/>
                            <w:w w:val="80"/>
                            <w:sz w:val="17"/>
                          </w:rPr>
                          <w:t xml:space="preserve">radiografias iniciais. Na ausência da RM é indicada a </w:t>
                        </w:r>
                        <w:r>
                          <w:rPr>
                            <w:i/>
                            <w:w w:val="85"/>
                            <w:sz w:val="17"/>
                          </w:rPr>
                          <w:t>cintilografia.</w:t>
                        </w:r>
                      </w:p>
                      <w:p w:rsidR="000948EF" w:rsidRDefault="004D2824">
                        <w:pPr>
                          <w:pStyle w:val="TableParagraph"/>
                          <w:spacing w:line="180" w:lineRule="exact"/>
                          <w:ind w:left="69"/>
                          <w:jc w:val="both"/>
                          <w:rPr>
                            <w:i/>
                            <w:sz w:val="17"/>
                          </w:rPr>
                        </w:pPr>
                        <w:r>
                          <w:rPr>
                            <w:i/>
                            <w:w w:val="85"/>
                            <w:sz w:val="17"/>
                          </w:rPr>
                          <w:t>Força de recomendação: Moderada</w:t>
                        </w:r>
                      </w:p>
                    </w:tc>
                    <w:tc>
                      <w:tcPr>
                        <w:tcW w:w="3527" w:type="dxa"/>
                        <w:tcBorders>
                          <w:left w:val="single" w:sz="4" w:space="0" w:color="000000"/>
                          <w:right w:val="single" w:sz="4" w:space="0" w:color="000000"/>
                        </w:tcBorders>
                      </w:tcPr>
                      <w:p w:rsidR="000948EF" w:rsidRDefault="004D2824">
                        <w:pPr>
                          <w:pStyle w:val="TableParagraph"/>
                          <w:spacing w:line="151" w:lineRule="exact"/>
                          <w:ind w:left="68"/>
                          <w:rPr>
                            <w:i/>
                            <w:sz w:val="17"/>
                          </w:rPr>
                        </w:pPr>
                        <w:r>
                          <w:rPr>
                            <w:i/>
                            <w:w w:val="85"/>
                            <w:sz w:val="17"/>
                          </w:rPr>
                          <w:t>A</w:t>
                        </w:r>
                        <w:r>
                          <w:rPr>
                            <w:i/>
                            <w:spacing w:val="-12"/>
                            <w:w w:val="85"/>
                            <w:sz w:val="17"/>
                          </w:rPr>
                          <w:t xml:space="preserve"> </w:t>
                        </w:r>
                        <w:r>
                          <w:rPr>
                            <w:i/>
                            <w:w w:val="85"/>
                            <w:sz w:val="17"/>
                          </w:rPr>
                          <w:t>Ressonância</w:t>
                        </w:r>
                        <w:r>
                          <w:rPr>
                            <w:i/>
                            <w:spacing w:val="-12"/>
                            <w:w w:val="85"/>
                            <w:sz w:val="17"/>
                          </w:rPr>
                          <w:t xml:space="preserve"> </w:t>
                        </w:r>
                        <w:r>
                          <w:rPr>
                            <w:i/>
                            <w:w w:val="85"/>
                            <w:sz w:val="17"/>
                          </w:rPr>
                          <w:t>Magnética</w:t>
                        </w:r>
                        <w:r>
                          <w:rPr>
                            <w:i/>
                            <w:spacing w:val="-13"/>
                            <w:w w:val="85"/>
                            <w:sz w:val="17"/>
                          </w:rPr>
                          <w:t xml:space="preserve"> </w:t>
                        </w:r>
                        <w:r>
                          <w:rPr>
                            <w:i/>
                            <w:w w:val="85"/>
                            <w:sz w:val="17"/>
                          </w:rPr>
                          <w:t>com</w:t>
                        </w:r>
                        <w:r>
                          <w:rPr>
                            <w:i/>
                            <w:spacing w:val="-12"/>
                            <w:w w:val="85"/>
                            <w:sz w:val="17"/>
                          </w:rPr>
                          <w:t xml:space="preserve"> </w:t>
                        </w:r>
                        <w:r>
                          <w:rPr>
                            <w:i/>
                            <w:w w:val="85"/>
                            <w:sz w:val="17"/>
                          </w:rPr>
                          <w:t>100%</w:t>
                        </w:r>
                        <w:r>
                          <w:rPr>
                            <w:i/>
                            <w:spacing w:val="-12"/>
                            <w:w w:val="85"/>
                            <w:sz w:val="17"/>
                          </w:rPr>
                          <w:t xml:space="preserve"> </w:t>
                        </w:r>
                        <w:r>
                          <w:rPr>
                            <w:i/>
                            <w:w w:val="85"/>
                            <w:sz w:val="17"/>
                          </w:rPr>
                          <w:t>de</w:t>
                        </w:r>
                        <w:r>
                          <w:rPr>
                            <w:i/>
                            <w:spacing w:val="-12"/>
                            <w:w w:val="85"/>
                            <w:sz w:val="17"/>
                          </w:rPr>
                          <w:t xml:space="preserve"> </w:t>
                        </w:r>
                        <w:r>
                          <w:rPr>
                            <w:i/>
                            <w:w w:val="85"/>
                            <w:sz w:val="17"/>
                          </w:rPr>
                          <w:t>sensibilidade</w:t>
                        </w:r>
                        <w:r>
                          <w:rPr>
                            <w:i/>
                            <w:spacing w:val="-11"/>
                            <w:w w:val="85"/>
                            <w:sz w:val="17"/>
                          </w:rPr>
                          <w:t xml:space="preserve"> </w:t>
                        </w:r>
                        <w:r>
                          <w:rPr>
                            <w:i/>
                            <w:w w:val="85"/>
                            <w:sz w:val="17"/>
                          </w:rPr>
                          <w:t>e</w:t>
                        </w:r>
                        <w:r>
                          <w:rPr>
                            <w:i/>
                            <w:spacing w:val="-13"/>
                            <w:w w:val="85"/>
                            <w:sz w:val="17"/>
                          </w:rPr>
                          <w:t xml:space="preserve"> </w:t>
                        </w:r>
                        <w:r>
                          <w:rPr>
                            <w:i/>
                            <w:w w:val="85"/>
                            <w:sz w:val="17"/>
                          </w:rPr>
                          <w:t>93</w:t>
                        </w:r>
                        <w:r>
                          <w:rPr>
                            <w:i/>
                            <w:spacing w:val="-12"/>
                            <w:w w:val="85"/>
                            <w:sz w:val="17"/>
                          </w:rPr>
                          <w:t xml:space="preserve"> </w:t>
                        </w:r>
                        <w:r>
                          <w:rPr>
                            <w:i/>
                            <w:w w:val="85"/>
                            <w:sz w:val="17"/>
                          </w:rPr>
                          <w:t>a</w:t>
                        </w:r>
                      </w:p>
                      <w:p w:rsidR="000948EF" w:rsidRDefault="004D2824">
                        <w:pPr>
                          <w:pStyle w:val="TableParagraph"/>
                          <w:spacing w:before="8" w:line="213" w:lineRule="auto"/>
                          <w:ind w:left="68" w:right="60"/>
                          <w:jc w:val="both"/>
                          <w:rPr>
                            <w:i/>
                            <w:sz w:val="17"/>
                          </w:rPr>
                        </w:pPr>
                        <w:r>
                          <w:rPr>
                            <w:i/>
                            <w:w w:val="80"/>
                            <w:sz w:val="17"/>
                          </w:rPr>
                          <w:t>100%</w:t>
                        </w:r>
                        <w:r>
                          <w:rPr>
                            <w:i/>
                            <w:spacing w:val="-13"/>
                            <w:w w:val="80"/>
                            <w:sz w:val="17"/>
                          </w:rPr>
                          <w:t xml:space="preserve"> </w:t>
                        </w:r>
                        <w:r>
                          <w:rPr>
                            <w:i/>
                            <w:w w:val="80"/>
                            <w:sz w:val="17"/>
                          </w:rPr>
                          <w:t>de</w:t>
                        </w:r>
                        <w:r>
                          <w:rPr>
                            <w:i/>
                            <w:spacing w:val="-12"/>
                            <w:w w:val="80"/>
                            <w:sz w:val="17"/>
                          </w:rPr>
                          <w:t xml:space="preserve"> </w:t>
                        </w:r>
                        <w:r>
                          <w:rPr>
                            <w:i/>
                            <w:w w:val="80"/>
                            <w:sz w:val="17"/>
                          </w:rPr>
                          <w:t>especificidade.</w:t>
                        </w:r>
                        <w:r>
                          <w:rPr>
                            <w:i/>
                            <w:spacing w:val="-12"/>
                            <w:w w:val="80"/>
                            <w:sz w:val="17"/>
                          </w:rPr>
                          <w:t xml:space="preserve"> </w:t>
                        </w:r>
                        <w:r>
                          <w:rPr>
                            <w:i/>
                            <w:w w:val="80"/>
                            <w:sz w:val="17"/>
                          </w:rPr>
                          <w:t>Na</w:t>
                        </w:r>
                        <w:r>
                          <w:rPr>
                            <w:i/>
                            <w:spacing w:val="-12"/>
                            <w:w w:val="80"/>
                            <w:sz w:val="17"/>
                          </w:rPr>
                          <w:t xml:space="preserve"> </w:t>
                        </w:r>
                        <w:r>
                          <w:rPr>
                            <w:i/>
                            <w:w w:val="80"/>
                            <w:sz w:val="17"/>
                          </w:rPr>
                          <w:t>ausência</w:t>
                        </w:r>
                        <w:r>
                          <w:rPr>
                            <w:i/>
                            <w:spacing w:val="-13"/>
                            <w:w w:val="80"/>
                            <w:sz w:val="17"/>
                          </w:rPr>
                          <w:t xml:space="preserve"> </w:t>
                        </w:r>
                        <w:r>
                          <w:rPr>
                            <w:i/>
                            <w:w w:val="80"/>
                            <w:sz w:val="17"/>
                          </w:rPr>
                          <w:t>da</w:t>
                        </w:r>
                        <w:r>
                          <w:rPr>
                            <w:i/>
                            <w:spacing w:val="-13"/>
                            <w:w w:val="80"/>
                            <w:sz w:val="17"/>
                          </w:rPr>
                          <w:t xml:space="preserve"> </w:t>
                        </w:r>
                        <w:r>
                          <w:rPr>
                            <w:i/>
                            <w:w w:val="80"/>
                            <w:sz w:val="17"/>
                          </w:rPr>
                          <w:t>RM</w:t>
                        </w:r>
                        <w:r>
                          <w:rPr>
                            <w:i/>
                            <w:spacing w:val="-12"/>
                            <w:w w:val="80"/>
                            <w:sz w:val="17"/>
                          </w:rPr>
                          <w:t xml:space="preserve"> </w:t>
                        </w:r>
                        <w:r>
                          <w:rPr>
                            <w:i/>
                            <w:w w:val="80"/>
                            <w:sz w:val="17"/>
                          </w:rPr>
                          <w:t>é</w:t>
                        </w:r>
                        <w:r>
                          <w:rPr>
                            <w:i/>
                            <w:spacing w:val="-12"/>
                            <w:w w:val="80"/>
                            <w:sz w:val="17"/>
                          </w:rPr>
                          <w:t xml:space="preserve"> </w:t>
                        </w:r>
                        <w:r>
                          <w:rPr>
                            <w:i/>
                            <w:w w:val="80"/>
                            <w:sz w:val="17"/>
                          </w:rPr>
                          <w:t>indicada</w:t>
                        </w:r>
                        <w:r>
                          <w:rPr>
                            <w:i/>
                            <w:spacing w:val="-13"/>
                            <w:w w:val="80"/>
                            <w:sz w:val="17"/>
                          </w:rPr>
                          <w:t xml:space="preserve"> </w:t>
                        </w:r>
                        <w:r>
                          <w:rPr>
                            <w:i/>
                            <w:w w:val="80"/>
                            <w:sz w:val="17"/>
                          </w:rPr>
                          <w:t>a</w:t>
                        </w:r>
                        <w:r>
                          <w:rPr>
                            <w:i/>
                            <w:spacing w:val="-12"/>
                            <w:w w:val="80"/>
                            <w:sz w:val="17"/>
                          </w:rPr>
                          <w:t xml:space="preserve"> </w:t>
                        </w:r>
                        <w:r>
                          <w:rPr>
                            <w:i/>
                            <w:w w:val="80"/>
                            <w:sz w:val="17"/>
                          </w:rPr>
                          <w:t>TC</w:t>
                        </w:r>
                        <w:r>
                          <w:rPr>
                            <w:i/>
                            <w:spacing w:val="-13"/>
                            <w:w w:val="80"/>
                            <w:sz w:val="17"/>
                          </w:rPr>
                          <w:t xml:space="preserve"> </w:t>
                        </w:r>
                        <w:r>
                          <w:rPr>
                            <w:i/>
                            <w:w w:val="80"/>
                            <w:sz w:val="17"/>
                          </w:rPr>
                          <w:t xml:space="preserve">de </w:t>
                        </w:r>
                        <w:r>
                          <w:rPr>
                            <w:i/>
                            <w:w w:val="85"/>
                            <w:sz w:val="17"/>
                          </w:rPr>
                          <w:t>quadril, para se evitar retardo na cirurgia, por 48h para</w:t>
                        </w:r>
                        <w:r>
                          <w:rPr>
                            <w:i/>
                            <w:spacing w:val="36"/>
                            <w:w w:val="85"/>
                            <w:sz w:val="17"/>
                          </w:rPr>
                          <w:t xml:space="preserve"> </w:t>
                        </w:r>
                        <w:r>
                          <w:rPr>
                            <w:i/>
                            <w:w w:val="85"/>
                            <w:sz w:val="17"/>
                          </w:rPr>
                          <w:t>realização da Cintilografia</w:t>
                        </w:r>
                        <w:r>
                          <w:rPr>
                            <w:i/>
                            <w:spacing w:val="-28"/>
                            <w:w w:val="85"/>
                            <w:sz w:val="17"/>
                          </w:rPr>
                          <w:t xml:space="preserve"> </w:t>
                        </w:r>
                        <w:r>
                          <w:rPr>
                            <w:i/>
                            <w:w w:val="85"/>
                            <w:sz w:val="17"/>
                          </w:rPr>
                          <w:t>Óssea.</w:t>
                        </w:r>
                      </w:p>
                    </w:tc>
                  </w:tr>
                  <w:tr w:rsidR="000948EF">
                    <w:trPr>
                      <w:trHeight w:val="596"/>
                    </w:trPr>
                    <w:tc>
                      <w:tcPr>
                        <w:tcW w:w="3963" w:type="dxa"/>
                        <w:tcBorders>
                          <w:left w:val="nil"/>
                          <w:right w:val="single" w:sz="4" w:space="0" w:color="000000"/>
                        </w:tcBorders>
                      </w:tcPr>
                      <w:p w:rsidR="000948EF" w:rsidRDefault="004D2824">
                        <w:pPr>
                          <w:pStyle w:val="TableParagraph"/>
                          <w:spacing w:before="20" w:line="213" w:lineRule="auto"/>
                          <w:ind w:left="68" w:right="57"/>
                          <w:jc w:val="both"/>
                          <w:rPr>
                            <w:i/>
                            <w:sz w:val="17"/>
                          </w:rPr>
                        </w:pPr>
                        <w:r>
                          <w:rPr>
                            <w:i/>
                            <w:w w:val="80"/>
                            <w:sz w:val="17"/>
                          </w:rPr>
                          <w:t>Pergunta</w:t>
                        </w:r>
                        <w:r>
                          <w:rPr>
                            <w:i/>
                            <w:spacing w:val="-6"/>
                            <w:w w:val="80"/>
                            <w:sz w:val="17"/>
                          </w:rPr>
                          <w:t xml:space="preserve"> </w:t>
                        </w:r>
                        <w:r>
                          <w:rPr>
                            <w:i/>
                            <w:w w:val="80"/>
                            <w:sz w:val="17"/>
                          </w:rPr>
                          <w:t>3</w:t>
                        </w:r>
                        <w:r>
                          <w:rPr>
                            <w:rFonts w:ascii="Arial" w:hAnsi="Arial"/>
                            <w:w w:val="80"/>
                            <w:sz w:val="17"/>
                          </w:rPr>
                          <w:t>→</w:t>
                        </w:r>
                        <w:r>
                          <w:rPr>
                            <w:i/>
                            <w:w w:val="80"/>
                            <w:sz w:val="17"/>
                          </w:rPr>
                          <w:t>Para</w:t>
                        </w:r>
                        <w:r>
                          <w:rPr>
                            <w:i/>
                            <w:spacing w:val="-5"/>
                            <w:w w:val="80"/>
                            <w:sz w:val="17"/>
                          </w:rPr>
                          <w:t xml:space="preserve"> </w:t>
                        </w:r>
                        <w:r>
                          <w:rPr>
                            <w:i/>
                            <w:w w:val="80"/>
                            <w:sz w:val="17"/>
                          </w:rPr>
                          <w:t>pacientes</w:t>
                        </w:r>
                        <w:r>
                          <w:rPr>
                            <w:i/>
                            <w:spacing w:val="-5"/>
                            <w:w w:val="80"/>
                            <w:sz w:val="17"/>
                          </w:rPr>
                          <w:t xml:space="preserve"> </w:t>
                        </w:r>
                        <w:r>
                          <w:rPr>
                            <w:i/>
                            <w:w w:val="80"/>
                            <w:sz w:val="17"/>
                          </w:rPr>
                          <w:t>idosos</w:t>
                        </w:r>
                        <w:r>
                          <w:rPr>
                            <w:i/>
                            <w:spacing w:val="-5"/>
                            <w:w w:val="80"/>
                            <w:sz w:val="17"/>
                          </w:rPr>
                          <w:t xml:space="preserve"> </w:t>
                        </w:r>
                        <w:r>
                          <w:rPr>
                            <w:i/>
                            <w:w w:val="80"/>
                            <w:sz w:val="17"/>
                          </w:rPr>
                          <w:t>com</w:t>
                        </w:r>
                        <w:r>
                          <w:rPr>
                            <w:i/>
                            <w:spacing w:val="-5"/>
                            <w:w w:val="80"/>
                            <w:sz w:val="17"/>
                          </w:rPr>
                          <w:t xml:space="preserve"> </w:t>
                        </w:r>
                        <w:r>
                          <w:rPr>
                            <w:i/>
                            <w:w w:val="80"/>
                            <w:sz w:val="17"/>
                          </w:rPr>
                          <w:t>(sintomatologia)</w:t>
                        </w:r>
                        <w:r>
                          <w:rPr>
                            <w:i/>
                            <w:spacing w:val="-5"/>
                            <w:w w:val="80"/>
                            <w:sz w:val="17"/>
                          </w:rPr>
                          <w:t xml:space="preserve"> </w:t>
                        </w:r>
                        <w:r>
                          <w:rPr>
                            <w:i/>
                            <w:w w:val="80"/>
                            <w:sz w:val="17"/>
                          </w:rPr>
                          <w:t>sugestiva</w:t>
                        </w:r>
                        <w:r>
                          <w:rPr>
                            <w:i/>
                            <w:spacing w:val="-5"/>
                            <w:w w:val="80"/>
                            <w:sz w:val="17"/>
                          </w:rPr>
                          <w:t xml:space="preserve"> </w:t>
                        </w:r>
                        <w:r>
                          <w:rPr>
                            <w:i/>
                            <w:w w:val="80"/>
                            <w:sz w:val="17"/>
                          </w:rPr>
                          <w:t>de fratura</w:t>
                        </w:r>
                        <w:r>
                          <w:rPr>
                            <w:i/>
                            <w:spacing w:val="-12"/>
                            <w:w w:val="80"/>
                            <w:sz w:val="17"/>
                          </w:rPr>
                          <w:t xml:space="preserve"> </w:t>
                        </w:r>
                        <w:r>
                          <w:rPr>
                            <w:i/>
                            <w:w w:val="80"/>
                            <w:sz w:val="17"/>
                          </w:rPr>
                          <w:t>de</w:t>
                        </w:r>
                        <w:r>
                          <w:rPr>
                            <w:i/>
                            <w:spacing w:val="-12"/>
                            <w:w w:val="80"/>
                            <w:sz w:val="17"/>
                          </w:rPr>
                          <w:t xml:space="preserve"> </w:t>
                        </w:r>
                        <w:r>
                          <w:rPr>
                            <w:i/>
                            <w:w w:val="80"/>
                            <w:sz w:val="17"/>
                          </w:rPr>
                          <w:t>colo</w:t>
                        </w:r>
                        <w:r>
                          <w:rPr>
                            <w:i/>
                            <w:spacing w:val="-13"/>
                            <w:w w:val="80"/>
                            <w:sz w:val="17"/>
                          </w:rPr>
                          <w:t xml:space="preserve"> </w:t>
                        </w:r>
                        <w:r>
                          <w:rPr>
                            <w:i/>
                            <w:w w:val="80"/>
                            <w:sz w:val="17"/>
                          </w:rPr>
                          <w:t>de</w:t>
                        </w:r>
                        <w:r>
                          <w:rPr>
                            <w:i/>
                            <w:spacing w:val="-12"/>
                            <w:w w:val="80"/>
                            <w:sz w:val="17"/>
                          </w:rPr>
                          <w:t xml:space="preserve"> </w:t>
                        </w:r>
                        <w:r>
                          <w:rPr>
                            <w:i/>
                            <w:w w:val="80"/>
                            <w:sz w:val="17"/>
                          </w:rPr>
                          <w:t>fêmur</w:t>
                        </w:r>
                        <w:r>
                          <w:rPr>
                            <w:i/>
                            <w:spacing w:val="-14"/>
                            <w:w w:val="80"/>
                            <w:sz w:val="17"/>
                          </w:rPr>
                          <w:t xml:space="preserve"> </w:t>
                        </w:r>
                        <w:r>
                          <w:rPr>
                            <w:i/>
                            <w:w w:val="80"/>
                            <w:sz w:val="17"/>
                          </w:rPr>
                          <w:t>a</w:t>
                        </w:r>
                        <w:r>
                          <w:rPr>
                            <w:i/>
                            <w:spacing w:val="-12"/>
                            <w:w w:val="80"/>
                            <w:sz w:val="17"/>
                          </w:rPr>
                          <w:t xml:space="preserve"> </w:t>
                        </w:r>
                        <w:r>
                          <w:rPr>
                            <w:i/>
                            <w:w w:val="80"/>
                            <w:sz w:val="17"/>
                          </w:rPr>
                          <w:t>radiografia</w:t>
                        </w:r>
                        <w:r>
                          <w:rPr>
                            <w:i/>
                            <w:spacing w:val="-13"/>
                            <w:w w:val="80"/>
                            <w:sz w:val="17"/>
                          </w:rPr>
                          <w:t xml:space="preserve"> </w:t>
                        </w:r>
                        <w:r>
                          <w:rPr>
                            <w:i/>
                            <w:w w:val="80"/>
                            <w:sz w:val="17"/>
                          </w:rPr>
                          <w:t>sob</w:t>
                        </w:r>
                        <w:r>
                          <w:rPr>
                            <w:i/>
                            <w:spacing w:val="-12"/>
                            <w:w w:val="80"/>
                            <w:sz w:val="17"/>
                          </w:rPr>
                          <w:t xml:space="preserve"> </w:t>
                        </w:r>
                        <w:r>
                          <w:rPr>
                            <w:i/>
                            <w:w w:val="80"/>
                            <w:sz w:val="17"/>
                          </w:rPr>
                          <w:t>tração</w:t>
                        </w:r>
                        <w:r>
                          <w:rPr>
                            <w:i/>
                            <w:spacing w:val="-12"/>
                            <w:w w:val="80"/>
                            <w:sz w:val="17"/>
                          </w:rPr>
                          <w:t xml:space="preserve"> </w:t>
                        </w:r>
                        <w:r>
                          <w:rPr>
                            <w:i/>
                            <w:w w:val="80"/>
                            <w:sz w:val="17"/>
                          </w:rPr>
                          <w:t>com</w:t>
                        </w:r>
                        <w:r>
                          <w:rPr>
                            <w:i/>
                            <w:spacing w:val="-14"/>
                            <w:w w:val="80"/>
                            <w:sz w:val="17"/>
                          </w:rPr>
                          <w:t xml:space="preserve"> </w:t>
                        </w:r>
                        <w:r>
                          <w:rPr>
                            <w:i/>
                            <w:w w:val="80"/>
                            <w:sz w:val="17"/>
                          </w:rPr>
                          <w:t>rotação</w:t>
                        </w:r>
                        <w:r>
                          <w:rPr>
                            <w:i/>
                            <w:spacing w:val="-11"/>
                            <w:w w:val="80"/>
                            <w:sz w:val="17"/>
                          </w:rPr>
                          <w:t xml:space="preserve"> </w:t>
                        </w:r>
                        <w:r>
                          <w:rPr>
                            <w:i/>
                            <w:w w:val="80"/>
                            <w:sz w:val="17"/>
                          </w:rPr>
                          <w:t>externa</w:t>
                        </w:r>
                        <w:r>
                          <w:rPr>
                            <w:i/>
                            <w:spacing w:val="-12"/>
                            <w:w w:val="80"/>
                            <w:sz w:val="17"/>
                          </w:rPr>
                          <w:t xml:space="preserve"> </w:t>
                        </w:r>
                        <w:r>
                          <w:rPr>
                            <w:i/>
                            <w:w w:val="80"/>
                            <w:sz w:val="17"/>
                          </w:rPr>
                          <w:t>e interna</w:t>
                        </w:r>
                        <w:r>
                          <w:rPr>
                            <w:i/>
                            <w:spacing w:val="-19"/>
                            <w:w w:val="80"/>
                            <w:sz w:val="17"/>
                          </w:rPr>
                          <w:t xml:space="preserve"> </w:t>
                        </w:r>
                        <w:r>
                          <w:rPr>
                            <w:i/>
                            <w:w w:val="80"/>
                            <w:sz w:val="17"/>
                          </w:rPr>
                          <w:t>é</w:t>
                        </w:r>
                        <w:r>
                          <w:rPr>
                            <w:i/>
                            <w:spacing w:val="-18"/>
                            <w:w w:val="80"/>
                            <w:sz w:val="17"/>
                          </w:rPr>
                          <w:t xml:space="preserve"> </w:t>
                        </w:r>
                        <w:r>
                          <w:rPr>
                            <w:i/>
                            <w:w w:val="80"/>
                            <w:sz w:val="17"/>
                          </w:rPr>
                          <w:t>acurada</w:t>
                        </w:r>
                        <w:r>
                          <w:rPr>
                            <w:i/>
                            <w:spacing w:val="-18"/>
                            <w:w w:val="80"/>
                            <w:sz w:val="17"/>
                          </w:rPr>
                          <w:t xml:space="preserve"> </w:t>
                        </w:r>
                        <w:r>
                          <w:rPr>
                            <w:i/>
                            <w:w w:val="80"/>
                            <w:sz w:val="17"/>
                          </w:rPr>
                          <w:t>para</w:t>
                        </w:r>
                        <w:r>
                          <w:rPr>
                            <w:i/>
                            <w:spacing w:val="-18"/>
                            <w:w w:val="80"/>
                            <w:sz w:val="17"/>
                          </w:rPr>
                          <w:t xml:space="preserve"> </w:t>
                        </w:r>
                        <w:r>
                          <w:rPr>
                            <w:i/>
                            <w:w w:val="80"/>
                            <w:sz w:val="17"/>
                          </w:rPr>
                          <w:t>o</w:t>
                        </w:r>
                        <w:r>
                          <w:rPr>
                            <w:i/>
                            <w:spacing w:val="-18"/>
                            <w:w w:val="80"/>
                            <w:sz w:val="17"/>
                          </w:rPr>
                          <w:t xml:space="preserve"> </w:t>
                        </w:r>
                        <w:r>
                          <w:rPr>
                            <w:i/>
                            <w:w w:val="80"/>
                            <w:sz w:val="17"/>
                          </w:rPr>
                          <w:t>diagnóstico</w:t>
                        </w:r>
                        <w:r>
                          <w:rPr>
                            <w:i/>
                            <w:spacing w:val="-18"/>
                            <w:w w:val="80"/>
                            <w:sz w:val="17"/>
                          </w:rPr>
                          <w:t xml:space="preserve"> </w:t>
                        </w:r>
                        <w:r>
                          <w:rPr>
                            <w:i/>
                            <w:w w:val="80"/>
                            <w:sz w:val="17"/>
                          </w:rPr>
                          <w:t>de</w:t>
                        </w:r>
                        <w:r>
                          <w:rPr>
                            <w:i/>
                            <w:spacing w:val="-18"/>
                            <w:w w:val="80"/>
                            <w:sz w:val="17"/>
                          </w:rPr>
                          <w:t xml:space="preserve"> </w:t>
                        </w:r>
                        <w:r>
                          <w:rPr>
                            <w:i/>
                            <w:w w:val="80"/>
                            <w:sz w:val="17"/>
                          </w:rPr>
                          <w:t>fratura</w:t>
                        </w:r>
                        <w:r>
                          <w:rPr>
                            <w:i/>
                            <w:spacing w:val="-19"/>
                            <w:w w:val="80"/>
                            <w:sz w:val="17"/>
                          </w:rPr>
                          <w:t xml:space="preserve"> </w:t>
                        </w:r>
                        <w:r>
                          <w:rPr>
                            <w:i/>
                            <w:w w:val="80"/>
                            <w:sz w:val="17"/>
                          </w:rPr>
                          <w:t>oculta</w:t>
                        </w:r>
                        <w:r>
                          <w:rPr>
                            <w:i/>
                            <w:spacing w:val="-18"/>
                            <w:w w:val="80"/>
                            <w:sz w:val="17"/>
                          </w:rPr>
                          <w:t xml:space="preserve"> </w:t>
                        </w:r>
                        <w:r>
                          <w:rPr>
                            <w:i/>
                            <w:w w:val="80"/>
                            <w:sz w:val="17"/>
                          </w:rPr>
                          <w:t>de</w:t>
                        </w:r>
                        <w:r>
                          <w:rPr>
                            <w:i/>
                            <w:spacing w:val="-18"/>
                            <w:w w:val="80"/>
                            <w:sz w:val="17"/>
                          </w:rPr>
                          <w:t xml:space="preserve"> </w:t>
                        </w:r>
                        <w:r>
                          <w:rPr>
                            <w:i/>
                            <w:w w:val="80"/>
                            <w:sz w:val="17"/>
                          </w:rPr>
                          <w:t>colo</w:t>
                        </w:r>
                        <w:r>
                          <w:rPr>
                            <w:i/>
                            <w:spacing w:val="-18"/>
                            <w:w w:val="80"/>
                            <w:sz w:val="17"/>
                          </w:rPr>
                          <w:t xml:space="preserve"> </w:t>
                        </w:r>
                        <w:r>
                          <w:rPr>
                            <w:i/>
                            <w:w w:val="80"/>
                            <w:sz w:val="17"/>
                          </w:rPr>
                          <w:t>de</w:t>
                        </w:r>
                        <w:r>
                          <w:rPr>
                            <w:i/>
                            <w:spacing w:val="-18"/>
                            <w:w w:val="80"/>
                            <w:sz w:val="17"/>
                          </w:rPr>
                          <w:t xml:space="preserve"> </w:t>
                        </w:r>
                        <w:r>
                          <w:rPr>
                            <w:i/>
                            <w:w w:val="80"/>
                            <w:sz w:val="17"/>
                          </w:rPr>
                          <w:t>fêmur?</w:t>
                        </w:r>
                      </w:p>
                    </w:tc>
                    <w:tc>
                      <w:tcPr>
                        <w:tcW w:w="3111" w:type="dxa"/>
                        <w:tcBorders>
                          <w:left w:val="single" w:sz="4" w:space="0" w:color="000000"/>
                          <w:right w:val="single" w:sz="4" w:space="0" w:color="000000"/>
                        </w:tcBorders>
                      </w:tcPr>
                      <w:p w:rsidR="000948EF" w:rsidRDefault="000948EF">
                        <w:pPr>
                          <w:pStyle w:val="TableParagraph"/>
                          <w:spacing w:before="5"/>
                          <w:ind w:left="0"/>
                          <w:rPr>
                            <w:b/>
                            <w:sz w:val="15"/>
                          </w:rPr>
                        </w:pPr>
                      </w:p>
                      <w:p w:rsidR="000948EF" w:rsidRDefault="004D2824">
                        <w:pPr>
                          <w:pStyle w:val="TableParagraph"/>
                          <w:ind w:left="1131" w:right="1123"/>
                          <w:jc w:val="center"/>
                          <w:rPr>
                            <w:i/>
                            <w:sz w:val="17"/>
                          </w:rPr>
                        </w:pPr>
                        <w:r>
                          <w:rPr>
                            <w:i/>
                            <w:w w:val="85"/>
                            <w:sz w:val="17"/>
                          </w:rPr>
                          <w:t>Não responde</w:t>
                        </w:r>
                      </w:p>
                    </w:tc>
                    <w:tc>
                      <w:tcPr>
                        <w:tcW w:w="3527" w:type="dxa"/>
                        <w:tcBorders>
                          <w:left w:val="single" w:sz="4" w:space="0" w:color="000000"/>
                          <w:right w:val="single" w:sz="4" w:space="0" w:color="000000"/>
                        </w:tcBorders>
                      </w:tcPr>
                      <w:p w:rsidR="000948EF" w:rsidRDefault="000948EF">
                        <w:pPr>
                          <w:pStyle w:val="TableParagraph"/>
                          <w:spacing w:before="5"/>
                          <w:ind w:left="0"/>
                          <w:rPr>
                            <w:b/>
                            <w:sz w:val="15"/>
                          </w:rPr>
                        </w:pPr>
                      </w:p>
                      <w:p w:rsidR="000948EF" w:rsidRDefault="004D2824">
                        <w:pPr>
                          <w:pStyle w:val="TableParagraph"/>
                          <w:ind w:left="0" w:right="1393"/>
                          <w:jc w:val="right"/>
                          <w:rPr>
                            <w:i/>
                            <w:sz w:val="17"/>
                          </w:rPr>
                        </w:pPr>
                        <w:r>
                          <w:rPr>
                            <w:i/>
                            <w:w w:val="75"/>
                            <w:sz w:val="17"/>
                          </w:rPr>
                          <w:t>Não responde</w:t>
                        </w:r>
                      </w:p>
                    </w:tc>
                  </w:tr>
                  <w:tr w:rsidR="000948EF">
                    <w:trPr>
                      <w:trHeight w:val="591"/>
                    </w:trPr>
                    <w:tc>
                      <w:tcPr>
                        <w:tcW w:w="3963" w:type="dxa"/>
                        <w:tcBorders>
                          <w:left w:val="nil"/>
                          <w:right w:val="single" w:sz="4" w:space="0" w:color="000000"/>
                        </w:tcBorders>
                      </w:tcPr>
                      <w:p w:rsidR="000948EF" w:rsidRDefault="004D2824">
                        <w:pPr>
                          <w:pStyle w:val="TableParagraph"/>
                          <w:spacing w:before="18" w:line="216" w:lineRule="auto"/>
                          <w:ind w:left="68" w:right="57"/>
                          <w:jc w:val="both"/>
                          <w:rPr>
                            <w:i/>
                            <w:sz w:val="17"/>
                          </w:rPr>
                        </w:pPr>
                        <w:r>
                          <w:rPr>
                            <w:i/>
                            <w:w w:val="80"/>
                            <w:sz w:val="17"/>
                          </w:rPr>
                          <w:t>Pergunta</w:t>
                        </w:r>
                        <w:r>
                          <w:rPr>
                            <w:i/>
                            <w:spacing w:val="-12"/>
                            <w:w w:val="80"/>
                            <w:sz w:val="17"/>
                          </w:rPr>
                          <w:t xml:space="preserve"> </w:t>
                        </w:r>
                        <w:r>
                          <w:rPr>
                            <w:i/>
                            <w:w w:val="80"/>
                            <w:sz w:val="17"/>
                          </w:rPr>
                          <w:t>4</w:t>
                        </w:r>
                        <w:r>
                          <w:rPr>
                            <w:i/>
                            <w:spacing w:val="-12"/>
                            <w:w w:val="80"/>
                            <w:sz w:val="17"/>
                          </w:rPr>
                          <w:t xml:space="preserve"> </w:t>
                        </w:r>
                        <w:r>
                          <w:rPr>
                            <w:rFonts w:ascii="Arial" w:hAnsi="Arial"/>
                            <w:w w:val="80"/>
                            <w:sz w:val="17"/>
                          </w:rPr>
                          <w:t>→</w:t>
                        </w:r>
                        <w:r>
                          <w:rPr>
                            <w:rFonts w:ascii="Arial" w:hAnsi="Arial"/>
                            <w:spacing w:val="-15"/>
                            <w:w w:val="80"/>
                            <w:sz w:val="17"/>
                          </w:rPr>
                          <w:t xml:space="preserve"> </w:t>
                        </w:r>
                        <w:r>
                          <w:rPr>
                            <w:i/>
                            <w:w w:val="80"/>
                            <w:sz w:val="17"/>
                          </w:rPr>
                          <w:t>Para</w:t>
                        </w:r>
                        <w:r>
                          <w:rPr>
                            <w:i/>
                            <w:spacing w:val="-12"/>
                            <w:w w:val="80"/>
                            <w:sz w:val="17"/>
                          </w:rPr>
                          <w:t xml:space="preserve"> </w:t>
                        </w:r>
                        <w:r>
                          <w:rPr>
                            <w:i/>
                            <w:w w:val="80"/>
                            <w:sz w:val="17"/>
                          </w:rPr>
                          <w:t>pacientes</w:t>
                        </w:r>
                        <w:r>
                          <w:rPr>
                            <w:i/>
                            <w:spacing w:val="-11"/>
                            <w:w w:val="80"/>
                            <w:sz w:val="17"/>
                          </w:rPr>
                          <w:t xml:space="preserve"> </w:t>
                        </w:r>
                        <w:r>
                          <w:rPr>
                            <w:i/>
                            <w:w w:val="80"/>
                            <w:sz w:val="17"/>
                          </w:rPr>
                          <w:t>idosos</w:t>
                        </w:r>
                        <w:r>
                          <w:rPr>
                            <w:i/>
                            <w:spacing w:val="-12"/>
                            <w:w w:val="80"/>
                            <w:sz w:val="17"/>
                          </w:rPr>
                          <w:t xml:space="preserve"> </w:t>
                        </w:r>
                        <w:r>
                          <w:rPr>
                            <w:i/>
                            <w:w w:val="80"/>
                            <w:sz w:val="17"/>
                          </w:rPr>
                          <w:t>com</w:t>
                        </w:r>
                        <w:r>
                          <w:rPr>
                            <w:i/>
                            <w:spacing w:val="-12"/>
                            <w:w w:val="80"/>
                            <w:sz w:val="17"/>
                          </w:rPr>
                          <w:t xml:space="preserve"> </w:t>
                        </w:r>
                        <w:r>
                          <w:rPr>
                            <w:i/>
                            <w:w w:val="80"/>
                            <w:sz w:val="17"/>
                          </w:rPr>
                          <w:t>(sintomatologia)</w:t>
                        </w:r>
                        <w:r>
                          <w:rPr>
                            <w:i/>
                            <w:spacing w:val="-11"/>
                            <w:w w:val="80"/>
                            <w:sz w:val="17"/>
                          </w:rPr>
                          <w:t xml:space="preserve"> </w:t>
                        </w:r>
                        <w:r>
                          <w:rPr>
                            <w:i/>
                            <w:w w:val="80"/>
                            <w:sz w:val="17"/>
                          </w:rPr>
                          <w:t>sugestiva</w:t>
                        </w:r>
                        <w:r>
                          <w:rPr>
                            <w:i/>
                            <w:spacing w:val="-12"/>
                            <w:w w:val="80"/>
                            <w:sz w:val="17"/>
                          </w:rPr>
                          <w:t xml:space="preserve"> </w:t>
                        </w:r>
                        <w:r>
                          <w:rPr>
                            <w:i/>
                            <w:w w:val="80"/>
                            <w:sz w:val="17"/>
                          </w:rPr>
                          <w:t>de fratura</w:t>
                        </w:r>
                        <w:r>
                          <w:rPr>
                            <w:i/>
                            <w:spacing w:val="-12"/>
                            <w:w w:val="80"/>
                            <w:sz w:val="17"/>
                          </w:rPr>
                          <w:t xml:space="preserve"> </w:t>
                        </w:r>
                        <w:r>
                          <w:rPr>
                            <w:i/>
                            <w:w w:val="80"/>
                            <w:sz w:val="17"/>
                          </w:rPr>
                          <w:t>de</w:t>
                        </w:r>
                        <w:r>
                          <w:rPr>
                            <w:i/>
                            <w:spacing w:val="-12"/>
                            <w:w w:val="80"/>
                            <w:sz w:val="17"/>
                          </w:rPr>
                          <w:t xml:space="preserve"> </w:t>
                        </w:r>
                        <w:r>
                          <w:rPr>
                            <w:i/>
                            <w:w w:val="80"/>
                            <w:sz w:val="17"/>
                          </w:rPr>
                          <w:t>colo</w:t>
                        </w:r>
                        <w:r>
                          <w:rPr>
                            <w:i/>
                            <w:spacing w:val="-12"/>
                            <w:w w:val="80"/>
                            <w:sz w:val="17"/>
                          </w:rPr>
                          <w:t xml:space="preserve"> </w:t>
                        </w:r>
                        <w:r>
                          <w:rPr>
                            <w:i/>
                            <w:w w:val="80"/>
                            <w:sz w:val="17"/>
                          </w:rPr>
                          <w:t>de</w:t>
                        </w:r>
                        <w:r>
                          <w:rPr>
                            <w:i/>
                            <w:spacing w:val="-12"/>
                            <w:w w:val="80"/>
                            <w:sz w:val="17"/>
                          </w:rPr>
                          <w:t xml:space="preserve"> </w:t>
                        </w:r>
                        <w:r>
                          <w:rPr>
                            <w:i/>
                            <w:w w:val="80"/>
                            <w:sz w:val="17"/>
                          </w:rPr>
                          <w:t>fêmur</w:t>
                        </w:r>
                        <w:r>
                          <w:rPr>
                            <w:i/>
                            <w:spacing w:val="-11"/>
                            <w:w w:val="80"/>
                            <w:sz w:val="17"/>
                          </w:rPr>
                          <w:t xml:space="preserve"> </w:t>
                        </w:r>
                        <w:r>
                          <w:rPr>
                            <w:i/>
                            <w:w w:val="80"/>
                            <w:sz w:val="17"/>
                          </w:rPr>
                          <w:t>oculta</w:t>
                        </w:r>
                        <w:r>
                          <w:rPr>
                            <w:i/>
                            <w:spacing w:val="-12"/>
                            <w:w w:val="80"/>
                            <w:sz w:val="17"/>
                          </w:rPr>
                          <w:t xml:space="preserve"> </w:t>
                        </w:r>
                        <w:r>
                          <w:rPr>
                            <w:i/>
                            <w:w w:val="80"/>
                            <w:sz w:val="17"/>
                          </w:rPr>
                          <w:t>o</w:t>
                        </w:r>
                        <w:r>
                          <w:rPr>
                            <w:i/>
                            <w:spacing w:val="-12"/>
                            <w:w w:val="80"/>
                            <w:sz w:val="17"/>
                          </w:rPr>
                          <w:t xml:space="preserve"> </w:t>
                        </w:r>
                        <w:r>
                          <w:rPr>
                            <w:i/>
                            <w:w w:val="80"/>
                            <w:sz w:val="17"/>
                          </w:rPr>
                          <w:t>bloqueio</w:t>
                        </w:r>
                        <w:r>
                          <w:rPr>
                            <w:i/>
                            <w:spacing w:val="-12"/>
                            <w:w w:val="80"/>
                            <w:sz w:val="17"/>
                          </w:rPr>
                          <w:t xml:space="preserve"> </w:t>
                        </w:r>
                        <w:r>
                          <w:rPr>
                            <w:i/>
                            <w:w w:val="80"/>
                            <w:sz w:val="17"/>
                          </w:rPr>
                          <w:t>de</w:t>
                        </w:r>
                        <w:r>
                          <w:rPr>
                            <w:i/>
                            <w:spacing w:val="-12"/>
                            <w:w w:val="80"/>
                            <w:sz w:val="17"/>
                          </w:rPr>
                          <w:t xml:space="preserve"> </w:t>
                        </w:r>
                        <w:r>
                          <w:rPr>
                            <w:i/>
                            <w:w w:val="80"/>
                            <w:sz w:val="17"/>
                          </w:rPr>
                          <w:t>nervo</w:t>
                        </w:r>
                        <w:r>
                          <w:rPr>
                            <w:i/>
                            <w:spacing w:val="-11"/>
                            <w:w w:val="80"/>
                            <w:sz w:val="17"/>
                          </w:rPr>
                          <w:t xml:space="preserve"> </w:t>
                        </w:r>
                        <w:r>
                          <w:rPr>
                            <w:i/>
                            <w:w w:val="80"/>
                            <w:sz w:val="17"/>
                          </w:rPr>
                          <w:t>é</w:t>
                        </w:r>
                        <w:r>
                          <w:rPr>
                            <w:i/>
                            <w:spacing w:val="-12"/>
                            <w:w w:val="80"/>
                            <w:sz w:val="17"/>
                          </w:rPr>
                          <w:t xml:space="preserve"> </w:t>
                        </w:r>
                        <w:r>
                          <w:rPr>
                            <w:i/>
                            <w:w w:val="80"/>
                            <w:sz w:val="17"/>
                          </w:rPr>
                          <w:t>eficaz</w:t>
                        </w:r>
                        <w:r>
                          <w:rPr>
                            <w:i/>
                            <w:spacing w:val="-11"/>
                            <w:w w:val="80"/>
                            <w:sz w:val="17"/>
                          </w:rPr>
                          <w:t xml:space="preserve"> </w:t>
                        </w:r>
                        <w:r>
                          <w:rPr>
                            <w:i/>
                            <w:w w:val="80"/>
                            <w:sz w:val="17"/>
                          </w:rPr>
                          <w:t>e</w:t>
                        </w:r>
                        <w:r>
                          <w:rPr>
                            <w:i/>
                            <w:spacing w:val="-11"/>
                            <w:w w:val="80"/>
                            <w:sz w:val="17"/>
                          </w:rPr>
                          <w:t xml:space="preserve"> </w:t>
                        </w:r>
                        <w:r>
                          <w:rPr>
                            <w:i/>
                            <w:w w:val="80"/>
                            <w:sz w:val="17"/>
                          </w:rPr>
                          <w:t>seguro,</w:t>
                        </w:r>
                        <w:r>
                          <w:rPr>
                            <w:i/>
                            <w:spacing w:val="-12"/>
                            <w:w w:val="80"/>
                            <w:sz w:val="17"/>
                          </w:rPr>
                          <w:t xml:space="preserve"> </w:t>
                        </w:r>
                        <w:r>
                          <w:rPr>
                            <w:i/>
                            <w:w w:val="80"/>
                            <w:sz w:val="17"/>
                          </w:rPr>
                          <w:t xml:space="preserve">na </w:t>
                        </w:r>
                        <w:r>
                          <w:rPr>
                            <w:i/>
                            <w:w w:val="85"/>
                            <w:sz w:val="17"/>
                          </w:rPr>
                          <w:t>radiografia</w:t>
                        </w:r>
                        <w:r>
                          <w:rPr>
                            <w:i/>
                            <w:spacing w:val="-14"/>
                            <w:w w:val="85"/>
                            <w:sz w:val="17"/>
                          </w:rPr>
                          <w:t xml:space="preserve"> </w:t>
                        </w:r>
                        <w:r>
                          <w:rPr>
                            <w:i/>
                            <w:w w:val="85"/>
                            <w:sz w:val="17"/>
                          </w:rPr>
                          <w:t>sob</w:t>
                        </w:r>
                        <w:r>
                          <w:rPr>
                            <w:i/>
                            <w:spacing w:val="-14"/>
                            <w:w w:val="85"/>
                            <w:sz w:val="17"/>
                          </w:rPr>
                          <w:t xml:space="preserve"> </w:t>
                        </w:r>
                        <w:r>
                          <w:rPr>
                            <w:i/>
                            <w:w w:val="85"/>
                            <w:sz w:val="17"/>
                          </w:rPr>
                          <w:t>tração</w:t>
                        </w:r>
                        <w:r>
                          <w:rPr>
                            <w:i/>
                            <w:spacing w:val="-14"/>
                            <w:w w:val="85"/>
                            <w:sz w:val="17"/>
                          </w:rPr>
                          <w:t xml:space="preserve"> </w:t>
                        </w:r>
                        <w:r>
                          <w:rPr>
                            <w:i/>
                            <w:w w:val="85"/>
                            <w:sz w:val="17"/>
                          </w:rPr>
                          <w:t>com</w:t>
                        </w:r>
                        <w:r>
                          <w:rPr>
                            <w:i/>
                            <w:spacing w:val="-14"/>
                            <w:w w:val="85"/>
                            <w:sz w:val="17"/>
                          </w:rPr>
                          <w:t xml:space="preserve"> </w:t>
                        </w:r>
                        <w:r>
                          <w:rPr>
                            <w:i/>
                            <w:w w:val="85"/>
                            <w:sz w:val="17"/>
                          </w:rPr>
                          <w:t>rotação</w:t>
                        </w:r>
                        <w:r>
                          <w:rPr>
                            <w:i/>
                            <w:spacing w:val="-14"/>
                            <w:w w:val="85"/>
                            <w:sz w:val="17"/>
                          </w:rPr>
                          <w:t xml:space="preserve"> </w:t>
                        </w:r>
                        <w:r>
                          <w:rPr>
                            <w:i/>
                            <w:w w:val="85"/>
                            <w:sz w:val="17"/>
                          </w:rPr>
                          <w:t>externa</w:t>
                        </w:r>
                        <w:r>
                          <w:rPr>
                            <w:i/>
                            <w:spacing w:val="-13"/>
                            <w:w w:val="85"/>
                            <w:sz w:val="17"/>
                          </w:rPr>
                          <w:t xml:space="preserve"> </w:t>
                        </w:r>
                        <w:r>
                          <w:rPr>
                            <w:i/>
                            <w:w w:val="85"/>
                            <w:sz w:val="17"/>
                          </w:rPr>
                          <w:t>e</w:t>
                        </w:r>
                        <w:r>
                          <w:rPr>
                            <w:i/>
                            <w:spacing w:val="-14"/>
                            <w:w w:val="85"/>
                            <w:sz w:val="17"/>
                          </w:rPr>
                          <w:t xml:space="preserve"> </w:t>
                        </w:r>
                        <w:r>
                          <w:rPr>
                            <w:i/>
                            <w:w w:val="85"/>
                            <w:sz w:val="17"/>
                          </w:rPr>
                          <w:t>interna?</w:t>
                        </w:r>
                      </w:p>
                    </w:tc>
                    <w:tc>
                      <w:tcPr>
                        <w:tcW w:w="3111" w:type="dxa"/>
                        <w:tcBorders>
                          <w:left w:val="single" w:sz="4" w:space="0" w:color="000000"/>
                          <w:right w:val="single" w:sz="4" w:space="0" w:color="000000"/>
                        </w:tcBorders>
                      </w:tcPr>
                      <w:p w:rsidR="000948EF" w:rsidRDefault="004D2824">
                        <w:pPr>
                          <w:pStyle w:val="TableParagraph"/>
                          <w:spacing w:line="149" w:lineRule="exact"/>
                          <w:ind w:left="69"/>
                          <w:rPr>
                            <w:i/>
                            <w:sz w:val="17"/>
                          </w:rPr>
                        </w:pPr>
                        <w:r>
                          <w:rPr>
                            <w:i/>
                            <w:w w:val="85"/>
                            <w:sz w:val="17"/>
                          </w:rPr>
                          <w:t>O Bloqueio Regional melhora a dor pré-operatória</w:t>
                        </w:r>
                      </w:p>
                      <w:p w:rsidR="000948EF" w:rsidRDefault="004D2824">
                        <w:pPr>
                          <w:pStyle w:val="TableParagraph"/>
                          <w:spacing w:line="185" w:lineRule="exact"/>
                          <w:ind w:left="69"/>
                          <w:rPr>
                            <w:i/>
                            <w:sz w:val="17"/>
                          </w:rPr>
                        </w:pPr>
                        <w:r>
                          <w:rPr>
                            <w:i/>
                            <w:w w:val="85"/>
                            <w:sz w:val="17"/>
                          </w:rPr>
                          <w:t>Evidência: Forte</w:t>
                        </w:r>
                      </w:p>
                    </w:tc>
                    <w:tc>
                      <w:tcPr>
                        <w:tcW w:w="3527" w:type="dxa"/>
                        <w:tcBorders>
                          <w:left w:val="single" w:sz="4" w:space="0" w:color="000000"/>
                          <w:right w:val="single" w:sz="4" w:space="0" w:color="000000"/>
                        </w:tcBorders>
                      </w:tcPr>
                      <w:p w:rsidR="000948EF" w:rsidRDefault="004D2824">
                        <w:pPr>
                          <w:pStyle w:val="TableParagraph"/>
                          <w:spacing w:line="149" w:lineRule="exact"/>
                          <w:ind w:left="99"/>
                          <w:rPr>
                            <w:i/>
                            <w:sz w:val="17"/>
                          </w:rPr>
                        </w:pPr>
                        <w:r>
                          <w:rPr>
                            <w:i/>
                            <w:w w:val="80"/>
                            <w:sz w:val="17"/>
                          </w:rPr>
                          <w:t>Recomenda</w:t>
                        </w:r>
                        <w:r>
                          <w:rPr>
                            <w:i/>
                            <w:spacing w:val="-11"/>
                            <w:w w:val="80"/>
                            <w:sz w:val="17"/>
                          </w:rPr>
                          <w:t xml:space="preserve"> </w:t>
                        </w:r>
                        <w:r>
                          <w:rPr>
                            <w:i/>
                            <w:w w:val="80"/>
                            <w:sz w:val="17"/>
                          </w:rPr>
                          <w:t>para</w:t>
                        </w:r>
                        <w:r>
                          <w:rPr>
                            <w:i/>
                            <w:spacing w:val="-11"/>
                            <w:w w:val="80"/>
                            <w:sz w:val="17"/>
                          </w:rPr>
                          <w:t xml:space="preserve"> </w:t>
                        </w:r>
                        <w:r>
                          <w:rPr>
                            <w:i/>
                            <w:w w:val="80"/>
                            <w:sz w:val="17"/>
                          </w:rPr>
                          <w:t>o</w:t>
                        </w:r>
                        <w:r>
                          <w:rPr>
                            <w:i/>
                            <w:spacing w:val="-11"/>
                            <w:w w:val="80"/>
                            <w:sz w:val="17"/>
                          </w:rPr>
                          <w:t xml:space="preserve"> </w:t>
                        </w:r>
                        <w:r>
                          <w:rPr>
                            <w:i/>
                            <w:w w:val="80"/>
                            <w:sz w:val="17"/>
                          </w:rPr>
                          <w:t>alivio</w:t>
                        </w:r>
                        <w:r>
                          <w:rPr>
                            <w:i/>
                            <w:spacing w:val="-12"/>
                            <w:w w:val="80"/>
                            <w:sz w:val="17"/>
                          </w:rPr>
                          <w:t xml:space="preserve"> </w:t>
                        </w:r>
                        <w:r>
                          <w:rPr>
                            <w:i/>
                            <w:w w:val="80"/>
                            <w:sz w:val="17"/>
                          </w:rPr>
                          <w:t>da</w:t>
                        </w:r>
                        <w:r>
                          <w:rPr>
                            <w:i/>
                            <w:spacing w:val="-11"/>
                            <w:w w:val="80"/>
                            <w:sz w:val="17"/>
                          </w:rPr>
                          <w:t xml:space="preserve"> </w:t>
                        </w:r>
                        <w:r>
                          <w:rPr>
                            <w:i/>
                            <w:w w:val="80"/>
                            <w:sz w:val="17"/>
                          </w:rPr>
                          <w:t>dor</w:t>
                        </w:r>
                        <w:r>
                          <w:rPr>
                            <w:i/>
                            <w:spacing w:val="-11"/>
                            <w:w w:val="80"/>
                            <w:sz w:val="17"/>
                          </w:rPr>
                          <w:t xml:space="preserve"> </w:t>
                        </w:r>
                        <w:r>
                          <w:rPr>
                            <w:i/>
                            <w:w w:val="80"/>
                            <w:sz w:val="17"/>
                          </w:rPr>
                          <w:t>para</w:t>
                        </w:r>
                        <w:r>
                          <w:rPr>
                            <w:i/>
                            <w:spacing w:val="-11"/>
                            <w:w w:val="80"/>
                            <w:sz w:val="17"/>
                          </w:rPr>
                          <w:t xml:space="preserve"> </w:t>
                        </w:r>
                        <w:r>
                          <w:rPr>
                            <w:i/>
                            <w:w w:val="80"/>
                            <w:sz w:val="17"/>
                          </w:rPr>
                          <w:t>movimentos</w:t>
                        </w:r>
                        <w:r>
                          <w:rPr>
                            <w:i/>
                            <w:spacing w:val="-11"/>
                            <w:w w:val="80"/>
                            <w:sz w:val="17"/>
                          </w:rPr>
                          <w:t xml:space="preserve"> </w:t>
                        </w:r>
                        <w:r>
                          <w:rPr>
                            <w:i/>
                            <w:w w:val="80"/>
                            <w:sz w:val="17"/>
                          </w:rPr>
                          <w:t>passivo</w:t>
                        </w:r>
                        <w:r>
                          <w:rPr>
                            <w:i/>
                            <w:spacing w:val="-11"/>
                            <w:w w:val="80"/>
                            <w:sz w:val="17"/>
                          </w:rPr>
                          <w:t xml:space="preserve"> </w:t>
                        </w:r>
                        <w:r>
                          <w:rPr>
                            <w:i/>
                            <w:w w:val="80"/>
                            <w:sz w:val="17"/>
                          </w:rPr>
                          <w:t>para</w:t>
                        </w:r>
                      </w:p>
                      <w:p w:rsidR="000948EF" w:rsidRDefault="004D2824">
                        <w:pPr>
                          <w:pStyle w:val="TableParagraph"/>
                          <w:spacing w:before="3" w:line="218" w:lineRule="auto"/>
                          <w:ind w:left="68"/>
                          <w:rPr>
                            <w:i/>
                            <w:sz w:val="17"/>
                          </w:rPr>
                        </w:pPr>
                        <w:r>
                          <w:rPr>
                            <w:i/>
                            <w:w w:val="85"/>
                            <w:sz w:val="17"/>
                          </w:rPr>
                          <w:t>investigações e  para  procedimentos  radiológicos  e posteriormente, para a mobilização ativa.</w:t>
                        </w:r>
                      </w:p>
                    </w:tc>
                  </w:tr>
                  <w:tr w:rsidR="000948EF">
                    <w:trPr>
                      <w:trHeight w:val="271"/>
                    </w:trPr>
                    <w:tc>
                      <w:tcPr>
                        <w:tcW w:w="3963" w:type="dxa"/>
                        <w:tcBorders>
                          <w:left w:val="nil"/>
                          <w:right w:val="single" w:sz="4" w:space="0" w:color="000000"/>
                        </w:tcBorders>
                      </w:tcPr>
                      <w:p w:rsidR="000948EF" w:rsidRDefault="004D2824">
                        <w:pPr>
                          <w:pStyle w:val="TableParagraph"/>
                          <w:spacing w:line="157" w:lineRule="exact"/>
                          <w:ind w:left="637" w:right="628"/>
                          <w:jc w:val="center"/>
                          <w:rPr>
                            <w:b/>
                            <w:i/>
                            <w:sz w:val="17"/>
                          </w:rPr>
                        </w:pPr>
                        <w:r>
                          <w:rPr>
                            <w:b/>
                            <w:i/>
                            <w:w w:val="85"/>
                            <w:sz w:val="17"/>
                          </w:rPr>
                          <w:t>Tratamento</w:t>
                        </w:r>
                      </w:p>
                    </w:tc>
                    <w:tc>
                      <w:tcPr>
                        <w:tcW w:w="3111" w:type="dxa"/>
                        <w:tcBorders>
                          <w:left w:val="single" w:sz="4" w:space="0" w:color="000000"/>
                          <w:right w:val="single" w:sz="4" w:space="0" w:color="000000"/>
                        </w:tcBorders>
                      </w:tcPr>
                      <w:p w:rsidR="000948EF" w:rsidRDefault="000948EF">
                        <w:pPr>
                          <w:pStyle w:val="TableParagraph"/>
                          <w:ind w:left="0"/>
                          <w:rPr>
                            <w:sz w:val="16"/>
                          </w:rPr>
                        </w:pPr>
                      </w:p>
                    </w:tc>
                    <w:tc>
                      <w:tcPr>
                        <w:tcW w:w="3527" w:type="dxa"/>
                        <w:tcBorders>
                          <w:left w:val="single" w:sz="4" w:space="0" w:color="000000"/>
                          <w:right w:val="single" w:sz="4" w:space="0" w:color="000000"/>
                        </w:tcBorders>
                      </w:tcPr>
                      <w:p w:rsidR="000948EF" w:rsidRDefault="000948EF">
                        <w:pPr>
                          <w:pStyle w:val="TableParagraph"/>
                          <w:ind w:left="0"/>
                          <w:rPr>
                            <w:sz w:val="16"/>
                          </w:rPr>
                        </w:pPr>
                      </w:p>
                    </w:tc>
                  </w:tr>
                  <w:tr w:rsidR="000948EF">
                    <w:trPr>
                      <w:trHeight w:val="560"/>
                    </w:trPr>
                    <w:tc>
                      <w:tcPr>
                        <w:tcW w:w="3963" w:type="dxa"/>
                        <w:tcBorders>
                          <w:left w:val="nil"/>
                          <w:right w:val="single" w:sz="4" w:space="0" w:color="000000"/>
                        </w:tcBorders>
                      </w:tcPr>
                      <w:p w:rsidR="000948EF" w:rsidRDefault="004D2824">
                        <w:pPr>
                          <w:pStyle w:val="TableParagraph"/>
                          <w:spacing w:before="25" w:line="174" w:lineRule="exact"/>
                          <w:ind w:left="68" w:right="54"/>
                          <w:jc w:val="both"/>
                          <w:rPr>
                            <w:i/>
                            <w:sz w:val="17"/>
                          </w:rPr>
                        </w:pPr>
                        <w:r>
                          <w:rPr>
                            <w:i/>
                            <w:w w:val="80"/>
                            <w:sz w:val="17"/>
                          </w:rPr>
                          <w:t xml:space="preserve">Pergunta 5 </w:t>
                        </w:r>
                        <w:r>
                          <w:rPr>
                            <w:rFonts w:ascii="Arial" w:hAnsi="Arial"/>
                            <w:w w:val="80"/>
                            <w:sz w:val="17"/>
                          </w:rPr>
                          <w:t xml:space="preserve">→ </w:t>
                        </w:r>
                        <w:r>
                          <w:rPr>
                            <w:i/>
                            <w:w w:val="80"/>
                            <w:sz w:val="17"/>
                          </w:rPr>
                          <w:t xml:space="preserve">Para pacientes idosos com sintomatologia sugestiva de </w:t>
                        </w:r>
                        <w:r>
                          <w:rPr>
                            <w:i/>
                            <w:w w:val="85"/>
                            <w:sz w:val="17"/>
                          </w:rPr>
                          <w:t>fratura</w:t>
                        </w:r>
                        <w:r>
                          <w:rPr>
                            <w:i/>
                            <w:spacing w:val="-11"/>
                            <w:w w:val="85"/>
                            <w:sz w:val="17"/>
                          </w:rPr>
                          <w:t xml:space="preserve"> </w:t>
                        </w:r>
                        <w:r>
                          <w:rPr>
                            <w:i/>
                            <w:w w:val="85"/>
                            <w:sz w:val="17"/>
                          </w:rPr>
                          <w:t>oculta</w:t>
                        </w:r>
                        <w:r>
                          <w:rPr>
                            <w:i/>
                            <w:spacing w:val="-10"/>
                            <w:w w:val="85"/>
                            <w:sz w:val="17"/>
                          </w:rPr>
                          <w:t xml:space="preserve"> </w:t>
                        </w:r>
                        <w:r>
                          <w:rPr>
                            <w:i/>
                            <w:w w:val="85"/>
                            <w:sz w:val="17"/>
                          </w:rPr>
                          <w:t>de</w:t>
                        </w:r>
                        <w:r>
                          <w:rPr>
                            <w:i/>
                            <w:spacing w:val="-10"/>
                            <w:w w:val="85"/>
                            <w:sz w:val="17"/>
                          </w:rPr>
                          <w:t xml:space="preserve"> </w:t>
                        </w:r>
                        <w:r>
                          <w:rPr>
                            <w:i/>
                            <w:w w:val="85"/>
                            <w:sz w:val="17"/>
                          </w:rPr>
                          <w:t>colo</w:t>
                        </w:r>
                        <w:r>
                          <w:rPr>
                            <w:i/>
                            <w:spacing w:val="-11"/>
                            <w:w w:val="85"/>
                            <w:sz w:val="17"/>
                          </w:rPr>
                          <w:t xml:space="preserve"> </w:t>
                        </w:r>
                        <w:r>
                          <w:rPr>
                            <w:i/>
                            <w:w w:val="85"/>
                            <w:sz w:val="17"/>
                          </w:rPr>
                          <w:t>de</w:t>
                        </w:r>
                        <w:r>
                          <w:rPr>
                            <w:i/>
                            <w:spacing w:val="-10"/>
                            <w:w w:val="85"/>
                            <w:sz w:val="17"/>
                          </w:rPr>
                          <w:t xml:space="preserve"> </w:t>
                        </w:r>
                        <w:r>
                          <w:rPr>
                            <w:i/>
                            <w:w w:val="85"/>
                            <w:sz w:val="17"/>
                          </w:rPr>
                          <w:t>fêmur</w:t>
                        </w:r>
                        <w:r>
                          <w:rPr>
                            <w:i/>
                            <w:spacing w:val="-10"/>
                            <w:w w:val="85"/>
                            <w:sz w:val="17"/>
                          </w:rPr>
                          <w:t xml:space="preserve"> </w:t>
                        </w:r>
                        <w:r>
                          <w:rPr>
                            <w:i/>
                            <w:w w:val="85"/>
                            <w:sz w:val="17"/>
                          </w:rPr>
                          <w:t>a</w:t>
                        </w:r>
                        <w:r>
                          <w:rPr>
                            <w:i/>
                            <w:spacing w:val="-10"/>
                            <w:w w:val="85"/>
                            <w:sz w:val="17"/>
                          </w:rPr>
                          <w:t xml:space="preserve"> </w:t>
                        </w:r>
                        <w:r>
                          <w:rPr>
                            <w:i/>
                            <w:w w:val="85"/>
                            <w:sz w:val="17"/>
                          </w:rPr>
                          <w:t>analgesia</w:t>
                        </w:r>
                        <w:r>
                          <w:rPr>
                            <w:i/>
                            <w:spacing w:val="-11"/>
                            <w:w w:val="85"/>
                            <w:sz w:val="17"/>
                          </w:rPr>
                          <w:t xml:space="preserve"> </w:t>
                        </w:r>
                        <w:r>
                          <w:rPr>
                            <w:i/>
                            <w:w w:val="85"/>
                            <w:sz w:val="17"/>
                          </w:rPr>
                          <w:t>com</w:t>
                        </w:r>
                        <w:r>
                          <w:rPr>
                            <w:i/>
                            <w:spacing w:val="-9"/>
                            <w:w w:val="85"/>
                            <w:sz w:val="17"/>
                          </w:rPr>
                          <w:t xml:space="preserve"> </w:t>
                        </w:r>
                        <w:r>
                          <w:rPr>
                            <w:i/>
                            <w:w w:val="85"/>
                            <w:sz w:val="17"/>
                          </w:rPr>
                          <w:t>anti-inflamatório</w:t>
                        </w:r>
                        <w:r>
                          <w:rPr>
                            <w:i/>
                            <w:spacing w:val="-11"/>
                            <w:w w:val="85"/>
                            <w:sz w:val="17"/>
                          </w:rPr>
                          <w:t xml:space="preserve"> </w:t>
                        </w:r>
                        <w:r>
                          <w:rPr>
                            <w:i/>
                            <w:w w:val="85"/>
                            <w:sz w:val="17"/>
                          </w:rPr>
                          <w:t>é indicada?</w:t>
                        </w:r>
                      </w:p>
                    </w:tc>
                    <w:tc>
                      <w:tcPr>
                        <w:tcW w:w="3111" w:type="dxa"/>
                        <w:tcBorders>
                          <w:left w:val="single" w:sz="4" w:space="0" w:color="000000"/>
                          <w:right w:val="single" w:sz="4" w:space="0" w:color="000000"/>
                        </w:tcBorders>
                      </w:tcPr>
                      <w:p w:rsidR="000948EF" w:rsidRDefault="004D2824">
                        <w:pPr>
                          <w:pStyle w:val="TableParagraph"/>
                          <w:spacing w:line="152" w:lineRule="exact"/>
                          <w:ind w:left="69"/>
                          <w:rPr>
                            <w:i/>
                            <w:sz w:val="17"/>
                          </w:rPr>
                        </w:pPr>
                        <w:r>
                          <w:rPr>
                            <w:i/>
                            <w:w w:val="85"/>
                            <w:sz w:val="17"/>
                          </w:rPr>
                          <w:t>A AAOS, não descreve o uso de drogas anti-</w:t>
                        </w:r>
                      </w:p>
                      <w:p w:rsidR="000948EF" w:rsidRDefault="004D2824">
                        <w:pPr>
                          <w:pStyle w:val="TableParagraph"/>
                          <w:spacing w:before="7" w:line="213" w:lineRule="auto"/>
                          <w:ind w:left="69" w:right="-3"/>
                          <w:rPr>
                            <w:i/>
                            <w:sz w:val="17"/>
                          </w:rPr>
                        </w:pPr>
                        <w:r>
                          <w:rPr>
                            <w:i/>
                            <w:w w:val="80"/>
                            <w:sz w:val="17"/>
                          </w:rPr>
                          <w:t xml:space="preserve">inflamatórias não esteroides para idosos, apesar de ter </w:t>
                        </w:r>
                        <w:r>
                          <w:rPr>
                            <w:i/>
                            <w:w w:val="85"/>
                            <w:sz w:val="17"/>
                          </w:rPr>
                          <w:t>incluído estudos que as compara com o bloqueio.</w:t>
                        </w:r>
                      </w:p>
                    </w:tc>
                    <w:tc>
                      <w:tcPr>
                        <w:tcW w:w="3527" w:type="dxa"/>
                        <w:tcBorders>
                          <w:left w:val="single" w:sz="4" w:space="0" w:color="000000"/>
                          <w:right w:val="single" w:sz="4" w:space="0" w:color="000000"/>
                        </w:tcBorders>
                      </w:tcPr>
                      <w:p w:rsidR="000948EF" w:rsidRDefault="004D2824">
                        <w:pPr>
                          <w:pStyle w:val="TableParagraph"/>
                          <w:spacing w:line="152" w:lineRule="exact"/>
                          <w:ind w:left="68"/>
                          <w:rPr>
                            <w:i/>
                            <w:sz w:val="17"/>
                          </w:rPr>
                        </w:pPr>
                        <w:r>
                          <w:rPr>
                            <w:i/>
                            <w:w w:val="80"/>
                            <w:sz w:val="17"/>
                          </w:rPr>
                          <w:t>Não</w:t>
                        </w:r>
                        <w:r>
                          <w:rPr>
                            <w:i/>
                            <w:spacing w:val="-21"/>
                            <w:w w:val="80"/>
                            <w:sz w:val="17"/>
                          </w:rPr>
                          <w:t xml:space="preserve"> </w:t>
                        </w:r>
                        <w:r>
                          <w:rPr>
                            <w:i/>
                            <w:w w:val="80"/>
                            <w:sz w:val="17"/>
                          </w:rPr>
                          <w:t>é</w:t>
                        </w:r>
                        <w:r>
                          <w:rPr>
                            <w:i/>
                            <w:spacing w:val="-22"/>
                            <w:w w:val="80"/>
                            <w:sz w:val="17"/>
                          </w:rPr>
                          <w:t xml:space="preserve"> </w:t>
                        </w:r>
                        <w:r>
                          <w:rPr>
                            <w:i/>
                            <w:w w:val="80"/>
                            <w:sz w:val="17"/>
                          </w:rPr>
                          <w:t>recomendada</w:t>
                        </w:r>
                        <w:r>
                          <w:rPr>
                            <w:i/>
                            <w:spacing w:val="-20"/>
                            <w:w w:val="80"/>
                            <w:sz w:val="17"/>
                          </w:rPr>
                          <w:t xml:space="preserve"> </w:t>
                        </w:r>
                        <w:r>
                          <w:rPr>
                            <w:i/>
                            <w:w w:val="80"/>
                            <w:sz w:val="17"/>
                          </w:rPr>
                          <w:t>devido</w:t>
                        </w:r>
                        <w:r>
                          <w:rPr>
                            <w:i/>
                            <w:spacing w:val="-21"/>
                            <w:w w:val="80"/>
                            <w:sz w:val="17"/>
                          </w:rPr>
                          <w:t xml:space="preserve"> </w:t>
                        </w:r>
                        <w:r>
                          <w:rPr>
                            <w:i/>
                            <w:w w:val="80"/>
                            <w:sz w:val="17"/>
                          </w:rPr>
                          <w:t>ao</w:t>
                        </w:r>
                        <w:r>
                          <w:rPr>
                            <w:i/>
                            <w:spacing w:val="-21"/>
                            <w:w w:val="80"/>
                            <w:sz w:val="17"/>
                          </w:rPr>
                          <w:t xml:space="preserve"> </w:t>
                        </w:r>
                        <w:r>
                          <w:rPr>
                            <w:i/>
                            <w:w w:val="80"/>
                            <w:sz w:val="17"/>
                          </w:rPr>
                          <w:t>risco</w:t>
                        </w:r>
                        <w:r>
                          <w:rPr>
                            <w:i/>
                            <w:spacing w:val="-21"/>
                            <w:w w:val="80"/>
                            <w:sz w:val="17"/>
                          </w:rPr>
                          <w:t xml:space="preserve"> </w:t>
                        </w:r>
                        <w:r>
                          <w:rPr>
                            <w:i/>
                            <w:w w:val="80"/>
                            <w:sz w:val="17"/>
                          </w:rPr>
                          <w:t>que</w:t>
                        </w:r>
                        <w:r>
                          <w:rPr>
                            <w:i/>
                            <w:spacing w:val="-21"/>
                            <w:w w:val="80"/>
                            <w:sz w:val="17"/>
                          </w:rPr>
                          <w:t xml:space="preserve"> </w:t>
                        </w:r>
                        <w:r>
                          <w:rPr>
                            <w:i/>
                            <w:w w:val="80"/>
                            <w:sz w:val="17"/>
                          </w:rPr>
                          <w:t>a</w:t>
                        </w:r>
                        <w:r>
                          <w:rPr>
                            <w:i/>
                            <w:spacing w:val="-21"/>
                            <w:w w:val="80"/>
                            <w:sz w:val="17"/>
                          </w:rPr>
                          <w:t xml:space="preserve"> </w:t>
                        </w:r>
                        <w:r>
                          <w:rPr>
                            <w:i/>
                            <w:w w:val="80"/>
                            <w:sz w:val="17"/>
                          </w:rPr>
                          <w:t>população</w:t>
                        </w:r>
                        <w:r>
                          <w:rPr>
                            <w:i/>
                            <w:spacing w:val="-21"/>
                            <w:w w:val="80"/>
                            <w:sz w:val="17"/>
                          </w:rPr>
                          <w:t xml:space="preserve"> </w:t>
                        </w:r>
                        <w:r>
                          <w:rPr>
                            <w:i/>
                            <w:w w:val="80"/>
                            <w:sz w:val="17"/>
                          </w:rPr>
                          <w:t>idosa</w:t>
                        </w:r>
                        <w:r>
                          <w:rPr>
                            <w:i/>
                            <w:spacing w:val="-21"/>
                            <w:w w:val="80"/>
                            <w:sz w:val="17"/>
                          </w:rPr>
                          <w:t xml:space="preserve"> </w:t>
                        </w:r>
                        <w:r>
                          <w:rPr>
                            <w:i/>
                            <w:w w:val="80"/>
                            <w:sz w:val="17"/>
                          </w:rPr>
                          <w:t>corre</w:t>
                        </w:r>
                      </w:p>
                      <w:p w:rsidR="000948EF" w:rsidRDefault="004D2824">
                        <w:pPr>
                          <w:pStyle w:val="TableParagraph"/>
                          <w:spacing w:before="7" w:line="213" w:lineRule="auto"/>
                          <w:ind w:left="68"/>
                          <w:rPr>
                            <w:i/>
                            <w:sz w:val="17"/>
                          </w:rPr>
                        </w:pPr>
                        <w:r>
                          <w:rPr>
                            <w:i/>
                            <w:w w:val="85"/>
                            <w:sz w:val="17"/>
                          </w:rPr>
                          <w:t>de</w:t>
                        </w:r>
                        <w:r>
                          <w:rPr>
                            <w:i/>
                            <w:spacing w:val="36"/>
                            <w:w w:val="85"/>
                            <w:sz w:val="17"/>
                          </w:rPr>
                          <w:t xml:space="preserve"> </w:t>
                        </w:r>
                        <w:r>
                          <w:rPr>
                            <w:i/>
                            <w:w w:val="85"/>
                            <w:sz w:val="17"/>
                          </w:rPr>
                          <w:t xml:space="preserve">desenvolver  eventos  adversos,  como  hemorragia </w:t>
                        </w:r>
                        <w:r>
                          <w:rPr>
                            <w:i/>
                            <w:w w:val="75"/>
                            <w:sz w:val="17"/>
                          </w:rPr>
                          <w:t>gastrointestinal superior, nefrotoxicidade e retenção de</w:t>
                        </w:r>
                        <w:r>
                          <w:rPr>
                            <w:i/>
                            <w:spacing w:val="10"/>
                            <w:w w:val="75"/>
                            <w:sz w:val="17"/>
                          </w:rPr>
                          <w:t xml:space="preserve"> </w:t>
                        </w:r>
                        <w:r>
                          <w:rPr>
                            <w:i/>
                            <w:w w:val="75"/>
                            <w:sz w:val="17"/>
                          </w:rPr>
                          <w:t>líquidos.</w:t>
                        </w:r>
                      </w:p>
                    </w:tc>
                  </w:tr>
                  <w:tr w:rsidR="000948EF">
                    <w:trPr>
                      <w:trHeight w:val="909"/>
                    </w:trPr>
                    <w:tc>
                      <w:tcPr>
                        <w:tcW w:w="3963" w:type="dxa"/>
                        <w:tcBorders>
                          <w:left w:val="nil"/>
                          <w:right w:val="single" w:sz="4" w:space="0" w:color="000000"/>
                        </w:tcBorders>
                      </w:tcPr>
                      <w:p w:rsidR="000948EF" w:rsidRDefault="004D2824">
                        <w:pPr>
                          <w:pStyle w:val="TableParagraph"/>
                          <w:spacing w:before="20" w:line="213" w:lineRule="auto"/>
                          <w:ind w:left="68" w:right="55"/>
                          <w:jc w:val="both"/>
                          <w:rPr>
                            <w:i/>
                            <w:sz w:val="17"/>
                          </w:rPr>
                        </w:pPr>
                        <w:r>
                          <w:rPr>
                            <w:i/>
                            <w:w w:val="85"/>
                            <w:sz w:val="17"/>
                          </w:rPr>
                          <w:t>Pergunta</w:t>
                        </w:r>
                        <w:r>
                          <w:rPr>
                            <w:i/>
                            <w:spacing w:val="-19"/>
                            <w:w w:val="85"/>
                            <w:sz w:val="17"/>
                          </w:rPr>
                          <w:t xml:space="preserve"> </w:t>
                        </w:r>
                        <w:r>
                          <w:rPr>
                            <w:i/>
                            <w:w w:val="85"/>
                            <w:sz w:val="17"/>
                          </w:rPr>
                          <w:t>6</w:t>
                        </w:r>
                        <w:r>
                          <w:rPr>
                            <w:i/>
                            <w:spacing w:val="-19"/>
                            <w:w w:val="85"/>
                            <w:sz w:val="17"/>
                          </w:rPr>
                          <w:t xml:space="preserve"> </w:t>
                        </w:r>
                        <w:r>
                          <w:rPr>
                            <w:rFonts w:ascii="Arial" w:hAnsi="Arial"/>
                            <w:w w:val="85"/>
                            <w:sz w:val="17"/>
                          </w:rPr>
                          <w:t>→</w:t>
                        </w:r>
                        <w:r>
                          <w:rPr>
                            <w:rFonts w:ascii="Arial" w:hAnsi="Arial"/>
                            <w:spacing w:val="-22"/>
                            <w:w w:val="85"/>
                            <w:sz w:val="17"/>
                          </w:rPr>
                          <w:t xml:space="preserve"> </w:t>
                        </w:r>
                        <w:r>
                          <w:rPr>
                            <w:i/>
                            <w:w w:val="85"/>
                            <w:sz w:val="17"/>
                          </w:rPr>
                          <w:t>Para</w:t>
                        </w:r>
                        <w:r>
                          <w:rPr>
                            <w:i/>
                            <w:spacing w:val="-17"/>
                            <w:w w:val="85"/>
                            <w:sz w:val="17"/>
                          </w:rPr>
                          <w:t xml:space="preserve"> </w:t>
                        </w:r>
                        <w:r>
                          <w:rPr>
                            <w:i/>
                            <w:w w:val="85"/>
                            <w:sz w:val="17"/>
                          </w:rPr>
                          <w:t>pacientes</w:t>
                        </w:r>
                        <w:r>
                          <w:rPr>
                            <w:i/>
                            <w:spacing w:val="-19"/>
                            <w:w w:val="85"/>
                            <w:sz w:val="17"/>
                          </w:rPr>
                          <w:t xml:space="preserve"> </w:t>
                        </w:r>
                        <w:r>
                          <w:rPr>
                            <w:i/>
                            <w:w w:val="85"/>
                            <w:sz w:val="17"/>
                          </w:rPr>
                          <w:t>idosos</w:t>
                        </w:r>
                        <w:r>
                          <w:rPr>
                            <w:i/>
                            <w:spacing w:val="-18"/>
                            <w:w w:val="85"/>
                            <w:sz w:val="17"/>
                          </w:rPr>
                          <w:t xml:space="preserve"> </w:t>
                        </w:r>
                        <w:r>
                          <w:rPr>
                            <w:i/>
                            <w:w w:val="85"/>
                            <w:sz w:val="17"/>
                          </w:rPr>
                          <w:t>com</w:t>
                        </w:r>
                        <w:r>
                          <w:rPr>
                            <w:i/>
                            <w:spacing w:val="-17"/>
                            <w:w w:val="85"/>
                            <w:sz w:val="17"/>
                          </w:rPr>
                          <w:t xml:space="preserve"> </w:t>
                        </w:r>
                        <w:r>
                          <w:rPr>
                            <w:i/>
                            <w:w w:val="85"/>
                            <w:sz w:val="17"/>
                          </w:rPr>
                          <w:t>fratura</w:t>
                        </w:r>
                        <w:r>
                          <w:rPr>
                            <w:i/>
                            <w:spacing w:val="-18"/>
                            <w:w w:val="85"/>
                            <w:sz w:val="17"/>
                          </w:rPr>
                          <w:t xml:space="preserve"> </w:t>
                        </w:r>
                        <w:r>
                          <w:rPr>
                            <w:i/>
                            <w:w w:val="85"/>
                            <w:sz w:val="17"/>
                          </w:rPr>
                          <w:t>do</w:t>
                        </w:r>
                        <w:r>
                          <w:rPr>
                            <w:i/>
                            <w:spacing w:val="-19"/>
                            <w:w w:val="85"/>
                            <w:sz w:val="17"/>
                          </w:rPr>
                          <w:t xml:space="preserve"> </w:t>
                        </w:r>
                        <w:r>
                          <w:rPr>
                            <w:i/>
                            <w:w w:val="85"/>
                            <w:sz w:val="17"/>
                          </w:rPr>
                          <w:t>colo</w:t>
                        </w:r>
                        <w:r>
                          <w:rPr>
                            <w:i/>
                            <w:spacing w:val="-18"/>
                            <w:w w:val="85"/>
                            <w:sz w:val="17"/>
                          </w:rPr>
                          <w:t xml:space="preserve"> </w:t>
                        </w:r>
                        <w:r>
                          <w:rPr>
                            <w:i/>
                            <w:w w:val="85"/>
                            <w:sz w:val="17"/>
                          </w:rPr>
                          <w:t>do</w:t>
                        </w:r>
                        <w:r>
                          <w:rPr>
                            <w:i/>
                            <w:spacing w:val="-19"/>
                            <w:w w:val="85"/>
                            <w:sz w:val="17"/>
                          </w:rPr>
                          <w:t xml:space="preserve"> </w:t>
                        </w:r>
                        <w:r>
                          <w:rPr>
                            <w:i/>
                            <w:w w:val="85"/>
                            <w:sz w:val="17"/>
                          </w:rPr>
                          <w:t>fêmur</w:t>
                        </w:r>
                        <w:r>
                          <w:rPr>
                            <w:i/>
                            <w:spacing w:val="-19"/>
                            <w:w w:val="85"/>
                            <w:sz w:val="17"/>
                          </w:rPr>
                          <w:t xml:space="preserve"> </w:t>
                        </w:r>
                        <w:r>
                          <w:rPr>
                            <w:i/>
                            <w:w w:val="85"/>
                            <w:sz w:val="17"/>
                          </w:rPr>
                          <w:t>,</w:t>
                        </w:r>
                        <w:r>
                          <w:rPr>
                            <w:i/>
                            <w:spacing w:val="-18"/>
                            <w:w w:val="85"/>
                            <w:sz w:val="17"/>
                          </w:rPr>
                          <w:t xml:space="preserve"> </w:t>
                        </w:r>
                        <w:r>
                          <w:rPr>
                            <w:i/>
                            <w:w w:val="85"/>
                            <w:sz w:val="17"/>
                          </w:rPr>
                          <w:t xml:space="preserve">o </w:t>
                        </w:r>
                        <w:r>
                          <w:rPr>
                            <w:i/>
                            <w:w w:val="80"/>
                            <w:sz w:val="17"/>
                          </w:rPr>
                          <w:t>tratamento</w:t>
                        </w:r>
                        <w:r>
                          <w:rPr>
                            <w:i/>
                            <w:spacing w:val="-13"/>
                            <w:w w:val="80"/>
                            <w:sz w:val="17"/>
                          </w:rPr>
                          <w:t xml:space="preserve"> </w:t>
                        </w:r>
                        <w:r>
                          <w:rPr>
                            <w:i/>
                            <w:w w:val="80"/>
                            <w:sz w:val="17"/>
                          </w:rPr>
                          <w:t>cirúrgico</w:t>
                        </w:r>
                        <w:r>
                          <w:rPr>
                            <w:i/>
                            <w:spacing w:val="-12"/>
                            <w:w w:val="80"/>
                            <w:sz w:val="17"/>
                          </w:rPr>
                          <w:t xml:space="preserve"> </w:t>
                        </w:r>
                        <w:r>
                          <w:rPr>
                            <w:i/>
                            <w:w w:val="80"/>
                            <w:sz w:val="17"/>
                          </w:rPr>
                          <w:t>com</w:t>
                        </w:r>
                        <w:r>
                          <w:rPr>
                            <w:i/>
                            <w:spacing w:val="-12"/>
                            <w:w w:val="80"/>
                            <w:sz w:val="17"/>
                          </w:rPr>
                          <w:t xml:space="preserve"> </w:t>
                        </w:r>
                        <w:r>
                          <w:rPr>
                            <w:i/>
                            <w:w w:val="80"/>
                            <w:sz w:val="17"/>
                          </w:rPr>
                          <w:t>osteossíntese</w:t>
                        </w:r>
                        <w:r>
                          <w:rPr>
                            <w:i/>
                            <w:spacing w:val="-12"/>
                            <w:w w:val="80"/>
                            <w:sz w:val="17"/>
                          </w:rPr>
                          <w:t xml:space="preserve"> </w:t>
                        </w:r>
                        <w:r>
                          <w:rPr>
                            <w:i/>
                            <w:w w:val="80"/>
                            <w:sz w:val="17"/>
                          </w:rPr>
                          <w:t>ou</w:t>
                        </w:r>
                        <w:r>
                          <w:rPr>
                            <w:i/>
                            <w:spacing w:val="-11"/>
                            <w:w w:val="80"/>
                            <w:sz w:val="17"/>
                          </w:rPr>
                          <w:t xml:space="preserve"> </w:t>
                        </w:r>
                        <w:r>
                          <w:rPr>
                            <w:i/>
                            <w:w w:val="80"/>
                            <w:sz w:val="17"/>
                          </w:rPr>
                          <w:t>artroplastia</w:t>
                        </w:r>
                        <w:r>
                          <w:rPr>
                            <w:i/>
                            <w:spacing w:val="-13"/>
                            <w:w w:val="80"/>
                            <w:sz w:val="17"/>
                          </w:rPr>
                          <w:t xml:space="preserve"> </w:t>
                        </w:r>
                        <w:r>
                          <w:rPr>
                            <w:i/>
                            <w:w w:val="80"/>
                            <w:sz w:val="17"/>
                          </w:rPr>
                          <w:t>é</w:t>
                        </w:r>
                        <w:r>
                          <w:rPr>
                            <w:i/>
                            <w:spacing w:val="-11"/>
                            <w:w w:val="80"/>
                            <w:sz w:val="17"/>
                          </w:rPr>
                          <w:t xml:space="preserve"> </w:t>
                        </w:r>
                        <w:r>
                          <w:rPr>
                            <w:i/>
                            <w:w w:val="80"/>
                            <w:sz w:val="17"/>
                          </w:rPr>
                          <w:t>eficaz</w:t>
                        </w:r>
                        <w:r>
                          <w:rPr>
                            <w:i/>
                            <w:spacing w:val="11"/>
                            <w:w w:val="80"/>
                            <w:sz w:val="17"/>
                          </w:rPr>
                          <w:t xml:space="preserve"> </w:t>
                        </w:r>
                        <w:r>
                          <w:rPr>
                            <w:i/>
                            <w:w w:val="80"/>
                            <w:sz w:val="17"/>
                          </w:rPr>
                          <w:t xml:space="preserve">quando </w:t>
                        </w:r>
                        <w:r>
                          <w:rPr>
                            <w:i/>
                            <w:w w:val="85"/>
                            <w:sz w:val="17"/>
                          </w:rPr>
                          <w:t>comparado</w:t>
                        </w:r>
                        <w:r>
                          <w:rPr>
                            <w:i/>
                            <w:spacing w:val="-9"/>
                            <w:w w:val="85"/>
                            <w:sz w:val="17"/>
                          </w:rPr>
                          <w:t xml:space="preserve"> </w:t>
                        </w:r>
                        <w:r>
                          <w:rPr>
                            <w:i/>
                            <w:w w:val="85"/>
                            <w:sz w:val="17"/>
                          </w:rPr>
                          <w:t>com</w:t>
                        </w:r>
                        <w:r>
                          <w:rPr>
                            <w:i/>
                            <w:spacing w:val="-8"/>
                            <w:w w:val="85"/>
                            <w:sz w:val="17"/>
                          </w:rPr>
                          <w:t xml:space="preserve"> </w:t>
                        </w:r>
                        <w:r>
                          <w:rPr>
                            <w:i/>
                            <w:w w:val="85"/>
                            <w:sz w:val="17"/>
                          </w:rPr>
                          <w:t>o</w:t>
                        </w:r>
                        <w:r>
                          <w:rPr>
                            <w:i/>
                            <w:spacing w:val="-8"/>
                            <w:w w:val="85"/>
                            <w:sz w:val="17"/>
                          </w:rPr>
                          <w:t xml:space="preserve"> </w:t>
                        </w:r>
                        <w:r>
                          <w:rPr>
                            <w:i/>
                            <w:w w:val="85"/>
                            <w:sz w:val="17"/>
                          </w:rPr>
                          <w:t>tratamento</w:t>
                        </w:r>
                        <w:r>
                          <w:rPr>
                            <w:i/>
                            <w:spacing w:val="-8"/>
                            <w:w w:val="85"/>
                            <w:sz w:val="17"/>
                          </w:rPr>
                          <w:t xml:space="preserve"> </w:t>
                        </w:r>
                        <w:r>
                          <w:rPr>
                            <w:i/>
                            <w:w w:val="85"/>
                            <w:sz w:val="17"/>
                          </w:rPr>
                          <w:t>não</w:t>
                        </w:r>
                        <w:r>
                          <w:rPr>
                            <w:i/>
                            <w:spacing w:val="-8"/>
                            <w:w w:val="85"/>
                            <w:sz w:val="17"/>
                          </w:rPr>
                          <w:t xml:space="preserve"> </w:t>
                        </w:r>
                        <w:r>
                          <w:rPr>
                            <w:i/>
                            <w:w w:val="85"/>
                            <w:sz w:val="17"/>
                          </w:rPr>
                          <w:t>operatório</w:t>
                        </w:r>
                        <w:r>
                          <w:rPr>
                            <w:i/>
                            <w:spacing w:val="-8"/>
                            <w:w w:val="85"/>
                            <w:sz w:val="17"/>
                          </w:rPr>
                          <w:t xml:space="preserve"> </w:t>
                        </w:r>
                        <w:r>
                          <w:rPr>
                            <w:i/>
                            <w:w w:val="85"/>
                            <w:sz w:val="17"/>
                          </w:rPr>
                          <w:t>para</w:t>
                        </w:r>
                        <w:r>
                          <w:rPr>
                            <w:i/>
                            <w:spacing w:val="-9"/>
                            <w:w w:val="85"/>
                            <w:sz w:val="17"/>
                          </w:rPr>
                          <w:t xml:space="preserve"> </w:t>
                        </w:r>
                        <w:r>
                          <w:rPr>
                            <w:i/>
                            <w:w w:val="85"/>
                            <w:sz w:val="17"/>
                          </w:rPr>
                          <w:t>controle</w:t>
                        </w:r>
                        <w:r>
                          <w:rPr>
                            <w:i/>
                            <w:spacing w:val="-8"/>
                            <w:w w:val="85"/>
                            <w:sz w:val="17"/>
                          </w:rPr>
                          <w:t xml:space="preserve"> </w:t>
                        </w:r>
                        <w:r>
                          <w:rPr>
                            <w:i/>
                            <w:w w:val="85"/>
                            <w:sz w:val="17"/>
                          </w:rPr>
                          <w:t>da</w:t>
                        </w:r>
                        <w:r>
                          <w:rPr>
                            <w:i/>
                            <w:spacing w:val="-8"/>
                            <w:w w:val="85"/>
                            <w:sz w:val="17"/>
                          </w:rPr>
                          <w:t xml:space="preserve"> </w:t>
                        </w:r>
                        <w:r>
                          <w:rPr>
                            <w:i/>
                            <w:w w:val="85"/>
                            <w:sz w:val="17"/>
                          </w:rPr>
                          <w:t xml:space="preserve">dor, </w:t>
                        </w:r>
                        <w:r>
                          <w:rPr>
                            <w:i/>
                            <w:w w:val="80"/>
                            <w:sz w:val="17"/>
                          </w:rPr>
                          <w:t>aumentar</w:t>
                        </w:r>
                        <w:r>
                          <w:rPr>
                            <w:i/>
                            <w:spacing w:val="-11"/>
                            <w:w w:val="80"/>
                            <w:sz w:val="17"/>
                          </w:rPr>
                          <w:t xml:space="preserve"> </w:t>
                        </w:r>
                        <w:r>
                          <w:rPr>
                            <w:i/>
                            <w:w w:val="80"/>
                            <w:sz w:val="17"/>
                          </w:rPr>
                          <w:t>a</w:t>
                        </w:r>
                        <w:r>
                          <w:rPr>
                            <w:i/>
                            <w:spacing w:val="-11"/>
                            <w:w w:val="80"/>
                            <w:sz w:val="17"/>
                          </w:rPr>
                          <w:t xml:space="preserve"> </w:t>
                        </w:r>
                        <w:r>
                          <w:rPr>
                            <w:i/>
                            <w:w w:val="80"/>
                            <w:sz w:val="17"/>
                          </w:rPr>
                          <w:t>mobilidade,</w:t>
                        </w:r>
                        <w:r>
                          <w:rPr>
                            <w:i/>
                            <w:spacing w:val="-12"/>
                            <w:w w:val="80"/>
                            <w:sz w:val="17"/>
                          </w:rPr>
                          <w:t xml:space="preserve"> </w:t>
                        </w:r>
                        <w:r>
                          <w:rPr>
                            <w:i/>
                            <w:w w:val="80"/>
                            <w:sz w:val="17"/>
                          </w:rPr>
                          <w:t>diminuir</w:t>
                        </w:r>
                        <w:r>
                          <w:rPr>
                            <w:i/>
                            <w:spacing w:val="-11"/>
                            <w:w w:val="80"/>
                            <w:sz w:val="17"/>
                          </w:rPr>
                          <w:t xml:space="preserve"> </w:t>
                        </w:r>
                        <w:r>
                          <w:rPr>
                            <w:i/>
                            <w:w w:val="80"/>
                            <w:sz w:val="17"/>
                          </w:rPr>
                          <w:t>a</w:t>
                        </w:r>
                        <w:r>
                          <w:rPr>
                            <w:i/>
                            <w:spacing w:val="-11"/>
                            <w:w w:val="80"/>
                            <w:sz w:val="17"/>
                          </w:rPr>
                          <w:t xml:space="preserve"> </w:t>
                        </w:r>
                        <w:r>
                          <w:rPr>
                            <w:i/>
                            <w:w w:val="80"/>
                            <w:sz w:val="17"/>
                          </w:rPr>
                          <w:t>mortalidade</w:t>
                        </w:r>
                        <w:r>
                          <w:rPr>
                            <w:i/>
                            <w:spacing w:val="-10"/>
                            <w:w w:val="80"/>
                            <w:sz w:val="17"/>
                          </w:rPr>
                          <w:t xml:space="preserve"> </w:t>
                        </w:r>
                        <w:r>
                          <w:rPr>
                            <w:i/>
                            <w:w w:val="80"/>
                            <w:sz w:val="17"/>
                          </w:rPr>
                          <w:t>e</w:t>
                        </w:r>
                        <w:r>
                          <w:rPr>
                            <w:i/>
                            <w:spacing w:val="-11"/>
                            <w:w w:val="80"/>
                            <w:sz w:val="17"/>
                          </w:rPr>
                          <w:t xml:space="preserve"> </w:t>
                        </w:r>
                        <w:r>
                          <w:rPr>
                            <w:i/>
                            <w:w w:val="80"/>
                            <w:sz w:val="17"/>
                          </w:rPr>
                          <w:t>melhorar</w:t>
                        </w:r>
                        <w:r>
                          <w:rPr>
                            <w:i/>
                            <w:spacing w:val="-11"/>
                            <w:w w:val="80"/>
                            <w:sz w:val="17"/>
                          </w:rPr>
                          <w:t xml:space="preserve"> </w:t>
                        </w:r>
                        <w:r>
                          <w:rPr>
                            <w:i/>
                            <w:w w:val="80"/>
                            <w:sz w:val="17"/>
                          </w:rPr>
                          <w:t>a</w:t>
                        </w:r>
                        <w:r>
                          <w:rPr>
                            <w:i/>
                            <w:spacing w:val="-11"/>
                            <w:w w:val="80"/>
                            <w:sz w:val="17"/>
                          </w:rPr>
                          <w:t xml:space="preserve"> </w:t>
                        </w:r>
                        <w:r>
                          <w:rPr>
                            <w:i/>
                            <w:w w:val="80"/>
                            <w:sz w:val="17"/>
                          </w:rPr>
                          <w:t>qualidade</w:t>
                        </w:r>
                      </w:p>
                      <w:p w:rsidR="000948EF" w:rsidRDefault="004D2824">
                        <w:pPr>
                          <w:pStyle w:val="TableParagraph"/>
                          <w:spacing w:line="173" w:lineRule="exact"/>
                          <w:ind w:left="68"/>
                          <w:jc w:val="both"/>
                          <w:rPr>
                            <w:i/>
                            <w:sz w:val="17"/>
                          </w:rPr>
                        </w:pPr>
                        <w:r>
                          <w:rPr>
                            <w:i/>
                            <w:w w:val="85"/>
                            <w:sz w:val="17"/>
                          </w:rPr>
                          <w:t>de vida do paciente?</w:t>
                        </w:r>
                      </w:p>
                    </w:tc>
                    <w:tc>
                      <w:tcPr>
                        <w:tcW w:w="3111" w:type="dxa"/>
                        <w:tcBorders>
                          <w:left w:val="single" w:sz="4" w:space="0" w:color="000000"/>
                          <w:right w:val="single" w:sz="4" w:space="0" w:color="000000"/>
                        </w:tcBorders>
                      </w:tcPr>
                      <w:p w:rsidR="000948EF" w:rsidRDefault="004D2824">
                        <w:pPr>
                          <w:pStyle w:val="TableParagraph"/>
                          <w:spacing w:line="149" w:lineRule="exact"/>
                          <w:ind w:left="69"/>
                          <w:rPr>
                            <w:i/>
                            <w:sz w:val="17"/>
                          </w:rPr>
                        </w:pPr>
                        <w:r>
                          <w:rPr>
                            <w:i/>
                            <w:w w:val="80"/>
                            <w:sz w:val="17"/>
                          </w:rPr>
                          <w:t>O tratamento através de fixação cirúrgica das fraturas</w:t>
                        </w:r>
                      </w:p>
                      <w:p w:rsidR="000948EF" w:rsidRDefault="004D2824">
                        <w:pPr>
                          <w:pStyle w:val="TableParagraph"/>
                          <w:spacing w:before="7" w:line="213" w:lineRule="auto"/>
                          <w:ind w:left="69" w:right="57"/>
                          <w:jc w:val="both"/>
                          <w:rPr>
                            <w:i/>
                            <w:sz w:val="17"/>
                          </w:rPr>
                        </w:pPr>
                        <w:r>
                          <w:rPr>
                            <w:i/>
                            <w:w w:val="85"/>
                            <w:sz w:val="17"/>
                          </w:rPr>
                          <w:t>estáveis</w:t>
                        </w:r>
                        <w:r>
                          <w:rPr>
                            <w:i/>
                            <w:spacing w:val="-17"/>
                            <w:w w:val="85"/>
                            <w:sz w:val="17"/>
                          </w:rPr>
                          <w:t xml:space="preserve"> </w:t>
                        </w:r>
                        <w:r>
                          <w:rPr>
                            <w:i/>
                            <w:w w:val="85"/>
                            <w:sz w:val="17"/>
                          </w:rPr>
                          <w:t>do</w:t>
                        </w:r>
                        <w:r>
                          <w:rPr>
                            <w:i/>
                            <w:spacing w:val="-16"/>
                            <w:w w:val="85"/>
                            <w:sz w:val="17"/>
                          </w:rPr>
                          <w:t xml:space="preserve"> </w:t>
                        </w:r>
                        <w:r>
                          <w:rPr>
                            <w:i/>
                            <w:w w:val="85"/>
                            <w:sz w:val="17"/>
                          </w:rPr>
                          <w:t>colo</w:t>
                        </w:r>
                        <w:r>
                          <w:rPr>
                            <w:i/>
                            <w:spacing w:val="-16"/>
                            <w:w w:val="85"/>
                            <w:sz w:val="17"/>
                          </w:rPr>
                          <w:t xml:space="preserve"> </w:t>
                        </w:r>
                        <w:r>
                          <w:rPr>
                            <w:i/>
                            <w:w w:val="85"/>
                            <w:sz w:val="17"/>
                          </w:rPr>
                          <w:t>do</w:t>
                        </w:r>
                        <w:r>
                          <w:rPr>
                            <w:i/>
                            <w:spacing w:val="-16"/>
                            <w:w w:val="85"/>
                            <w:sz w:val="17"/>
                          </w:rPr>
                          <w:t xml:space="preserve"> </w:t>
                        </w:r>
                        <w:r>
                          <w:rPr>
                            <w:i/>
                            <w:w w:val="85"/>
                            <w:sz w:val="17"/>
                          </w:rPr>
                          <w:t>fêmur</w:t>
                        </w:r>
                        <w:r>
                          <w:rPr>
                            <w:i/>
                            <w:spacing w:val="-16"/>
                            <w:w w:val="85"/>
                            <w:sz w:val="17"/>
                          </w:rPr>
                          <w:t xml:space="preserve"> </w:t>
                        </w:r>
                        <w:r>
                          <w:rPr>
                            <w:i/>
                            <w:w w:val="85"/>
                            <w:sz w:val="17"/>
                          </w:rPr>
                          <w:t>nos</w:t>
                        </w:r>
                        <w:r>
                          <w:rPr>
                            <w:i/>
                            <w:spacing w:val="-16"/>
                            <w:w w:val="85"/>
                            <w:sz w:val="17"/>
                          </w:rPr>
                          <w:t xml:space="preserve"> </w:t>
                        </w:r>
                        <w:r>
                          <w:rPr>
                            <w:i/>
                            <w:w w:val="85"/>
                            <w:sz w:val="17"/>
                          </w:rPr>
                          <w:t>pacientes</w:t>
                        </w:r>
                        <w:r>
                          <w:rPr>
                            <w:i/>
                            <w:spacing w:val="-17"/>
                            <w:w w:val="85"/>
                            <w:sz w:val="17"/>
                          </w:rPr>
                          <w:t xml:space="preserve"> </w:t>
                        </w:r>
                        <w:r>
                          <w:rPr>
                            <w:i/>
                            <w:w w:val="85"/>
                            <w:sz w:val="17"/>
                          </w:rPr>
                          <w:t>idosos</w:t>
                        </w:r>
                        <w:r>
                          <w:rPr>
                            <w:i/>
                            <w:spacing w:val="-16"/>
                            <w:w w:val="85"/>
                            <w:sz w:val="17"/>
                          </w:rPr>
                          <w:t xml:space="preserve"> </w:t>
                        </w:r>
                        <w:r>
                          <w:rPr>
                            <w:i/>
                            <w:w w:val="85"/>
                            <w:sz w:val="17"/>
                          </w:rPr>
                          <w:t>é</w:t>
                        </w:r>
                        <w:r>
                          <w:rPr>
                            <w:i/>
                            <w:spacing w:val="-16"/>
                            <w:w w:val="85"/>
                            <w:sz w:val="17"/>
                          </w:rPr>
                          <w:t xml:space="preserve"> </w:t>
                        </w:r>
                        <w:r>
                          <w:rPr>
                            <w:i/>
                            <w:w w:val="85"/>
                            <w:sz w:val="17"/>
                          </w:rPr>
                          <w:t xml:space="preserve">mais benéfico do que o tratamento não cirúrgico. </w:t>
                        </w:r>
                        <w:r>
                          <w:rPr>
                            <w:i/>
                            <w:spacing w:val="36"/>
                            <w:w w:val="85"/>
                            <w:sz w:val="17"/>
                          </w:rPr>
                          <w:t xml:space="preserve"> </w:t>
                        </w:r>
                        <w:r>
                          <w:rPr>
                            <w:i/>
                            <w:w w:val="85"/>
                            <w:sz w:val="17"/>
                          </w:rPr>
                          <w:t>Força</w:t>
                        </w:r>
                        <w:r>
                          <w:rPr>
                            <w:i/>
                            <w:spacing w:val="-12"/>
                            <w:w w:val="85"/>
                            <w:sz w:val="17"/>
                          </w:rPr>
                          <w:t xml:space="preserve"> </w:t>
                        </w:r>
                        <w:r>
                          <w:rPr>
                            <w:i/>
                            <w:w w:val="85"/>
                            <w:sz w:val="17"/>
                          </w:rPr>
                          <w:t>da</w:t>
                        </w:r>
                        <w:r>
                          <w:rPr>
                            <w:i/>
                            <w:spacing w:val="-12"/>
                            <w:w w:val="85"/>
                            <w:sz w:val="17"/>
                          </w:rPr>
                          <w:t xml:space="preserve"> </w:t>
                        </w:r>
                        <w:r>
                          <w:rPr>
                            <w:i/>
                            <w:w w:val="85"/>
                            <w:sz w:val="17"/>
                          </w:rPr>
                          <w:t>Recomendação:</w:t>
                        </w:r>
                        <w:r>
                          <w:rPr>
                            <w:i/>
                            <w:spacing w:val="-12"/>
                            <w:w w:val="85"/>
                            <w:sz w:val="17"/>
                          </w:rPr>
                          <w:t xml:space="preserve"> </w:t>
                        </w:r>
                        <w:r>
                          <w:rPr>
                            <w:i/>
                            <w:w w:val="85"/>
                            <w:sz w:val="17"/>
                          </w:rPr>
                          <w:t>Moderada</w:t>
                        </w:r>
                      </w:p>
                    </w:tc>
                    <w:tc>
                      <w:tcPr>
                        <w:tcW w:w="3527" w:type="dxa"/>
                        <w:tcBorders>
                          <w:left w:val="single" w:sz="4" w:space="0" w:color="000000"/>
                          <w:right w:val="single" w:sz="4" w:space="0" w:color="000000"/>
                        </w:tcBorders>
                      </w:tcPr>
                      <w:p w:rsidR="000948EF" w:rsidRDefault="004D2824">
                        <w:pPr>
                          <w:pStyle w:val="TableParagraph"/>
                          <w:spacing w:line="149" w:lineRule="exact"/>
                          <w:ind w:left="68"/>
                          <w:rPr>
                            <w:i/>
                            <w:sz w:val="17"/>
                          </w:rPr>
                        </w:pPr>
                        <w:r>
                          <w:rPr>
                            <w:i/>
                            <w:w w:val="85"/>
                            <w:sz w:val="17"/>
                          </w:rPr>
                          <w:t>O tratamento cirúrgico supera o conservador e sendo o</w:t>
                        </w:r>
                      </w:p>
                      <w:p w:rsidR="000948EF" w:rsidRDefault="004D2824">
                        <w:pPr>
                          <w:pStyle w:val="TableParagraph"/>
                          <w:spacing w:before="7" w:line="213" w:lineRule="auto"/>
                          <w:ind w:left="68" w:right="58"/>
                          <w:jc w:val="both"/>
                          <w:rPr>
                            <w:i/>
                            <w:sz w:val="17"/>
                          </w:rPr>
                        </w:pPr>
                        <w:r>
                          <w:rPr>
                            <w:i/>
                            <w:w w:val="80"/>
                            <w:sz w:val="17"/>
                          </w:rPr>
                          <w:t>planejamento do procedimento cirúrgico proposto o fator de maior</w:t>
                        </w:r>
                        <w:r>
                          <w:rPr>
                            <w:i/>
                            <w:spacing w:val="-22"/>
                            <w:w w:val="80"/>
                            <w:sz w:val="17"/>
                          </w:rPr>
                          <w:t xml:space="preserve"> </w:t>
                        </w:r>
                        <w:r>
                          <w:rPr>
                            <w:i/>
                            <w:w w:val="80"/>
                            <w:sz w:val="17"/>
                          </w:rPr>
                          <w:t>relevância</w:t>
                        </w:r>
                        <w:r>
                          <w:rPr>
                            <w:i/>
                            <w:spacing w:val="-21"/>
                            <w:w w:val="80"/>
                            <w:sz w:val="17"/>
                          </w:rPr>
                          <w:t xml:space="preserve"> </w:t>
                        </w:r>
                        <w:r>
                          <w:rPr>
                            <w:i/>
                            <w:w w:val="80"/>
                            <w:sz w:val="17"/>
                          </w:rPr>
                          <w:t>para</w:t>
                        </w:r>
                        <w:r>
                          <w:rPr>
                            <w:i/>
                            <w:spacing w:val="-22"/>
                            <w:w w:val="80"/>
                            <w:sz w:val="17"/>
                          </w:rPr>
                          <w:t xml:space="preserve"> </w:t>
                        </w:r>
                        <w:r>
                          <w:rPr>
                            <w:i/>
                            <w:w w:val="80"/>
                            <w:sz w:val="17"/>
                          </w:rPr>
                          <w:t>obtenção</w:t>
                        </w:r>
                        <w:r>
                          <w:rPr>
                            <w:i/>
                            <w:spacing w:val="-21"/>
                            <w:w w:val="80"/>
                            <w:sz w:val="17"/>
                          </w:rPr>
                          <w:t xml:space="preserve"> </w:t>
                        </w:r>
                        <w:r>
                          <w:rPr>
                            <w:i/>
                            <w:w w:val="80"/>
                            <w:sz w:val="17"/>
                          </w:rPr>
                          <w:t>dos</w:t>
                        </w:r>
                        <w:r>
                          <w:rPr>
                            <w:i/>
                            <w:spacing w:val="-21"/>
                            <w:w w:val="80"/>
                            <w:sz w:val="17"/>
                          </w:rPr>
                          <w:t xml:space="preserve"> </w:t>
                        </w:r>
                        <w:r>
                          <w:rPr>
                            <w:i/>
                            <w:w w:val="80"/>
                            <w:sz w:val="17"/>
                          </w:rPr>
                          <w:t>melhores</w:t>
                        </w:r>
                        <w:r>
                          <w:rPr>
                            <w:i/>
                            <w:spacing w:val="-23"/>
                            <w:w w:val="80"/>
                            <w:sz w:val="17"/>
                          </w:rPr>
                          <w:t xml:space="preserve"> </w:t>
                        </w:r>
                        <w:r>
                          <w:rPr>
                            <w:i/>
                            <w:w w:val="80"/>
                            <w:sz w:val="17"/>
                          </w:rPr>
                          <w:t>resultad</w:t>
                        </w:r>
                        <w:r>
                          <w:rPr>
                            <w:i/>
                            <w:w w:val="80"/>
                            <w:sz w:val="17"/>
                          </w:rPr>
                          <w:t>os</w:t>
                        </w:r>
                        <w:r>
                          <w:rPr>
                            <w:i/>
                            <w:spacing w:val="-21"/>
                            <w:w w:val="80"/>
                            <w:sz w:val="17"/>
                          </w:rPr>
                          <w:t xml:space="preserve"> </w:t>
                        </w:r>
                        <w:r>
                          <w:rPr>
                            <w:i/>
                            <w:w w:val="80"/>
                            <w:sz w:val="17"/>
                          </w:rPr>
                          <w:t>no</w:t>
                        </w:r>
                        <w:r>
                          <w:rPr>
                            <w:i/>
                            <w:spacing w:val="-21"/>
                            <w:w w:val="80"/>
                            <w:sz w:val="17"/>
                          </w:rPr>
                          <w:t xml:space="preserve"> </w:t>
                        </w:r>
                        <w:r>
                          <w:rPr>
                            <w:i/>
                            <w:w w:val="80"/>
                            <w:sz w:val="17"/>
                          </w:rPr>
                          <w:t xml:space="preserve">pós- </w:t>
                        </w:r>
                        <w:r>
                          <w:rPr>
                            <w:i/>
                            <w:w w:val="85"/>
                            <w:sz w:val="17"/>
                          </w:rPr>
                          <w:t>operatório.</w:t>
                        </w:r>
                      </w:p>
                      <w:p w:rsidR="000948EF" w:rsidRDefault="004D2824">
                        <w:pPr>
                          <w:pStyle w:val="TableParagraph"/>
                          <w:spacing w:line="183" w:lineRule="exact"/>
                          <w:ind w:left="68"/>
                          <w:jc w:val="both"/>
                          <w:rPr>
                            <w:i/>
                            <w:sz w:val="17"/>
                          </w:rPr>
                        </w:pPr>
                        <w:r>
                          <w:rPr>
                            <w:i/>
                            <w:w w:val="85"/>
                            <w:sz w:val="17"/>
                          </w:rPr>
                          <w:t>Evidência Cientifica: Moderada</w:t>
                        </w:r>
                      </w:p>
                    </w:tc>
                  </w:tr>
                  <w:tr w:rsidR="000948EF">
                    <w:trPr>
                      <w:trHeight w:val="867"/>
                    </w:trPr>
                    <w:tc>
                      <w:tcPr>
                        <w:tcW w:w="3963" w:type="dxa"/>
                        <w:tcBorders>
                          <w:left w:val="nil"/>
                          <w:right w:val="single" w:sz="4" w:space="0" w:color="000000"/>
                        </w:tcBorders>
                      </w:tcPr>
                      <w:p w:rsidR="000948EF" w:rsidRDefault="004D2824">
                        <w:pPr>
                          <w:pStyle w:val="TableParagraph"/>
                          <w:spacing w:before="20" w:line="213" w:lineRule="auto"/>
                          <w:ind w:left="68" w:right="58"/>
                          <w:jc w:val="both"/>
                          <w:rPr>
                            <w:i/>
                            <w:sz w:val="17"/>
                          </w:rPr>
                        </w:pPr>
                        <w:r>
                          <w:rPr>
                            <w:i/>
                            <w:w w:val="85"/>
                            <w:sz w:val="17"/>
                          </w:rPr>
                          <w:t>Pergunta</w:t>
                        </w:r>
                        <w:r>
                          <w:rPr>
                            <w:i/>
                            <w:spacing w:val="-12"/>
                            <w:w w:val="85"/>
                            <w:sz w:val="17"/>
                          </w:rPr>
                          <w:t xml:space="preserve"> </w:t>
                        </w:r>
                        <w:r>
                          <w:rPr>
                            <w:i/>
                            <w:w w:val="85"/>
                            <w:sz w:val="17"/>
                          </w:rPr>
                          <w:t>7</w:t>
                        </w:r>
                        <w:r>
                          <w:rPr>
                            <w:rFonts w:ascii="Arial" w:hAnsi="Arial"/>
                            <w:w w:val="85"/>
                            <w:sz w:val="17"/>
                          </w:rPr>
                          <w:t>→</w:t>
                        </w:r>
                        <w:r>
                          <w:rPr>
                            <w:rFonts w:ascii="Arial" w:hAnsi="Arial"/>
                            <w:spacing w:val="-15"/>
                            <w:w w:val="85"/>
                            <w:sz w:val="17"/>
                          </w:rPr>
                          <w:t xml:space="preserve"> </w:t>
                        </w:r>
                        <w:r>
                          <w:rPr>
                            <w:i/>
                            <w:w w:val="85"/>
                            <w:sz w:val="17"/>
                          </w:rPr>
                          <w:t>Para</w:t>
                        </w:r>
                        <w:r>
                          <w:rPr>
                            <w:i/>
                            <w:spacing w:val="-10"/>
                            <w:w w:val="85"/>
                            <w:sz w:val="17"/>
                          </w:rPr>
                          <w:t xml:space="preserve"> </w:t>
                        </w:r>
                        <w:r>
                          <w:rPr>
                            <w:i/>
                            <w:w w:val="85"/>
                            <w:sz w:val="17"/>
                          </w:rPr>
                          <w:t>pacientes</w:t>
                        </w:r>
                        <w:r>
                          <w:rPr>
                            <w:i/>
                            <w:spacing w:val="-11"/>
                            <w:w w:val="85"/>
                            <w:sz w:val="17"/>
                          </w:rPr>
                          <w:t xml:space="preserve"> </w:t>
                        </w:r>
                        <w:r>
                          <w:rPr>
                            <w:i/>
                            <w:w w:val="85"/>
                            <w:sz w:val="17"/>
                          </w:rPr>
                          <w:t>idosos</w:t>
                        </w:r>
                        <w:r>
                          <w:rPr>
                            <w:i/>
                            <w:spacing w:val="-11"/>
                            <w:w w:val="85"/>
                            <w:sz w:val="17"/>
                          </w:rPr>
                          <w:t xml:space="preserve"> </w:t>
                        </w:r>
                        <w:r>
                          <w:rPr>
                            <w:i/>
                            <w:w w:val="85"/>
                            <w:sz w:val="17"/>
                          </w:rPr>
                          <w:t>com</w:t>
                        </w:r>
                        <w:r>
                          <w:rPr>
                            <w:i/>
                            <w:spacing w:val="-10"/>
                            <w:w w:val="85"/>
                            <w:sz w:val="17"/>
                          </w:rPr>
                          <w:t xml:space="preserve"> </w:t>
                        </w:r>
                        <w:r>
                          <w:rPr>
                            <w:i/>
                            <w:w w:val="85"/>
                            <w:sz w:val="17"/>
                          </w:rPr>
                          <w:t>fratura</w:t>
                        </w:r>
                        <w:r>
                          <w:rPr>
                            <w:i/>
                            <w:spacing w:val="-11"/>
                            <w:w w:val="85"/>
                            <w:sz w:val="17"/>
                          </w:rPr>
                          <w:t xml:space="preserve"> </w:t>
                        </w:r>
                        <w:r>
                          <w:rPr>
                            <w:i/>
                            <w:w w:val="85"/>
                            <w:sz w:val="17"/>
                          </w:rPr>
                          <w:t>de</w:t>
                        </w:r>
                        <w:r>
                          <w:rPr>
                            <w:i/>
                            <w:spacing w:val="-11"/>
                            <w:w w:val="85"/>
                            <w:sz w:val="17"/>
                          </w:rPr>
                          <w:t xml:space="preserve"> </w:t>
                        </w:r>
                        <w:r>
                          <w:rPr>
                            <w:i/>
                            <w:w w:val="85"/>
                            <w:sz w:val="17"/>
                          </w:rPr>
                          <w:t>colo</w:t>
                        </w:r>
                        <w:r>
                          <w:rPr>
                            <w:i/>
                            <w:spacing w:val="-11"/>
                            <w:w w:val="85"/>
                            <w:sz w:val="17"/>
                          </w:rPr>
                          <w:t xml:space="preserve"> </w:t>
                        </w:r>
                        <w:r>
                          <w:rPr>
                            <w:i/>
                            <w:w w:val="85"/>
                            <w:sz w:val="17"/>
                          </w:rPr>
                          <w:t>de</w:t>
                        </w:r>
                        <w:r>
                          <w:rPr>
                            <w:i/>
                            <w:spacing w:val="-10"/>
                            <w:w w:val="85"/>
                            <w:sz w:val="17"/>
                          </w:rPr>
                          <w:t xml:space="preserve"> </w:t>
                        </w:r>
                        <w:r>
                          <w:rPr>
                            <w:i/>
                            <w:w w:val="85"/>
                            <w:sz w:val="17"/>
                          </w:rPr>
                          <w:t>fêmur</w:t>
                        </w:r>
                        <w:r>
                          <w:rPr>
                            <w:i/>
                            <w:spacing w:val="-11"/>
                            <w:w w:val="85"/>
                            <w:sz w:val="17"/>
                          </w:rPr>
                          <w:t xml:space="preserve"> </w:t>
                        </w:r>
                        <w:r>
                          <w:rPr>
                            <w:i/>
                            <w:w w:val="85"/>
                            <w:sz w:val="17"/>
                          </w:rPr>
                          <w:t xml:space="preserve">a </w:t>
                        </w:r>
                        <w:r>
                          <w:rPr>
                            <w:i/>
                            <w:w w:val="80"/>
                            <w:sz w:val="17"/>
                          </w:rPr>
                          <w:t>profilaxia</w:t>
                        </w:r>
                        <w:r>
                          <w:rPr>
                            <w:i/>
                            <w:spacing w:val="-19"/>
                            <w:w w:val="80"/>
                            <w:sz w:val="17"/>
                          </w:rPr>
                          <w:t xml:space="preserve"> </w:t>
                        </w:r>
                        <w:r>
                          <w:rPr>
                            <w:i/>
                            <w:w w:val="80"/>
                            <w:sz w:val="17"/>
                          </w:rPr>
                          <w:t>com</w:t>
                        </w:r>
                        <w:r>
                          <w:rPr>
                            <w:i/>
                            <w:spacing w:val="-19"/>
                            <w:w w:val="80"/>
                            <w:sz w:val="17"/>
                          </w:rPr>
                          <w:t xml:space="preserve"> </w:t>
                        </w:r>
                        <w:r>
                          <w:rPr>
                            <w:i/>
                            <w:w w:val="80"/>
                            <w:sz w:val="17"/>
                          </w:rPr>
                          <w:t>heparina</w:t>
                        </w:r>
                        <w:r>
                          <w:rPr>
                            <w:i/>
                            <w:spacing w:val="-18"/>
                            <w:w w:val="80"/>
                            <w:sz w:val="17"/>
                          </w:rPr>
                          <w:t xml:space="preserve"> </w:t>
                        </w:r>
                        <w:r>
                          <w:rPr>
                            <w:i/>
                            <w:w w:val="80"/>
                            <w:sz w:val="17"/>
                          </w:rPr>
                          <w:t>de</w:t>
                        </w:r>
                        <w:r>
                          <w:rPr>
                            <w:i/>
                            <w:spacing w:val="-18"/>
                            <w:w w:val="80"/>
                            <w:sz w:val="17"/>
                          </w:rPr>
                          <w:t xml:space="preserve"> </w:t>
                        </w:r>
                        <w:r>
                          <w:rPr>
                            <w:i/>
                            <w:w w:val="80"/>
                            <w:sz w:val="17"/>
                          </w:rPr>
                          <w:t>baixo</w:t>
                        </w:r>
                        <w:r>
                          <w:rPr>
                            <w:i/>
                            <w:spacing w:val="-19"/>
                            <w:w w:val="80"/>
                            <w:sz w:val="17"/>
                          </w:rPr>
                          <w:t xml:space="preserve"> </w:t>
                        </w:r>
                        <w:r>
                          <w:rPr>
                            <w:i/>
                            <w:w w:val="80"/>
                            <w:sz w:val="17"/>
                          </w:rPr>
                          <w:t>peso</w:t>
                        </w:r>
                        <w:r>
                          <w:rPr>
                            <w:i/>
                            <w:spacing w:val="-19"/>
                            <w:w w:val="80"/>
                            <w:sz w:val="17"/>
                          </w:rPr>
                          <w:t xml:space="preserve"> </w:t>
                        </w:r>
                        <w:r>
                          <w:rPr>
                            <w:i/>
                            <w:w w:val="80"/>
                            <w:sz w:val="17"/>
                          </w:rPr>
                          <w:t>molecular</w:t>
                        </w:r>
                        <w:r>
                          <w:rPr>
                            <w:i/>
                            <w:spacing w:val="-17"/>
                            <w:w w:val="80"/>
                            <w:sz w:val="17"/>
                          </w:rPr>
                          <w:t xml:space="preserve"> </w:t>
                        </w:r>
                        <w:r>
                          <w:rPr>
                            <w:i/>
                            <w:w w:val="80"/>
                            <w:sz w:val="17"/>
                          </w:rPr>
                          <w:t>é</w:t>
                        </w:r>
                        <w:r>
                          <w:rPr>
                            <w:i/>
                            <w:spacing w:val="-18"/>
                            <w:w w:val="80"/>
                            <w:sz w:val="17"/>
                          </w:rPr>
                          <w:t xml:space="preserve"> </w:t>
                        </w:r>
                        <w:r>
                          <w:rPr>
                            <w:i/>
                            <w:w w:val="80"/>
                            <w:sz w:val="17"/>
                          </w:rPr>
                          <w:t>eficaz</w:t>
                        </w:r>
                        <w:r>
                          <w:rPr>
                            <w:i/>
                            <w:spacing w:val="-17"/>
                            <w:w w:val="80"/>
                            <w:sz w:val="17"/>
                          </w:rPr>
                          <w:t xml:space="preserve"> </w:t>
                        </w:r>
                        <w:r>
                          <w:rPr>
                            <w:i/>
                            <w:w w:val="80"/>
                            <w:sz w:val="17"/>
                          </w:rPr>
                          <w:t>para</w:t>
                        </w:r>
                        <w:r>
                          <w:rPr>
                            <w:i/>
                            <w:spacing w:val="-18"/>
                            <w:w w:val="80"/>
                            <w:sz w:val="17"/>
                          </w:rPr>
                          <w:t xml:space="preserve"> </w:t>
                        </w:r>
                        <w:r>
                          <w:rPr>
                            <w:i/>
                            <w:w w:val="80"/>
                            <w:sz w:val="17"/>
                          </w:rPr>
                          <w:t>prevenir</w:t>
                        </w:r>
                        <w:r>
                          <w:rPr>
                            <w:i/>
                            <w:spacing w:val="-18"/>
                            <w:w w:val="80"/>
                            <w:sz w:val="17"/>
                          </w:rPr>
                          <w:t xml:space="preserve"> </w:t>
                        </w:r>
                        <w:r>
                          <w:rPr>
                            <w:i/>
                            <w:w w:val="80"/>
                            <w:sz w:val="17"/>
                          </w:rPr>
                          <w:t xml:space="preserve">a </w:t>
                        </w:r>
                        <w:r>
                          <w:rPr>
                            <w:i/>
                            <w:w w:val="85"/>
                            <w:sz w:val="17"/>
                          </w:rPr>
                          <w:t>trombose venosa</w:t>
                        </w:r>
                        <w:r>
                          <w:rPr>
                            <w:i/>
                            <w:spacing w:val="-16"/>
                            <w:w w:val="85"/>
                            <w:sz w:val="17"/>
                          </w:rPr>
                          <w:t xml:space="preserve"> </w:t>
                        </w:r>
                        <w:r>
                          <w:rPr>
                            <w:i/>
                            <w:w w:val="85"/>
                            <w:sz w:val="17"/>
                          </w:rPr>
                          <w:t>profunda?</w:t>
                        </w:r>
                      </w:p>
                    </w:tc>
                    <w:tc>
                      <w:tcPr>
                        <w:tcW w:w="3111" w:type="dxa"/>
                        <w:tcBorders>
                          <w:left w:val="single" w:sz="4" w:space="0" w:color="000000"/>
                          <w:right w:val="single" w:sz="4" w:space="0" w:color="000000"/>
                        </w:tcBorders>
                      </w:tcPr>
                      <w:p w:rsidR="000948EF" w:rsidRDefault="004D2824">
                        <w:pPr>
                          <w:pStyle w:val="TableParagraph"/>
                          <w:spacing w:line="149" w:lineRule="exact"/>
                          <w:ind w:left="69"/>
                          <w:rPr>
                            <w:i/>
                            <w:sz w:val="17"/>
                          </w:rPr>
                        </w:pPr>
                        <w:r>
                          <w:rPr>
                            <w:i/>
                            <w:w w:val="80"/>
                            <w:sz w:val="17"/>
                          </w:rPr>
                          <w:t>A</w:t>
                        </w:r>
                        <w:r>
                          <w:rPr>
                            <w:i/>
                            <w:spacing w:val="-22"/>
                            <w:w w:val="80"/>
                            <w:sz w:val="17"/>
                          </w:rPr>
                          <w:t xml:space="preserve"> </w:t>
                        </w:r>
                        <w:r>
                          <w:rPr>
                            <w:i/>
                            <w:w w:val="80"/>
                            <w:sz w:val="17"/>
                          </w:rPr>
                          <w:t>profilaxia</w:t>
                        </w:r>
                        <w:r>
                          <w:rPr>
                            <w:i/>
                            <w:spacing w:val="-21"/>
                            <w:w w:val="80"/>
                            <w:sz w:val="17"/>
                          </w:rPr>
                          <w:t xml:space="preserve"> </w:t>
                        </w:r>
                        <w:r>
                          <w:rPr>
                            <w:i/>
                            <w:w w:val="80"/>
                            <w:sz w:val="17"/>
                          </w:rPr>
                          <w:t>farmacológica</w:t>
                        </w:r>
                        <w:r>
                          <w:rPr>
                            <w:i/>
                            <w:spacing w:val="-21"/>
                            <w:w w:val="80"/>
                            <w:sz w:val="17"/>
                          </w:rPr>
                          <w:t xml:space="preserve"> </w:t>
                        </w:r>
                        <w:r>
                          <w:rPr>
                            <w:i/>
                            <w:w w:val="80"/>
                            <w:sz w:val="17"/>
                          </w:rPr>
                          <w:t>diminui</w:t>
                        </w:r>
                        <w:r>
                          <w:rPr>
                            <w:i/>
                            <w:spacing w:val="-21"/>
                            <w:w w:val="80"/>
                            <w:sz w:val="17"/>
                          </w:rPr>
                          <w:t xml:space="preserve"> </w:t>
                        </w:r>
                        <w:r>
                          <w:rPr>
                            <w:i/>
                            <w:w w:val="80"/>
                            <w:sz w:val="17"/>
                          </w:rPr>
                          <w:t>significativamente</w:t>
                        </w:r>
                        <w:r>
                          <w:rPr>
                            <w:i/>
                            <w:spacing w:val="-21"/>
                            <w:w w:val="80"/>
                            <w:sz w:val="17"/>
                          </w:rPr>
                          <w:t xml:space="preserve"> </w:t>
                        </w:r>
                        <w:r>
                          <w:rPr>
                            <w:i/>
                            <w:w w:val="80"/>
                            <w:sz w:val="17"/>
                          </w:rPr>
                          <w:t>o</w:t>
                        </w:r>
                      </w:p>
                      <w:p w:rsidR="000948EF" w:rsidRDefault="004D2824">
                        <w:pPr>
                          <w:pStyle w:val="TableParagraph"/>
                          <w:spacing w:before="7" w:line="213" w:lineRule="auto"/>
                          <w:ind w:left="69" w:right="143"/>
                          <w:rPr>
                            <w:i/>
                            <w:sz w:val="17"/>
                          </w:rPr>
                        </w:pPr>
                        <w:r>
                          <w:rPr>
                            <w:i/>
                            <w:w w:val="75"/>
                            <w:sz w:val="17"/>
                          </w:rPr>
                          <w:t xml:space="preserve">risco de tromboembolismo venoso e complicações como </w:t>
                        </w:r>
                        <w:r>
                          <w:rPr>
                            <w:i/>
                            <w:w w:val="85"/>
                            <w:sz w:val="17"/>
                          </w:rPr>
                          <w:t>trombose venosa profunda e tromboembolismo pulmonar.</w:t>
                        </w:r>
                      </w:p>
                      <w:p w:rsidR="000948EF" w:rsidRDefault="004D2824">
                        <w:pPr>
                          <w:pStyle w:val="TableParagraph"/>
                          <w:spacing w:line="170" w:lineRule="exact"/>
                          <w:ind w:left="69"/>
                          <w:rPr>
                            <w:i/>
                            <w:sz w:val="17"/>
                          </w:rPr>
                        </w:pPr>
                        <w:r>
                          <w:rPr>
                            <w:i/>
                            <w:w w:val="85"/>
                            <w:sz w:val="17"/>
                          </w:rPr>
                          <w:t>Evidência: Moderada</w:t>
                        </w:r>
                      </w:p>
                    </w:tc>
                    <w:tc>
                      <w:tcPr>
                        <w:tcW w:w="3527" w:type="dxa"/>
                        <w:tcBorders>
                          <w:left w:val="single" w:sz="4" w:space="0" w:color="000000"/>
                          <w:right w:val="single" w:sz="4" w:space="0" w:color="000000"/>
                        </w:tcBorders>
                      </w:tcPr>
                      <w:p w:rsidR="000948EF" w:rsidRDefault="004D2824">
                        <w:pPr>
                          <w:pStyle w:val="TableParagraph"/>
                          <w:spacing w:line="149" w:lineRule="exact"/>
                          <w:ind w:left="99"/>
                          <w:rPr>
                            <w:i/>
                            <w:sz w:val="17"/>
                          </w:rPr>
                        </w:pPr>
                        <w:r>
                          <w:rPr>
                            <w:i/>
                            <w:w w:val="80"/>
                            <w:sz w:val="17"/>
                          </w:rPr>
                          <w:t>Profilaxia farmacológica continua durante 28-35 dias como</w:t>
                        </w:r>
                      </w:p>
                      <w:p w:rsidR="000948EF" w:rsidRDefault="004D2824">
                        <w:pPr>
                          <w:pStyle w:val="TableParagraph"/>
                          <w:spacing w:line="185" w:lineRule="exact"/>
                          <w:ind w:left="68"/>
                          <w:rPr>
                            <w:i/>
                            <w:sz w:val="17"/>
                          </w:rPr>
                        </w:pPr>
                        <w:r>
                          <w:rPr>
                            <w:i/>
                            <w:w w:val="85"/>
                            <w:sz w:val="17"/>
                          </w:rPr>
                          <w:t>prevenção para o tromboembolismo venoso.</w:t>
                        </w:r>
                      </w:p>
                    </w:tc>
                  </w:tr>
                  <w:tr w:rsidR="000948EF">
                    <w:trPr>
                      <w:trHeight w:val="750"/>
                    </w:trPr>
                    <w:tc>
                      <w:tcPr>
                        <w:tcW w:w="3963" w:type="dxa"/>
                        <w:tcBorders>
                          <w:left w:val="nil"/>
                          <w:right w:val="single" w:sz="4" w:space="0" w:color="000000"/>
                        </w:tcBorders>
                      </w:tcPr>
                      <w:p w:rsidR="000948EF" w:rsidRDefault="004D2824">
                        <w:pPr>
                          <w:pStyle w:val="TableParagraph"/>
                          <w:spacing w:before="22" w:line="213" w:lineRule="auto"/>
                          <w:ind w:left="68" w:right="58"/>
                          <w:jc w:val="both"/>
                          <w:rPr>
                            <w:i/>
                            <w:sz w:val="17"/>
                          </w:rPr>
                        </w:pPr>
                        <w:r>
                          <w:rPr>
                            <w:i/>
                            <w:w w:val="85"/>
                            <w:sz w:val="17"/>
                          </w:rPr>
                          <w:t>Pergunta</w:t>
                        </w:r>
                        <w:r>
                          <w:rPr>
                            <w:i/>
                            <w:spacing w:val="23"/>
                            <w:w w:val="85"/>
                            <w:sz w:val="17"/>
                          </w:rPr>
                          <w:t xml:space="preserve"> </w:t>
                        </w:r>
                        <w:r>
                          <w:rPr>
                            <w:i/>
                            <w:w w:val="85"/>
                            <w:sz w:val="17"/>
                          </w:rPr>
                          <w:t>8</w:t>
                        </w:r>
                        <w:r>
                          <w:rPr>
                            <w:i/>
                            <w:spacing w:val="-8"/>
                            <w:w w:val="85"/>
                            <w:sz w:val="17"/>
                          </w:rPr>
                          <w:t xml:space="preserve"> </w:t>
                        </w:r>
                        <w:r>
                          <w:rPr>
                            <w:rFonts w:ascii="Arial" w:hAnsi="Arial"/>
                            <w:w w:val="85"/>
                            <w:sz w:val="17"/>
                          </w:rPr>
                          <w:t>→</w:t>
                        </w:r>
                        <w:r>
                          <w:rPr>
                            <w:rFonts w:ascii="Arial" w:hAnsi="Arial"/>
                            <w:spacing w:val="-11"/>
                            <w:w w:val="85"/>
                            <w:sz w:val="17"/>
                          </w:rPr>
                          <w:t xml:space="preserve"> </w:t>
                        </w:r>
                        <w:r>
                          <w:rPr>
                            <w:i/>
                            <w:w w:val="85"/>
                            <w:sz w:val="17"/>
                          </w:rPr>
                          <w:t>Para</w:t>
                        </w:r>
                        <w:r>
                          <w:rPr>
                            <w:i/>
                            <w:spacing w:val="-7"/>
                            <w:w w:val="85"/>
                            <w:sz w:val="17"/>
                          </w:rPr>
                          <w:t xml:space="preserve"> </w:t>
                        </w:r>
                        <w:r>
                          <w:rPr>
                            <w:i/>
                            <w:w w:val="85"/>
                            <w:sz w:val="17"/>
                          </w:rPr>
                          <w:t>pacientes</w:t>
                        </w:r>
                        <w:r>
                          <w:rPr>
                            <w:i/>
                            <w:spacing w:val="-6"/>
                            <w:w w:val="85"/>
                            <w:sz w:val="17"/>
                          </w:rPr>
                          <w:t xml:space="preserve"> </w:t>
                        </w:r>
                        <w:r>
                          <w:rPr>
                            <w:i/>
                            <w:w w:val="85"/>
                            <w:sz w:val="17"/>
                          </w:rPr>
                          <w:t>idosos</w:t>
                        </w:r>
                        <w:r>
                          <w:rPr>
                            <w:i/>
                            <w:spacing w:val="-7"/>
                            <w:w w:val="85"/>
                            <w:sz w:val="17"/>
                          </w:rPr>
                          <w:t xml:space="preserve"> </w:t>
                        </w:r>
                        <w:r>
                          <w:rPr>
                            <w:i/>
                            <w:w w:val="85"/>
                            <w:sz w:val="17"/>
                          </w:rPr>
                          <w:t>com</w:t>
                        </w:r>
                        <w:r>
                          <w:rPr>
                            <w:i/>
                            <w:spacing w:val="-8"/>
                            <w:w w:val="85"/>
                            <w:sz w:val="17"/>
                          </w:rPr>
                          <w:t xml:space="preserve"> </w:t>
                        </w:r>
                        <w:r>
                          <w:rPr>
                            <w:i/>
                            <w:w w:val="85"/>
                            <w:sz w:val="17"/>
                          </w:rPr>
                          <w:t>fratura</w:t>
                        </w:r>
                        <w:r>
                          <w:rPr>
                            <w:i/>
                            <w:spacing w:val="-7"/>
                            <w:w w:val="85"/>
                            <w:sz w:val="17"/>
                          </w:rPr>
                          <w:t xml:space="preserve"> </w:t>
                        </w:r>
                        <w:r>
                          <w:rPr>
                            <w:i/>
                            <w:w w:val="85"/>
                            <w:sz w:val="17"/>
                          </w:rPr>
                          <w:t>de</w:t>
                        </w:r>
                        <w:r>
                          <w:rPr>
                            <w:i/>
                            <w:spacing w:val="-6"/>
                            <w:w w:val="85"/>
                            <w:sz w:val="17"/>
                          </w:rPr>
                          <w:t xml:space="preserve"> </w:t>
                        </w:r>
                        <w:r>
                          <w:rPr>
                            <w:i/>
                            <w:w w:val="85"/>
                            <w:sz w:val="17"/>
                          </w:rPr>
                          <w:t>colo</w:t>
                        </w:r>
                        <w:r>
                          <w:rPr>
                            <w:i/>
                            <w:spacing w:val="-7"/>
                            <w:w w:val="85"/>
                            <w:sz w:val="17"/>
                          </w:rPr>
                          <w:t xml:space="preserve"> </w:t>
                        </w:r>
                        <w:r>
                          <w:rPr>
                            <w:i/>
                            <w:w w:val="85"/>
                            <w:sz w:val="17"/>
                          </w:rPr>
                          <w:t>de</w:t>
                        </w:r>
                        <w:r>
                          <w:rPr>
                            <w:i/>
                            <w:spacing w:val="-6"/>
                            <w:w w:val="85"/>
                            <w:sz w:val="17"/>
                          </w:rPr>
                          <w:t xml:space="preserve"> </w:t>
                        </w:r>
                        <w:r>
                          <w:rPr>
                            <w:i/>
                            <w:w w:val="85"/>
                            <w:sz w:val="17"/>
                          </w:rPr>
                          <w:t xml:space="preserve">fêmur </w:t>
                        </w:r>
                        <w:r>
                          <w:rPr>
                            <w:i/>
                            <w:w w:val="80"/>
                            <w:sz w:val="17"/>
                          </w:rPr>
                          <w:t>submetidos</w:t>
                        </w:r>
                        <w:r>
                          <w:rPr>
                            <w:i/>
                            <w:spacing w:val="-21"/>
                            <w:w w:val="80"/>
                            <w:sz w:val="17"/>
                          </w:rPr>
                          <w:t xml:space="preserve"> </w:t>
                        </w:r>
                        <w:r>
                          <w:rPr>
                            <w:i/>
                            <w:w w:val="80"/>
                            <w:sz w:val="17"/>
                          </w:rPr>
                          <w:t>à</w:t>
                        </w:r>
                        <w:r>
                          <w:rPr>
                            <w:i/>
                            <w:spacing w:val="-19"/>
                            <w:w w:val="80"/>
                            <w:sz w:val="17"/>
                          </w:rPr>
                          <w:t xml:space="preserve"> </w:t>
                        </w:r>
                        <w:r>
                          <w:rPr>
                            <w:i/>
                            <w:w w:val="80"/>
                            <w:sz w:val="17"/>
                          </w:rPr>
                          <w:t>tratamento</w:t>
                        </w:r>
                        <w:r>
                          <w:rPr>
                            <w:i/>
                            <w:spacing w:val="-20"/>
                            <w:w w:val="80"/>
                            <w:sz w:val="17"/>
                          </w:rPr>
                          <w:t xml:space="preserve"> </w:t>
                        </w:r>
                        <w:r>
                          <w:rPr>
                            <w:i/>
                            <w:w w:val="80"/>
                            <w:sz w:val="17"/>
                          </w:rPr>
                          <w:t>cirúrgico</w:t>
                        </w:r>
                        <w:r>
                          <w:rPr>
                            <w:i/>
                            <w:spacing w:val="-19"/>
                            <w:w w:val="80"/>
                            <w:sz w:val="17"/>
                          </w:rPr>
                          <w:t xml:space="preserve"> </w:t>
                        </w:r>
                        <w:r>
                          <w:rPr>
                            <w:i/>
                            <w:w w:val="80"/>
                            <w:sz w:val="17"/>
                          </w:rPr>
                          <w:t>de</w:t>
                        </w:r>
                        <w:r>
                          <w:rPr>
                            <w:i/>
                            <w:spacing w:val="-6"/>
                            <w:w w:val="80"/>
                            <w:sz w:val="17"/>
                          </w:rPr>
                          <w:t xml:space="preserve"> </w:t>
                        </w:r>
                        <w:r>
                          <w:rPr>
                            <w:i/>
                            <w:w w:val="80"/>
                            <w:sz w:val="17"/>
                          </w:rPr>
                          <w:t>osteossíntese,</w:t>
                        </w:r>
                        <w:r>
                          <w:rPr>
                            <w:i/>
                            <w:spacing w:val="-4"/>
                            <w:w w:val="80"/>
                            <w:sz w:val="17"/>
                          </w:rPr>
                          <w:t xml:space="preserve"> </w:t>
                        </w:r>
                        <w:r>
                          <w:rPr>
                            <w:i/>
                            <w:w w:val="80"/>
                            <w:sz w:val="17"/>
                          </w:rPr>
                          <w:t>artroplastia</w:t>
                        </w:r>
                        <w:r>
                          <w:rPr>
                            <w:i/>
                            <w:spacing w:val="-20"/>
                            <w:w w:val="80"/>
                            <w:sz w:val="17"/>
                          </w:rPr>
                          <w:t xml:space="preserve"> </w:t>
                        </w:r>
                        <w:r>
                          <w:rPr>
                            <w:i/>
                            <w:w w:val="80"/>
                            <w:sz w:val="17"/>
                          </w:rPr>
                          <w:t>parcial ou</w:t>
                        </w:r>
                        <w:r>
                          <w:rPr>
                            <w:i/>
                            <w:spacing w:val="-21"/>
                            <w:w w:val="80"/>
                            <w:sz w:val="17"/>
                          </w:rPr>
                          <w:t xml:space="preserve"> </w:t>
                        </w:r>
                        <w:r>
                          <w:rPr>
                            <w:i/>
                            <w:w w:val="80"/>
                            <w:sz w:val="17"/>
                          </w:rPr>
                          <w:t>total,</w:t>
                        </w:r>
                        <w:r>
                          <w:rPr>
                            <w:i/>
                            <w:spacing w:val="-21"/>
                            <w:w w:val="80"/>
                            <w:sz w:val="17"/>
                          </w:rPr>
                          <w:t xml:space="preserve"> </w:t>
                        </w:r>
                        <w:r>
                          <w:rPr>
                            <w:i/>
                            <w:w w:val="80"/>
                            <w:sz w:val="17"/>
                          </w:rPr>
                          <w:t>a</w:t>
                        </w:r>
                        <w:r>
                          <w:rPr>
                            <w:i/>
                            <w:spacing w:val="-22"/>
                            <w:w w:val="80"/>
                            <w:sz w:val="17"/>
                          </w:rPr>
                          <w:t xml:space="preserve"> </w:t>
                        </w:r>
                        <w:r>
                          <w:rPr>
                            <w:i/>
                            <w:w w:val="80"/>
                            <w:sz w:val="17"/>
                          </w:rPr>
                          <w:t>avaliação</w:t>
                        </w:r>
                        <w:r>
                          <w:rPr>
                            <w:i/>
                            <w:spacing w:val="-20"/>
                            <w:w w:val="80"/>
                            <w:sz w:val="17"/>
                          </w:rPr>
                          <w:t xml:space="preserve"> </w:t>
                        </w:r>
                        <w:r>
                          <w:rPr>
                            <w:i/>
                            <w:w w:val="80"/>
                            <w:sz w:val="17"/>
                          </w:rPr>
                          <w:t>e</w:t>
                        </w:r>
                        <w:r>
                          <w:rPr>
                            <w:i/>
                            <w:spacing w:val="-21"/>
                            <w:w w:val="80"/>
                            <w:sz w:val="17"/>
                          </w:rPr>
                          <w:t xml:space="preserve"> </w:t>
                        </w:r>
                        <w:r>
                          <w:rPr>
                            <w:i/>
                            <w:w w:val="80"/>
                            <w:sz w:val="17"/>
                          </w:rPr>
                          <w:t>tratamento</w:t>
                        </w:r>
                        <w:r>
                          <w:rPr>
                            <w:i/>
                            <w:spacing w:val="-21"/>
                            <w:w w:val="80"/>
                            <w:sz w:val="17"/>
                          </w:rPr>
                          <w:t xml:space="preserve"> </w:t>
                        </w:r>
                        <w:r>
                          <w:rPr>
                            <w:i/>
                            <w:w w:val="80"/>
                            <w:sz w:val="17"/>
                          </w:rPr>
                          <w:t>da</w:t>
                        </w:r>
                        <w:r>
                          <w:rPr>
                            <w:i/>
                            <w:spacing w:val="-22"/>
                            <w:w w:val="80"/>
                            <w:sz w:val="17"/>
                          </w:rPr>
                          <w:t xml:space="preserve"> </w:t>
                        </w:r>
                        <w:r>
                          <w:rPr>
                            <w:i/>
                            <w:w w:val="80"/>
                            <w:sz w:val="17"/>
                          </w:rPr>
                          <w:t>redução</w:t>
                        </w:r>
                        <w:r>
                          <w:rPr>
                            <w:i/>
                            <w:spacing w:val="-22"/>
                            <w:w w:val="80"/>
                            <w:sz w:val="17"/>
                          </w:rPr>
                          <w:t xml:space="preserve"> </w:t>
                        </w:r>
                        <w:r>
                          <w:rPr>
                            <w:i/>
                            <w:w w:val="80"/>
                            <w:sz w:val="17"/>
                          </w:rPr>
                          <w:t>da</w:t>
                        </w:r>
                        <w:r>
                          <w:rPr>
                            <w:i/>
                            <w:spacing w:val="-20"/>
                            <w:w w:val="80"/>
                            <w:sz w:val="17"/>
                          </w:rPr>
                          <w:t xml:space="preserve"> </w:t>
                        </w:r>
                        <w:r>
                          <w:rPr>
                            <w:i/>
                            <w:w w:val="80"/>
                            <w:sz w:val="17"/>
                          </w:rPr>
                          <w:t>densidade</w:t>
                        </w:r>
                        <w:r>
                          <w:rPr>
                            <w:i/>
                            <w:spacing w:val="-21"/>
                            <w:w w:val="80"/>
                            <w:sz w:val="17"/>
                          </w:rPr>
                          <w:t xml:space="preserve"> </w:t>
                        </w:r>
                        <w:r>
                          <w:rPr>
                            <w:i/>
                            <w:w w:val="80"/>
                            <w:sz w:val="17"/>
                          </w:rPr>
                          <w:t>mineral</w:t>
                        </w:r>
                        <w:r>
                          <w:rPr>
                            <w:i/>
                            <w:spacing w:val="-22"/>
                            <w:w w:val="80"/>
                            <w:sz w:val="17"/>
                          </w:rPr>
                          <w:t xml:space="preserve"> </w:t>
                        </w:r>
                        <w:r>
                          <w:rPr>
                            <w:i/>
                            <w:w w:val="80"/>
                            <w:sz w:val="17"/>
                          </w:rPr>
                          <w:t xml:space="preserve">óssea </w:t>
                        </w:r>
                        <w:r>
                          <w:rPr>
                            <w:i/>
                            <w:w w:val="85"/>
                            <w:sz w:val="17"/>
                          </w:rPr>
                          <w:t>influência na evolução</w:t>
                        </w:r>
                        <w:r>
                          <w:rPr>
                            <w:i/>
                            <w:spacing w:val="-25"/>
                            <w:w w:val="85"/>
                            <w:sz w:val="17"/>
                          </w:rPr>
                          <w:t xml:space="preserve"> </w:t>
                        </w:r>
                        <w:r>
                          <w:rPr>
                            <w:i/>
                            <w:w w:val="85"/>
                            <w:sz w:val="17"/>
                          </w:rPr>
                          <w:t>clínica?</w:t>
                        </w:r>
                      </w:p>
                    </w:tc>
                    <w:tc>
                      <w:tcPr>
                        <w:tcW w:w="3111" w:type="dxa"/>
                        <w:tcBorders>
                          <w:left w:val="single" w:sz="4" w:space="0" w:color="000000"/>
                          <w:right w:val="single" w:sz="4" w:space="0" w:color="000000"/>
                        </w:tcBorders>
                      </w:tcPr>
                      <w:p w:rsidR="000948EF" w:rsidRDefault="004D2824">
                        <w:pPr>
                          <w:pStyle w:val="TableParagraph"/>
                          <w:spacing w:line="152" w:lineRule="exact"/>
                          <w:ind w:left="69"/>
                          <w:rPr>
                            <w:i/>
                            <w:sz w:val="17"/>
                          </w:rPr>
                        </w:pPr>
                        <w:r>
                          <w:rPr>
                            <w:i/>
                            <w:w w:val="85"/>
                            <w:sz w:val="17"/>
                          </w:rPr>
                          <w:t>Os estudos avaliados demonstram a importância do</w:t>
                        </w:r>
                      </w:p>
                      <w:p w:rsidR="000948EF" w:rsidRDefault="004D2824">
                        <w:pPr>
                          <w:pStyle w:val="TableParagraph"/>
                          <w:spacing w:line="185" w:lineRule="exact"/>
                          <w:ind w:left="69"/>
                          <w:rPr>
                            <w:i/>
                            <w:sz w:val="17"/>
                          </w:rPr>
                        </w:pPr>
                        <w:r>
                          <w:rPr>
                            <w:i/>
                            <w:w w:val="80"/>
                            <w:sz w:val="17"/>
                          </w:rPr>
                          <w:t>tratamento</w:t>
                        </w:r>
                        <w:r>
                          <w:rPr>
                            <w:i/>
                            <w:spacing w:val="-18"/>
                            <w:w w:val="80"/>
                            <w:sz w:val="17"/>
                          </w:rPr>
                          <w:t xml:space="preserve"> </w:t>
                        </w:r>
                        <w:r>
                          <w:rPr>
                            <w:i/>
                            <w:w w:val="80"/>
                            <w:sz w:val="17"/>
                          </w:rPr>
                          <w:t>para</w:t>
                        </w:r>
                        <w:r>
                          <w:rPr>
                            <w:i/>
                            <w:spacing w:val="-17"/>
                            <w:w w:val="80"/>
                            <w:sz w:val="17"/>
                          </w:rPr>
                          <w:t xml:space="preserve"> </w:t>
                        </w:r>
                        <w:r>
                          <w:rPr>
                            <w:i/>
                            <w:w w:val="80"/>
                            <w:sz w:val="17"/>
                          </w:rPr>
                          <w:t>a</w:t>
                        </w:r>
                        <w:r>
                          <w:rPr>
                            <w:i/>
                            <w:spacing w:val="-17"/>
                            <w:w w:val="80"/>
                            <w:sz w:val="17"/>
                          </w:rPr>
                          <w:t xml:space="preserve"> </w:t>
                        </w:r>
                        <w:r>
                          <w:rPr>
                            <w:i/>
                            <w:w w:val="80"/>
                            <w:sz w:val="17"/>
                          </w:rPr>
                          <w:t>redução</w:t>
                        </w:r>
                        <w:r>
                          <w:rPr>
                            <w:i/>
                            <w:spacing w:val="-17"/>
                            <w:w w:val="80"/>
                            <w:sz w:val="17"/>
                          </w:rPr>
                          <w:t xml:space="preserve"> </w:t>
                        </w:r>
                        <w:r>
                          <w:rPr>
                            <w:i/>
                            <w:w w:val="80"/>
                            <w:sz w:val="17"/>
                          </w:rPr>
                          <w:t>da</w:t>
                        </w:r>
                        <w:r>
                          <w:rPr>
                            <w:i/>
                            <w:spacing w:val="-17"/>
                            <w:w w:val="80"/>
                            <w:sz w:val="17"/>
                          </w:rPr>
                          <w:t xml:space="preserve"> </w:t>
                        </w:r>
                        <w:r>
                          <w:rPr>
                            <w:i/>
                            <w:w w:val="80"/>
                            <w:sz w:val="17"/>
                          </w:rPr>
                          <w:t>densidade</w:t>
                        </w:r>
                        <w:r>
                          <w:rPr>
                            <w:i/>
                            <w:spacing w:val="-17"/>
                            <w:w w:val="80"/>
                            <w:sz w:val="17"/>
                          </w:rPr>
                          <w:t xml:space="preserve"> </w:t>
                        </w:r>
                        <w:r>
                          <w:rPr>
                            <w:i/>
                            <w:w w:val="80"/>
                            <w:sz w:val="17"/>
                          </w:rPr>
                          <w:t>mineral</w:t>
                        </w:r>
                        <w:r>
                          <w:rPr>
                            <w:i/>
                            <w:spacing w:val="-17"/>
                            <w:w w:val="80"/>
                            <w:sz w:val="17"/>
                          </w:rPr>
                          <w:t xml:space="preserve"> </w:t>
                        </w:r>
                        <w:r>
                          <w:rPr>
                            <w:i/>
                            <w:w w:val="80"/>
                            <w:sz w:val="17"/>
                          </w:rPr>
                          <w:t>óssea.</w:t>
                        </w:r>
                      </w:p>
                    </w:tc>
                    <w:tc>
                      <w:tcPr>
                        <w:tcW w:w="3527" w:type="dxa"/>
                        <w:tcBorders>
                          <w:left w:val="single" w:sz="4" w:space="0" w:color="000000"/>
                          <w:right w:val="single" w:sz="4" w:space="0" w:color="000000"/>
                        </w:tcBorders>
                      </w:tcPr>
                      <w:p w:rsidR="000948EF" w:rsidRDefault="004D2824">
                        <w:pPr>
                          <w:pStyle w:val="TableParagraph"/>
                          <w:spacing w:line="152" w:lineRule="exact"/>
                          <w:ind w:left="68"/>
                          <w:rPr>
                            <w:i/>
                            <w:sz w:val="17"/>
                          </w:rPr>
                        </w:pPr>
                        <w:r>
                          <w:rPr>
                            <w:i/>
                            <w:w w:val="80"/>
                            <w:sz w:val="17"/>
                          </w:rPr>
                          <w:t>Os</w:t>
                        </w:r>
                        <w:r>
                          <w:rPr>
                            <w:i/>
                            <w:spacing w:val="-9"/>
                            <w:w w:val="80"/>
                            <w:sz w:val="17"/>
                          </w:rPr>
                          <w:t xml:space="preserve"> </w:t>
                        </w:r>
                        <w:r>
                          <w:rPr>
                            <w:i/>
                            <w:w w:val="80"/>
                            <w:sz w:val="17"/>
                          </w:rPr>
                          <w:t>estudos</w:t>
                        </w:r>
                        <w:r>
                          <w:rPr>
                            <w:i/>
                            <w:spacing w:val="-9"/>
                            <w:w w:val="80"/>
                            <w:sz w:val="17"/>
                          </w:rPr>
                          <w:t xml:space="preserve"> </w:t>
                        </w:r>
                        <w:r>
                          <w:rPr>
                            <w:i/>
                            <w:w w:val="80"/>
                            <w:sz w:val="17"/>
                          </w:rPr>
                          <w:t>avaliados</w:t>
                        </w:r>
                        <w:r>
                          <w:rPr>
                            <w:i/>
                            <w:spacing w:val="-9"/>
                            <w:w w:val="80"/>
                            <w:sz w:val="17"/>
                          </w:rPr>
                          <w:t xml:space="preserve"> </w:t>
                        </w:r>
                        <w:r>
                          <w:rPr>
                            <w:i/>
                            <w:w w:val="80"/>
                            <w:sz w:val="17"/>
                          </w:rPr>
                          <w:t>demonstram</w:t>
                        </w:r>
                        <w:r>
                          <w:rPr>
                            <w:i/>
                            <w:spacing w:val="-9"/>
                            <w:w w:val="80"/>
                            <w:sz w:val="17"/>
                          </w:rPr>
                          <w:t xml:space="preserve"> </w:t>
                        </w:r>
                        <w:r>
                          <w:rPr>
                            <w:i/>
                            <w:w w:val="80"/>
                            <w:sz w:val="17"/>
                          </w:rPr>
                          <w:t>a</w:t>
                        </w:r>
                        <w:r>
                          <w:rPr>
                            <w:i/>
                            <w:spacing w:val="-8"/>
                            <w:w w:val="80"/>
                            <w:sz w:val="17"/>
                          </w:rPr>
                          <w:t xml:space="preserve"> </w:t>
                        </w:r>
                        <w:r>
                          <w:rPr>
                            <w:i/>
                            <w:w w:val="80"/>
                            <w:sz w:val="17"/>
                          </w:rPr>
                          <w:t>importância</w:t>
                        </w:r>
                        <w:r>
                          <w:rPr>
                            <w:i/>
                            <w:spacing w:val="-9"/>
                            <w:w w:val="80"/>
                            <w:sz w:val="17"/>
                          </w:rPr>
                          <w:t xml:space="preserve"> </w:t>
                        </w:r>
                        <w:r>
                          <w:rPr>
                            <w:i/>
                            <w:w w:val="80"/>
                            <w:sz w:val="17"/>
                          </w:rPr>
                          <w:t>do</w:t>
                        </w:r>
                        <w:r>
                          <w:rPr>
                            <w:i/>
                            <w:spacing w:val="-9"/>
                            <w:w w:val="80"/>
                            <w:sz w:val="17"/>
                          </w:rPr>
                          <w:t xml:space="preserve"> </w:t>
                        </w:r>
                        <w:r>
                          <w:rPr>
                            <w:i/>
                            <w:w w:val="80"/>
                            <w:sz w:val="17"/>
                          </w:rPr>
                          <w:t>tratamento</w:t>
                        </w:r>
                      </w:p>
                      <w:p w:rsidR="000948EF" w:rsidRDefault="004D2824">
                        <w:pPr>
                          <w:pStyle w:val="TableParagraph"/>
                          <w:spacing w:line="185" w:lineRule="exact"/>
                          <w:ind w:left="68"/>
                          <w:rPr>
                            <w:i/>
                            <w:sz w:val="17"/>
                          </w:rPr>
                        </w:pPr>
                        <w:r>
                          <w:rPr>
                            <w:i/>
                            <w:w w:val="85"/>
                            <w:sz w:val="17"/>
                          </w:rPr>
                          <w:t>para a redução da densidade mineral óssea.</w:t>
                        </w:r>
                      </w:p>
                    </w:tc>
                  </w:tr>
                  <w:tr w:rsidR="000948EF">
                    <w:trPr>
                      <w:trHeight w:val="745"/>
                    </w:trPr>
                    <w:tc>
                      <w:tcPr>
                        <w:tcW w:w="3963" w:type="dxa"/>
                        <w:tcBorders>
                          <w:left w:val="nil"/>
                          <w:right w:val="single" w:sz="4" w:space="0" w:color="000000"/>
                        </w:tcBorders>
                      </w:tcPr>
                      <w:p w:rsidR="000948EF" w:rsidRDefault="004D2824">
                        <w:pPr>
                          <w:pStyle w:val="TableParagraph"/>
                          <w:spacing w:before="18" w:line="216" w:lineRule="auto"/>
                          <w:ind w:left="68" w:right="57"/>
                          <w:jc w:val="both"/>
                          <w:rPr>
                            <w:i/>
                            <w:sz w:val="17"/>
                          </w:rPr>
                        </w:pPr>
                        <w:r>
                          <w:rPr>
                            <w:i/>
                            <w:w w:val="85"/>
                            <w:sz w:val="17"/>
                          </w:rPr>
                          <w:t>Pergunta</w:t>
                        </w:r>
                        <w:r>
                          <w:rPr>
                            <w:i/>
                            <w:spacing w:val="18"/>
                            <w:w w:val="85"/>
                            <w:sz w:val="17"/>
                          </w:rPr>
                          <w:t xml:space="preserve"> </w:t>
                        </w:r>
                        <w:r>
                          <w:rPr>
                            <w:i/>
                            <w:w w:val="85"/>
                            <w:sz w:val="17"/>
                          </w:rPr>
                          <w:t>9</w:t>
                        </w:r>
                        <w:r>
                          <w:rPr>
                            <w:i/>
                            <w:spacing w:val="19"/>
                            <w:w w:val="85"/>
                            <w:sz w:val="17"/>
                          </w:rPr>
                          <w:t xml:space="preserve"> </w:t>
                        </w:r>
                        <w:r>
                          <w:rPr>
                            <w:rFonts w:ascii="Arial" w:hAnsi="Arial"/>
                            <w:w w:val="85"/>
                            <w:sz w:val="17"/>
                          </w:rPr>
                          <w:t>→</w:t>
                        </w:r>
                        <w:r>
                          <w:rPr>
                            <w:rFonts w:ascii="Arial" w:hAnsi="Arial"/>
                            <w:spacing w:val="-13"/>
                            <w:w w:val="85"/>
                            <w:sz w:val="17"/>
                          </w:rPr>
                          <w:t xml:space="preserve"> </w:t>
                        </w:r>
                        <w:r>
                          <w:rPr>
                            <w:i/>
                            <w:w w:val="85"/>
                            <w:sz w:val="17"/>
                          </w:rPr>
                          <w:t>Para</w:t>
                        </w:r>
                        <w:r>
                          <w:rPr>
                            <w:i/>
                            <w:spacing w:val="-9"/>
                            <w:w w:val="85"/>
                            <w:sz w:val="17"/>
                          </w:rPr>
                          <w:t xml:space="preserve"> </w:t>
                        </w:r>
                        <w:r>
                          <w:rPr>
                            <w:i/>
                            <w:w w:val="85"/>
                            <w:sz w:val="17"/>
                          </w:rPr>
                          <w:t>pacientes</w:t>
                        </w:r>
                        <w:r>
                          <w:rPr>
                            <w:i/>
                            <w:spacing w:val="-9"/>
                            <w:w w:val="85"/>
                            <w:sz w:val="17"/>
                          </w:rPr>
                          <w:t xml:space="preserve"> </w:t>
                        </w:r>
                        <w:r>
                          <w:rPr>
                            <w:i/>
                            <w:w w:val="85"/>
                            <w:sz w:val="17"/>
                          </w:rPr>
                          <w:t>idosos</w:t>
                        </w:r>
                        <w:r>
                          <w:rPr>
                            <w:i/>
                            <w:spacing w:val="-9"/>
                            <w:w w:val="85"/>
                            <w:sz w:val="17"/>
                          </w:rPr>
                          <w:t xml:space="preserve"> </w:t>
                        </w:r>
                        <w:r>
                          <w:rPr>
                            <w:i/>
                            <w:w w:val="85"/>
                            <w:sz w:val="17"/>
                          </w:rPr>
                          <w:t>com</w:t>
                        </w:r>
                        <w:r>
                          <w:rPr>
                            <w:i/>
                            <w:spacing w:val="-10"/>
                            <w:w w:val="85"/>
                            <w:sz w:val="17"/>
                          </w:rPr>
                          <w:t xml:space="preserve"> </w:t>
                        </w:r>
                        <w:r>
                          <w:rPr>
                            <w:i/>
                            <w:w w:val="85"/>
                            <w:sz w:val="17"/>
                          </w:rPr>
                          <w:t>fratura</w:t>
                        </w:r>
                        <w:r>
                          <w:rPr>
                            <w:i/>
                            <w:spacing w:val="-9"/>
                            <w:w w:val="85"/>
                            <w:sz w:val="17"/>
                          </w:rPr>
                          <w:t xml:space="preserve"> </w:t>
                        </w:r>
                        <w:r>
                          <w:rPr>
                            <w:i/>
                            <w:w w:val="85"/>
                            <w:sz w:val="17"/>
                          </w:rPr>
                          <w:t>de</w:t>
                        </w:r>
                        <w:r>
                          <w:rPr>
                            <w:i/>
                            <w:spacing w:val="-9"/>
                            <w:w w:val="85"/>
                            <w:sz w:val="17"/>
                          </w:rPr>
                          <w:t xml:space="preserve"> </w:t>
                        </w:r>
                        <w:r>
                          <w:rPr>
                            <w:i/>
                            <w:w w:val="85"/>
                            <w:sz w:val="17"/>
                          </w:rPr>
                          <w:t>colo</w:t>
                        </w:r>
                        <w:r>
                          <w:rPr>
                            <w:i/>
                            <w:spacing w:val="-9"/>
                            <w:w w:val="85"/>
                            <w:sz w:val="17"/>
                          </w:rPr>
                          <w:t xml:space="preserve"> </w:t>
                        </w:r>
                        <w:r>
                          <w:rPr>
                            <w:i/>
                            <w:w w:val="85"/>
                            <w:sz w:val="17"/>
                          </w:rPr>
                          <w:t>de</w:t>
                        </w:r>
                        <w:r>
                          <w:rPr>
                            <w:i/>
                            <w:spacing w:val="-8"/>
                            <w:w w:val="85"/>
                            <w:sz w:val="17"/>
                          </w:rPr>
                          <w:t xml:space="preserve"> </w:t>
                        </w:r>
                        <w:r>
                          <w:rPr>
                            <w:i/>
                            <w:w w:val="85"/>
                            <w:sz w:val="17"/>
                          </w:rPr>
                          <w:t xml:space="preserve">fêmur </w:t>
                        </w:r>
                        <w:r>
                          <w:rPr>
                            <w:i/>
                            <w:w w:val="80"/>
                            <w:sz w:val="17"/>
                          </w:rPr>
                          <w:t xml:space="preserve">submetidos à tratamento cirúrgico de osteossíntese, com artroplastia </w:t>
                        </w:r>
                        <w:r>
                          <w:rPr>
                            <w:i/>
                            <w:w w:val="85"/>
                            <w:sz w:val="17"/>
                          </w:rPr>
                          <w:t>parcial</w:t>
                        </w:r>
                        <w:r>
                          <w:rPr>
                            <w:i/>
                            <w:spacing w:val="-8"/>
                            <w:w w:val="85"/>
                            <w:sz w:val="17"/>
                          </w:rPr>
                          <w:t xml:space="preserve"> </w:t>
                        </w:r>
                        <w:r>
                          <w:rPr>
                            <w:i/>
                            <w:w w:val="85"/>
                            <w:sz w:val="17"/>
                          </w:rPr>
                          <w:t>ou</w:t>
                        </w:r>
                        <w:r>
                          <w:rPr>
                            <w:i/>
                            <w:spacing w:val="-7"/>
                            <w:w w:val="85"/>
                            <w:sz w:val="17"/>
                          </w:rPr>
                          <w:t xml:space="preserve"> </w:t>
                        </w:r>
                        <w:r>
                          <w:rPr>
                            <w:i/>
                            <w:w w:val="85"/>
                            <w:sz w:val="17"/>
                          </w:rPr>
                          <w:t>total,</w:t>
                        </w:r>
                        <w:r>
                          <w:rPr>
                            <w:i/>
                            <w:spacing w:val="-8"/>
                            <w:w w:val="85"/>
                            <w:sz w:val="17"/>
                          </w:rPr>
                          <w:t xml:space="preserve"> </w:t>
                        </w:r>
                        <w:r>
                          <w:rPr>
                            <w:i/>
                            <w:w w:val="85"/>
                            <w:sz w:val="17"/>
                          </w:rPr>
                          <w:t>a</w:t>
                        </w:r>
                        <w:r>
                          <w:rPr>
                            <w:i/>
                            <w:spacing w:val="-7"/>
                            <w:w w:val="85"/>
                            <w:sz w:val="17"/>
                          </w:rPr>
                          <w:t xml:space="preserve"> </w:t>
                        </w:r>
                        <w:r>
                          <w:rPr>
                            <w:i/>
                            <w:w w:val="85"/>
                            <w:sz w:val="17"/>
                          </w:rPr>
                          <w:t>reposição</w:t>
                        </w:r>
                        <w:r>
                          <w:rPr>
                            <w:i/>
                            <w:spacing w:val="-8"/>
                            <w:w w:val="85"/>
                            <w:sz w:val="17"/>
                          </w:rPr>
                          <w:t xml:space="preserve"> </w:t>
                        </w:r>
                        <w:r>
                          <w:rPr>
                            <w:i/>
                            <w:w w:val="85"/>
                            <w:sz w:val="17"/>
                          </w:rPr>
                          <w:t>de</w:t>
                        </w:r>
                        <w:r>
                          <w:rPr>
                            <w:i/>
                            <w:spacing w:val="-8"/>
                            <w:w w:val="85"/>
                            <w:sz w:val="17"/>
                          </w:rPr>
                          <w:t xml:space="preserve"> </w:t>
                        </w:r>
                        <w:r>
                          <w:rPr>
                            <w:i/>
                            <w:w w:val="85"/>
                            <w:sz w:val="17"/>
                          </w:rPr>
                          <w:t>cálcio</w:t>
                        </w:r>
                        <w:r>
                          <w:rPr>
                            <w:i/>
                            <w:spacing w:val="-9"/>
                            <w:w w:val="85"/>
                            <w:sz w:val="17"/>
                          </w:rPr>
                          <w:t xml:space="preserve"> </w:t>
                        </w:r>
                        <w:r>
                          <w:rPr>
                            <w:i/>
                            <w:w w:val="85"/>
                            <w:sz w:val="17"/>
                          </w:rPr>
                          <w:t>e</w:t>
                        </w:r>
                        <w:r>
                          <w:rPr>
                            <w:i/>
                            <w:spacing w:val="-7"/>
                            <w:w w:val="85"/>
                            <w:sz w:val="17"/>
                          </w:rPr>
                          <w:t xml:space="preserve"> </w:t>
                        </w:r>
                        <w:r>
                          <w:rPr>
                            <w:i/>
                            <w:w w:val="85"/>
                            <w:sz w:val="17"/>
                          </w:rPr>
                          <w:t>vit</w:t>
                        </w:r>
                        <w:r>
                          <w:rPr>
                            <w:i/>
                            <w:spacing w:val="-7"/>
                            <w:w w:val="85"/>
                            <w:sz w:val="17"/>
                          </w:rPr>
                          <w:t xml:space="preserve"> </w:t>
                        </w:r>
                        <w:r>
                          <w:rPr>
                            <w:i/>
                            <w:w w:val="85"/>
                            <w:sz w:val="17"/>
                          </w:rPr>
                          <w:t>D,</w:t>
                        </w:r>
                        <w:r>
                          <w:rPr>
                            <w:i/>
                            <w:spacing w:val="-8"/>
                            <w:w w:val="85"/>
                            <w:sz w:val="17"/>
                          </w:rPr>
                          <w:t xml:space="preserve"> </w:t>
                        </w:r>
                        <w:r>
                          <w:rPr>
                            <w:i/>
                            <w:w w:val="85"/>
                            <w:sz w:val="17"/>
                          </w:rPr>
                          <w:t>melhora</w:t>
                        </w:r>
                        <w:r>
                          <w:rPr>
                            <w:i/>
                            <w:spacing w:val="-7"/>
                            <w:w w:val="85"/>
                            <w:sz w:val="17"/>
                          </w:rPr>
                          <w:t xml:space="preserve"> </w:t>
                        </w:r>
                        <w:r>
                          <w:rPr>
                            <w:i/>
                            <w:w w:val="85"/>
                            <w:sz w:val="17"/>
                          </w:rPr>
                          <w:t>a</w:t>
                        </w:r>
                        <w:r>
                          <w:rPr>
                            <w:i/>
                            <w:spacing w:val="-8"/>
                            <w:w w:val="85"/>
                            <w:sz w:val="17"/>
                          </w:rPr>
                          <w:t xml:space="preserve"> </w:t>
                        </w:r>
                        <w:r>
                          <w:rPr>
                            <w:i/>
                            <w:w w:val="85"/>
                            <w:sz w:val="17"/>
                          </w:rPr>
                          <w:t>densidade mineral</w:t>
                        </w:r>
                        <w:r>
                          <w:rPr>
                            <w:i/>
                            <w:spacing w:val="-7"/>
                            <w:w w:val="85"/>
                            <w:sz w:val="17"/>
                          </w:rPr>
                          <w:t xml:space="preserve"> </w:t>
                        </w:r>
                        <w:r>
                          <w:rPr>
                            <w:i/>
                            <w:w w:val="85"/>
                            <w:sz w:val="17"/>
                          </w:rPr>
                          <w:t>óssea?</w:t>
                        </w:r>
                      </w:p>
                    </w:tc>
                    <w:tc>
                      <w:tcPr>
                        <w:tcW w:w="3111" w:type="dxa"/>
                        <w:tcBorders>
                          <w:left w:val="single" w:sz="4" w:space="0" w:color="000000"/>
                          <w:right w:val="single" w:sz="4" w:space="0" w:color="000000"/>
                        </w:tcBorders>
                      </w:tcPr>
                      <w:p w:rsidR="000948EF" w:rsidRDefault="004D2824">
                        <w:pPr>
                          <w:pStyle w:val="TableParagraph"/>
                          <w:spacing w:line="150" w:lineRule="exact"/>
                          <w:ind w:left="69"/>
                          <w:rPr>
                            <w:i/>
                            <w:sz w:val="17"/>
                          </w:rPr>
                        </w:pPr>
                        <w:r>
                          <w:rPr>
                            <w:i/>
                            <w:w w:val="85"/>
                            <w:sz w:val="17"/>
                          </w:rPr>
                          <w:t>Os estudos demonstraram os benefícios de</w:t>
                        </w:r>
                      </w:p>
                      <w:p w:rsidR="000948EF" w:rsidRDefault="004D2824">
                        <w:pPr>
                          <w:pStyle w:val="TableParagraph"/>
                          <w:spacing w:before="8" w:line="213" w:lineRule="auto"/>
                          <w:ind w:left="69" w:right="57"/>
                          <w:jc w:val="both"/>
                          <w:rPr>
                            <w:i/>
                            <w:sz w:val="17"/>
                          </w:rPr>
                        </w:pPr>
                        <w:r>
                          <w:rPr>
                            <w:i/>
                            <w:w w:val="80"/>
                            <w:sz w:val="17"/>
                          </w:rPr>
                          <w:t>suplementação de cálcio e Vitamina D para reduz</w:t>
                        </w:r>
                        <w:r>
                          <w:rPr>
                            <w:i/>
                            <w:w w:val="80"/>
                            <w:sz w:val="17"/>
                          </w:rPr>
                          <w:t xml:space="preserve">ir o </w:t>
                        </w:r>
                        <w:r>
                          <w:rPr>
                            <w:i/>
                            <w:w w:val="85"/>
                            <w:sz w:val="17"/>
                          </w:rPr>
                          <w:t>risco de quedas e prevenir fraturas em idosos. Evidência: Moderada</w:t>
                        </w:r>
                      </w:p>
                    </w:tc>
                    <w:tc>
                      <w:tcPr>
                        <w:tcW w:w="3527" w:type="dxa"/>
                        <w:tcBorders>
                          <w:left w:val="single" w:sz="4" w:space="0" w:color="000000"/>
                          <w:right w:val="single" w:sz="4" w:space="0" w:color="000000"/>
                        </w:tcBorders>
                      </w:tcPr>
                      <w:p w:rsidR="000948EF" w:rsidRDefault="004D2824">
                        <w:pPr>
                          <w:pStyle w:val="TableParagraph"/>
                          <w:spacing w:line="150" w:lineRule="exact"/>
                          <w:ind w:left="68"/>
                          <w:rPr>
                            <w:i/>
                            <w:sz w:val="17"/>
                          </w:rPr>
                        </w:pPr>
                        <w:r>
                          <w:rPr>
                            <w:i/>
                            <w:w w:val="80"/>
                            <w:sz w:val="17"/>
                          </w:rPr>
                          <w:t>Os</w:t>
                        </w:r>
                        <w:r>
                          <w:rPr>
                            <w:i/>
                            <w:spacing w:val="-19"/>
                            <w:w w:val="80"/>
                            <w:sz w:val="17"/>
                          </w:rPr>
                          <w:t xml:space="preserve"> </w:t>
                        </w:r>
                        <w:r>
                          <w:rPr>
                            <w:i/>
                            <w:w w:val="80"/>
                            <w:sz w:val="17"/>
                          </w:rPr>
                          <w:t>estudos</w:t>
                        </w:r>
                        <w:r>
                          <w:rPr>
                            <w:i/>
                            <w:spacing w:val="-19"/>
                            <w:w w:val="80"/>
                            <w:sz w:val="17"/>
                          </w:rPr>
                          <w:t xml:space="preserve"> </w:t>
                        </w:r>
                        <w:r>
                          <w:rPr>
                            <w:i/>
                            <w:w w:val="80"/>
                            <w:sz w:val="17"/>
                          </w:rPr>
                          <w:t>avaliaram</w:t>
                        </w:r>
                        <w:r>
                          <w:rPr>
                            <w:i/>
                            <w:spacing w:val="-19"/>
                            <w:w w:val="80"/>
                            <w:sz w:val="17"/>
                          </w:rPr>
                          <w:t xml:space="preserve"> </w:t>
                        </w:r>
                        <w:r>
                          <w:rPr>
                            <w:i/>
                            <w:w w:val="80"/>
                            <w:sz w:val="17"/>
                          </w:rPr>
                          <w:t>que</w:t>
                        </w:r>
                        <w:r>
                          <w:rPr>
                            <w:i/>
                            <w:spacing w:val="-19"/>
                            <w:w w:val="80"/>
                            <w:sz w:val="17"/>
                          </w:rPr>
                          <w:t xml:space="preserve"> </w:t>
                        </w:r>
                        <w:r>
                          <w:rPr>
                            <w:i/>
                            <w:w w:val="80"/>
                            <w:sz w:val="17"/>
                          </w:rPr>
                          <w:t>a</w:t>
                        </w:r>
                        <w:r>
                          <w:rPr>
                            <w:i/>
                            <w:spacing w:val="-3"/>
                            <w:w w:val="80"/>
                            <w:sz w:val="17"/>
                          </w:rPr>
                          <w:t xml:space="preserve"> </w:t>
                        </w:r>
                        <w:r>
                          <w:rPr>
                            <w:i/>
                            <w:w w:val="80"/>
                            <w:sz w:val="17"/>
                          </w:rPr>
                          <w:t>suplementação</w:t>
                        </w:r>
                        <w:r>
                          <w:rPr>
                            <w:i/>
                            <w:spacing w:val="-19"/>
                            <w:w w:val="80"/>
                            <w:sz w:val="17"/>
                          </w:rPr>
                          <w:t xml:space="preserve"> </w:t>
                        </w:r>
                        <w:r>
                          <w:rPr>
                            <w:i/>
                            <w:w w:val="80"/>
                            <w:sz w:val="17"/>
                          </w:rPr>
                          <w:t>dietética</w:t>
                        </w:r>
                        <w:r>
                          <w:rPr>
                            <w:i/>
                            <w:spacing w:val="-3"/>
                            <w:w w:val="80"/>
                            <w:sz w:val="17"/>
                          </w:rPr>
                          <w:t xml:space="preserve"> </w:t>
                        </w:r>
                        <w:r>
                          <w:rPr>
                            <w:i/>
                            <w:w w:val="80"/>
                            <w:sz w:val="17"/>
                          </w:rPr>
                          <w:t>melhora</w:t>
                        </w:r>
                        <w:r>
                          <w:rPr>
                            <w:i/>
                            <w:spacing w:val="-19"/>
                            <w:w w:val="80"/>
                            <w:sz w:val="17"/>
                          </w:rPr>
                          <w:t xml:space="preserve"> </w:t>
                        </w:r>
                        <w:r>
                          <w:rPr>
                            <w:i/>
                            <w:w w:val="80"/>
                            <w:sz w:val="17"/>
                          </w:rPr>
                          <w:t>de</w:t>
                        </w:r>
                      </w:p>
                      <w:p w:rsidR="000948EF" w:rsidRDefault="004D2824">
                        <w:pPr>
                          <w:pStyle w:val="TableParagraph"/>
                          <w:tabs>
                            <w:tab w:val="left" w:pos="671"/>
                            <w:tab w:val="left" w:pos="1598"/>
                            <w:tab w:val="left" w:pos="2068"/>
                            <w:tab w:val="left" w:pos="2888"/>
                          </w:tabs>
                          <w:spacing w:before="8" w:line="213" w:lineRule="auto"/>
                          <w:ind w:left="68" w:right="58"/>
                          <w:rPr>
                            <w:i/>
                            <w:sz w:val="17"/>
                          </w:rPr>
                        </w:pPr>
                        <w:r>
                          <w:rPr>
                            <w:i/>
                            <w:w w:val="85"/>
                            <w:sz w:val="17"/>
                          </w:rPr>
                          <w:t>forma</w:t>
                        </w:r>
                        <w:r>
                          <w:rPr>
                            <w:i/>
                            <w:w w:val="85"/>
                            <w:sz w:val="17"/>
                          </w:rPr>
                          <w:tab/>
                        </w:r>
                        <w:r>
                          <w:rPr>
                            <w:i/>
                            <w:w w:val="80"/>
                            <w:sz w:val="17"/>
                          </w:rPr>
                          <w:t>significativa</w:t>
                        </w:r>
                        <w:r>
                          <w:rPr>
                            <w:i/>
                            <w:w w:val="80"/>
                            <w:sz w:val="17"/>
                          </w:rPr>
                          <w:tab/>
                        </w:r>
                        <w:r>
                          <w:rPr>
                            <w:i/>
                            <w:w w:val="85"/>
                            <w:sz w:val="17"/>
                          </w:rPr>
                          <w:t>nas</w:t>
                        </w:r>
                        <w:r>
                          <w:rPr>
                            <w:i/>
                            <w:w w:val="85"/>
                            <w:sz w:val="17"/>
                          </w:rPr>
                          <w:tab/>
                        </w:r>
                        <w:r>
                          <w:rPr>
                            <w:i/>
                            <w:w w:val="80"/>
                            <w:sz w:val="17"/>
                          </w:rPr>
                          <w:t>limitações</w:t>
                        </w:r>
                        <w:r>
                          <w:rPr>
                            <w:i/>
                            <w:w w:val="80"/>
                            <w:sz w:val="17"/>
                          </w:rPr>
                          <w:tab/>
                        </w:r>
                        <w:r>
                          <w:rPr>
                            <w:i/>
                            <w:spacing w:val="-1"/>
                            <w:w w:val="75"/>
                            <w:sz w:val="17"/>
                          </w:rPr>
                          <w:t xml:space="preserve">funcionais. </w:t>
                        </w:r>
                        <w:r>
                          <w:rPr>
                            <w:i/>
                            <w:w w:val="85"/>
                            <w:sz w:val="17"/>
                          </w:rPr>
                          <w:t>Evidência:</w:t>
                        </w:r>
                        <w:r>
                          <w:rPr>
                            <w:i/>
                            <w:spacing w:val="-8"/>
                            <w:w w:val="85"/>
                            <w:sz w:val="17"/>
                          </w:rPr>
                          <w:t xml:space="preserve"> </w:t>
                        </w:r>
                        <w:r>
                          <w:rPr>
                            <w:i/>
                            <w:w w:val="85"/>
                            <w:sz w:val="17"/>
                          </w:rPr>
                          <w:t>Limitada</w:t>
                        </w:r>
                      </w:p>
                    </w:tc>
                  </w:tr>
                  <w:tr w:rsidR="000948EF">
                    <w:trPr>
                      <w:trHeight w:val="820"/>
                    </w:trPr>
                    <w:tc>
                      <w:tcPr>
                        <w:tcW w:w="3963" w:type="dxa"/>
                        <w:tcBorders>
                          <w:left w:val="nil"/>
                          <w:right w:val="single" w:sz="4" w:space="0" w:color="000000"/>
                        </w:tcBorders>
                      </w:tcPr>
                      <w:p w:rsidR="000948EF" w:rsidRDefault="004D2824">
                        <w:pPr>
                          <w:pStyle w:val="TableParagraph"/>
                          <w:spacing w:before="18" w:line="216" w:lineRule="auto"/>
                          <w:ind w:left="68" w:right="56"/>
                          <w:jc w:val="both"/>
                          <w:rPr>
                            <w:i/>
                            <w:sz w:val="17"/>
                          </w:rPr>
                        </w:pPr>
                        <w:r>
                          <w:rPr>
                            <w:i/>
                            <w:w w:val="85"/>
                            <w:sz w:val="17"/>
                          </w:rPr>
                          <w:t>Pergunta</w:t>
                        </w:r>
                        <w:r>
                          <w:rPr>
                            <w:i/>
                            <w:spacing w:val="-11"/>
                            <w:w w:val="85"/>
                            <w:sz w:val="17"/>
                          </w:rPr>
                          <w:t xml:space="preserve"> </w:t>
                        </w:r>
                        <w:r>
                          <w:rPr>
                            <w:i/>
                            <w:w w:val="85"/>
                            <w:sz w:val="17"/>
                          </w:rPr>
                          <w:t>10</w:t>
                        </w:r>
                        <w:r>
                          <w:rPr>
                            <w:i/>
                            <w:spacing w:val="-11"/>
                            <w:w w:val="85"/>
                            <w:sz w:val="17"/>
                          </w:rPr>
                          <w:t xml:space="preserve"> </w:t>
                        </w:r>
                        <w:r>
                          <w:rPr>
                            <w:rFonts w:ascii="Arial" w:hAnsi="Arial"/>
                            <w:w w:val="85"/>
                            <w:sz w:val="17"/>
                          </w:rPr>
                          <w:t>→</w:t>
                        </w:r>
                        <w:r>
                          <w:rPr>
                            <w:rFonts w:ascii="Arial" w:hAnsi="Arial"/>
                            <w:spacing w:val="-14"/>
                            <w:w w:val="85"/>
                            <w:sz w:val="17"/>
                          </w:rPr>
                          <w:t xml:space="preserve"> </w:t>
                        </w:r>
                        <w:r>
                          <w:rPr>
                            <w:i/>
                            <w:w w:val="85"/>
                            <w:sz w:val="17"/>
                          </w:rPr>
                          <w:t>Para</w:t>
                        </w:r>
                        <w:r>
                          <w:rPr>
                            <w:i/>
                            <w:spacing w:val="-10"/>
                            <w:w w:val="85"/>
                            <w:sz w:val="17"/>
                          </w:rPr>
                          <w:t xml:space="preserve"> </w:t>
                        </w:r>
                        <w:r>
                          <w:rPr>
                            <w:i/>
                            <w:w w:val="85"/>
                            <w:sz w:val="17"/>
                          </w:rPr>
                          <w:t>pacientes</w:t>
                        </w:r>
                        <w:r>
                          <w:rPr>
                            <w:i/>
                            <w:spacing w:val="-10"/>
                            <w:w w:val="85"/>
                            <w:sz w:val="17"/>
                          </w:rPr>
                          <w:t xml:space="preserve"> </w:t>
                        </w:r>
                        <w:r>
                          <w:rPr>
                            <w:i/>
                            <w:w w:val="85"/>
                            <w:sz w:val="17"/>
                          </w:rPr>
                          <w:t>idosos</w:t>
                        </w:r>
                        <w:r>
                          <w:rPr>
                            <w:i/>
                            <w:spacing w:val="-10"/>
                            <w:w w:val="85"/>
                            <w:sz w:val="17"/>
                          </w:rPr>
                          <w:t xml:space="preserve"> </w:t>
                        </w:r>
                        <w:r>
                          <w:rPr>
                            <w:i/>
                            <w:w w:val="85"/>
                            <w:sz w:val="17"/>
                          </w:rPr>
                          <w:t>com</w:t>
                        </w:r>
                        <w:r>
                          <w:rPr>
                            <w:i/>
                            <w:spacing w:val="-11"/>
                            <w:w w:val="85"/>
                            <w:sz w:val="17"/>
                          </w:rPr>
                          <w:t xml:space="preserve"> </w:t>
                        </w:r>
                        <w:r>
                          <w:rPr>
                            <w:i/>
                            <w:w w:val="85"/>
                            <w:sz w:val="17"/>
                          </w:rPr>
                          <w:t>fratura</w:t>
                        </w:r>
                        <w:r>
                          <w:rPr>
                            <w:i/>
                            <w:spacing w:val="-10"/>
                            <w:w w:val="85"/>
                            <w:sz w:val="17"/>
                          </w:rPr>
                          <w:t xml:space="preserve"> </w:t>
                        </w:r>
                        <w:r>
                          <w:rPr>
                            <w:i/>
                            <w:w w:val="85"/>
                            <w:sz w:val="17"/>
                          </w:rPr>
                          <w:t>de</w:t>
                        </w:r>
                        <w:r>
                          <w:rPr>
                            <w:i/>
                            <w:spacing w:val="-12"/>
                            <w:w w:val="85"/>
                            <w:sz w:val="17"/>
                          </w:rPr>
                          <w:t xml:space="preserve"> </w:t>
                        </w:r>
                        <w:r>
                          <w:rPr>
                            <w:i/>
                            <w:w w:val="85"/>
                            <w:sz w:val="17"/>
                          </w:rPr>
                          <w:t>colo</w:t>
                        </w:r>
                        <w:r>
                          <w:rPr>
                            <w:i/>
                            <w:spacing w:val="-10"/>
                            <w:w w:val="85"/>
                            <w:sz w:val="17"/>
                          </w:rPr>
                          <w:t xml:space="preserve"> </w:t>
                        </w:r>
                        <w:r>
                          <w:rPr>
                            <w:i/>
                            <w:w w:val="85"/>
                            <w:sz w:val="17"/>
                          </w:rPr>
                          <w:t>de</w:t>
                        </w:r>
                        <w:r>
                          <w:rPr>
                            <w:i/>
                            <w:spacing w:val="-10"/>
                            <w:w w:val="85"/>
                            <w:sz w:val="17"/>
                          </w:rPr>
                          <w:t xml:space="preserve"> </w:t>
                        </w:r>
                        <w:r>
                          <w:rPr>
                            <w:i/>
                            <w:w w:val="85"/>
                            <w:sz w:val="17"/>
                          </w:rPr>
                          <w:t xml:space="preserve">fêmur </w:t>
                        </w:r>
                        <w:r>
                          <w:rPr>
                            <w:i/>
                            <w:w w:val="75"/>
                            <w:sz w:val="17"/>
                          </w:rPr>
                          <w:t xml:space="preserve">submetidos à tratamento cirúrgico osteossíntese, com artroplastia parcial </w:t>
                        </w:r>
                        <w:r>
                          <w:rPr>
                            <w:i/>
                            <w:w w:val="85"/>
                            <w:sz w:val="17"/>
                          </w:rPr>
                          <w:t>ou</w:t>
                        </w:r>
                        <w:r>
                          <w:rPr>
                            <w:i/>
                            <w:spacing w:val="-10"/>
                            <w:w w:val="85"/>
                            <w:sz w:val="17"/>
                          </w:rPr>
                          <w:t xml:space="preserve"> </w:t>
                        </w:r>
                        <w:r>
                          <w:rPr>
                            <w:i/>
                            <w:w w:val="85"/>
                            <w:sz w:val="17"/>
                          </w:rPr>
                          <w:t>total,</w:t>
                        </w:r>
                        <w:r>
                          <w:rPr>
                            <w:i/>
                            <w:spacing w:val="-11"/>
                            <w:w w:val="85"/>
                            <w:sz w:val="17"/>
                          </w:rPr>
                          <w:t xml:space="preserve"> </w:t>
                        </w:r>
                        <w:r>
                          <w:rPr>
                            <w:i/>
                            <w:w w:val="85"/>
                            <w:sz w:val="17"/>
                          </w:rPr>
                          <w:t>o</w:t>
                        </w:r>
                        <w:r>
                          <w:rPr>
                            <w:i/>
                            <w:spacing w:val="-10"/>
                            <w:w w:val="85"/>
                            <w:sz w:val="17"/>
                          </w:rPr>
                          <w:t xml:space="preserve"> </w:t>
                        </w:r>
                        <w:r>
                          <w:rPr>
                            <w:i/>
                            <w:w w:val="85"/>
                            <w:sz w:val="17"/>
                          </w:rPr>
                          <w:t>uso</w:t>
                        </w:r>
                        <w:r>
                          <w:rPr>
                            <w:i/>
                            <w:spacing w:val="-10"/>
                            <w:w w:val="85"/>
                            <w:sz w:val="17"/>
                          </w:rPr>
                          <w:t xml:space="preserve"> </w:t>
                        </w:r>
                        <w:r>
                          <w:rPr>
                            <w:i/>
                            <w:w w:val="85"/>
                            <w:sz w:val="17"/>
                          </w:rPr>
                          <w:t>de</w:t>
                        </w:r>
                        <w:r>
                          <w:rPr>
                            <w:i/>
                            <w:spacing w:val="-10"/>
                            <w:w w:val="85"/>
                            <w:sz w:val="17"/>
                          </w:rPr>
                          <w:t xml:space="preserve"> </w:t>
                        </w:r>
                        <w:r>
                          <w:rPr>
                            <w:i/>
                            <w:w w:val="85"/>
                            <w:sz w:val="17"/>
                          </w:rPr>
                          <w:t>bifosfonados</w:t>
                        </w:r>
                        <w:r>
                          <w:rPr>
                            <w:i/>
                            <w:spacing w:val="17"/>
                            <w:w w:val="85"/>
                            <w:sz w:val="17"/>
                          </w:rPr>
                          <w:t xml:space="preserve"> </w:t>
                        </w:r>
                        <w:r>
                          <w:rPr>
                            <w:i/>
                            <w:w w:val="85"/>
                            <w:sz w:val="17"/>
                          </w:rPr>
                          <w:t>é</w:t>
                        </w:r>
                        <w:r>
                          <w:rPr>
                            <w:i/>
                            <w:spacing w:val="-10"/>
                            <w:w w:val="85"/>
                            <w:sz w:val="17"/>
                          </w:rPr>
                          <w:t xml:space="preserve"> </w:t>
                        </w:r>
                        <w:r>
                          <w:rPr>
                            <w:i/>
                            <w:w w:val="85"/>
                            <w:sz w:val="17"/>
                          </w:rPr>
                          <w:t>indicado?</w:t>
                        </w:r>
                      </w:p>
                    </w:tc>
                    <w:tc>
                      <w:tcPr>
                        <w:tcW w:w="3111" w:type="dxa"/>
                        <w:tcBorders>
                          <w:left w:val="single" w:sz="4" w:space="0" w:color="000000"/>
                          <w:right w:val="single" w:sz="4" w:space="0" w:color="000000"/>
                        </w:tcBorders>
                      </w:tcPr>
                      <w:p w:rsidR="000948EF" w:rsidRDefault="004D2824">
                        <w:pPr>
                          <w:pStyle w:val="TableParagraph"/>
                          <w:spacing w:line="150" w:lineRule="exact"/>
                          <w:ind w:left="69"/>
                          <w:rPr>
                            <w:i/>
                            <w:sz w:val="17"/>
                          </w:rPr>
                        </w:pPr>
                        <w:r>
                          <w:rPr>
                            <w:i/>
                            <w:w w:val="80"/>
                            <w:sz w:val="17"/>
                          </w:rPr>
                          <w:t>Recomenda</w:t>
                        </w:r>
                        <w:r>
                          <w:rPr>
                            <w:i/>
                            <w:spacing w:val="-11"/>
                            <w:w w:val="80"/>
                            <w:sz w:val="17"/>
                          </w:rPr>
                          <w:t xml:space="preserve"> </w:t>
                        </w:r>
                        <w:r>
                          <w:rPr>
                            <w:i/>
                            <w:w w:val="80"/>
                            <w:sz w:val="17"/>
                          </w:rPr>
                          <w:t>que</w:t>
                        </w:r>
                        <w:r>
                          <w:rPr>
                            <w:i/>
                            <w:spacing w:val="-10"/>
                            <w:w w:val="80"/>
                            <w:sz w:val="17"/>
                          </w:rPr>
                          <w:t xml:space="preserve"> </w:t>
                        </w:r>
                        <w:r>
                          <w:rPr>
                            <w:i/>
                            <w:w w:val="80"/>
                            <w:sz w:val="17"/>
                          </w:rPr>
                          <w:t>os</w:t>
                        </w:r>
                        <w:r>
                          <w:rPr>
                            <w:i/>
                            <w:spacing w:val="-11"/>
                            <w:w w:val="80"/>
                            <w:sz w:val="17"/>
                          </w:rPr>
                          <w:t xml:space="preserve"> </w:t>
                        </w:r>
                        <w:r>
                          <w:rPr>
                            <w:i/>
                            <w:w w:val="80"/>
                            <w:sz w:val="17"/>
                          </w:rPr>
                          <w:t>pacientes</w:t>
                        </w:r>
                        <w:r>
                          <w:rPr>
                            <w:i/>
                            <w:spacing w:val="-10"/>
                            <w:w w:val="80"/>
                            <w:sz w:val="17"/>
                          </w:rPr>
                          <w:t xml:space="preserve"> </w:t>
                        </w:r>
                        <w:r>
                          <w:rPr>
                            <w:i/>
                            <w:w w:val="80"/>
                            <w:sz w:val="17"/>
                          </w:rPr>
                          <w:t>sejam</w:t>
                        </w:r>
                        <w:r>
                          <w:rPr>
                            <w:i/>
                            <w:spacing w:val="-11"/>
                            <w:w w:val="80"/>
                            <w:sz w:val="17"/>
                          </w:rPr>
                          <w:t xml:space="preserve"> </w:t>
                        </w:r>
                        <w:r>
                          <w:rPr>
                            <w:i/>
                            <w:w w:val="80"/>
                            <w:sz w:val="17"/>
                          </w:rPr>
                          <w:t>avaliados</w:t>
                        </w:r>
                        <w:r>
                          <w:rPr>
                            <w:i/>
                            <w:spacing w:val="-11"/>
                            <w:w w:val="80"/>
                            <w:sz w:val="17"/>
                          </w:rPr>
                          <w:t xml:space="preserve"> </w:t>
                        </w:r>
                        <w:r>
                          <w:rPr>
                            <w:i/>
                            <w:w w:val="80"/>
                            <w:sz w:val="17"/>
                          </w:rPr>
                          <w:t>e</w:t>
                        </w:r>
                        <w:r>
                          <w:rPr>
                            <w:i/>
                            <w:spacing w:val="-11"/>
                            <w:w w:val="80"/>
                            <w:sz w:val="17"/>
                          </w:rPr>
                          <w:t xml:space="preserve"> </w:t>
                        </w:r>
                        <w:r>
                          <w:rPr>
                            <w:i/>
                            <w:w w:val="80"/>
                            <w:sz w:val="17"/>
                          </w:rPr>
                          <w:t>tratados</w:t>
                        </w:r>
                      </w:p>
                      <w:p w:rsidR="000948EF" w:rsidRDefault="004D2824">
                        <w:pPr>
                          <w:pStyle w:val="TableParagraph"/>
                          <w:spacing w:before="8" w:line="213" w:lineRule="auto"/>
                          <w:ind w:left="69"/>
                          <w:rPr>
                            <w:i/>
                            <w:sz w:val="17"/>
                          </w:rPr>
                        </w:pPr>
                        <w:r>
                          <w:rPr>
                            <w:i/>
                            <w:w w:val="85"/>
                            <w:sz w:val="17"/>
                          </w:rPr>
                          <w:t>para osteoporose após uma fatura de quadril. Evidência: Moderada</w:t>
                        </w:r>
                      </w:p>
                    </w:tc>
                    <w:tc>
                      <w:tcPr>
                        <w:tcW w:w="3527" w:type="dxa"/>
                        <w:tcBorders>
                          <w:left w:val="single" w:sz="4" w:space="0" w:color="000000"/>
                          <w:right w:val="single" w:sz="4" w:space="0" w:color="000000"/>
                        </w:tcBorders>
                      </w:tcPr>
                      <w:p w:rsidR="000948EF" w:rsidRDefault="004D2824">
                        <w:pPr>
                          <w:pStyle w:val="TableParagraph"/>
                          <w:spacing w:line="150" w:lineRule="exact"/>
                          <w:ind w:left="68"/>
                          <w:rPr>
                            <w:i/>
                            <w:sz w:val="17"/>
                          </w:rPr>
                        </w:pPr>
                        <w:r>
                          <w:rPr>
                            <w:i/>
                            <w:w w:val="80"/>
                            <w:sz w:val="17"/>
                          </w:rPr>
                          <w:t>O</w:t>
                        </w:r>
                        <w:r>
                          <w:rPr>
                            <w:i/>
                            <w:spacing w:val="-19"/>
                            <w:w w:val="80"/>
                            <w:sz w:val="17"/>
                          </w:rPr>
                          <w:t xml:space="preserve"> </w:t>
                        </w:r>
                        <w:r>
                          <w:rPr>
                            <w:i/>
                            <w:w w:val="80"/>
                            <w:sz w:val="17"/>
                          </w:rPr>
                          <w:t>NICE</w:t>
                        </w:r>
                        <w:r>
                          <w:rPr>
                            <w:i/>
                            <w:spacing w:val="-18"/>
                            <w:w w:val="80"/>
                            <w:sz w:val="17"/>
                          </w:rPr>
                          <w:t xml:space="preserve"> </w:t>
                        </w:r>
                        <w:r>
                          <w:rPr>
                            <w:i/>
                            <w:w w:val="80"/>
                            <w:sz w:val="17"/>
                          </w:rPr>
                          <w:t>avaliou</w:t>
                        </w:r>
                        <w:r>
                          <w:rPr>
                            <w:i/>
                            <w:spacing w:val="-18"/>
                            <w:w w:val="80"/>
                            <w:sz w:val="17"/>
                          </w:rPr>
                          <w:t xml:space="preserve"> </w:t>
                        </w:r>
                        <w:r>
                          <w:rPr>
                            <w:i/>
                            <w:w w:val="80"/>
                            <w:sz w:val="17"/>
                          </w:rPr>
                          <w:t>o</w:t>
                        </w:r>
                        <w:r>
                          <w:rPr>
                            <w:i/>
                            <w:spacing w:val="-18"/>
                            <w:w w:val="80"/>
                            <w:sz w:val="17"/>
                          </w:rPr>
                          <w:t xml:space="preserve"> </w:t>
                        </w:r>
                        <w:r>
                          <w:rPr>
                            <w:i/>
                            <w:w w:val="80"/>
                            <w:sz w:val="17"/>
                          </w:rPr>
                          <w:t>tratamento</w:t>
                        </w:r>
                        <w:r>
                          <w:rPr>
                            <w:i/>
                            <w:spacing w:val="-19"/>
                            <w:w w:val="80"/>
                            <w:sz w:val="17"/>
                          </w:rPr>
                          <w:t xml:space="preserve"> </w:t>
                        </w:r>
                        <w:r>
                          <w:rPr>
                            <w:i/>
                            <w:w w:val="80"/>
                            <w:sz w:val="17"/>
                          </w:rPr>
                          <w:t>com</w:t>
                        </w:r>
                        <w:r>
                          <w:rPr>
                            <w:i/>
                            <w:spacing w:val="-18"/>
                            <w:w w:val="80"/>
                            <w:sz w:val="17"/>
                          </w:rPr>
                          <w:t xml:space="preserve"> </w:t>
                        </w:r>
                        <w:r>
                          <w:rPr>
                            <w:i/>
                            <w:w w:val="80"/>
                            <w:sz w:val="17"/>
                          </w:rPr>
                          <w:t>bifosfonados</w:t>
                        </w:r>
                        <w:r>
                          <w:rPr>
                            <w:i/>
                            <w:spacing w:val="-18"/>
                            <w:w w:val="80"/>
                            <w:sz w:val="17"/>
                          </w:rPr>
                          <w:t xml:space="preserve"> </w:t>
                        </w:r>
                        <w:r>
                          <w:rPr>
                            <w:i/>
                            <w:w w:val="80"/>
                            <w:sz w:val="17"/>
                          </w:rPr>
                          <w:t>em</w:t>
                        </w:r>
                        <w:r>
                          <w:rPr>
                            <w:i/>
                            <w:spacing w:val="-18"/>
                            <w:w w:val="80"/>
                            <w:sz w:val="17"/>
                          </w:rPr>
                          <w:t xml:space="preserve"> </w:t>
                        </w:r>
                        <w:r>
                          <w:rPr>
                            <w:i/>
                            <w:w w:val="80"/>
                            <w:sz w:val="17"/>
                          </w:rPr>
                          <w:t>um</w:t>
                        </w:r>
                        <w:r>
                          <w:rPr>
                            <w:i/>
                            <w:spacing w:val="-19"/>
                            <w:w w:val="80"/>
                            <w:sz w:val="17"/>
                          </w:rPr>
                          <w:t xml:space="preserve"> </w:t>
                        </w:r>
                        <w:r>
                          <w:rPr>
                            <w:i/>
                            <w:w w:val="80"/>
                            <w:sz w:val="17"/>
                          </w:rPr>
                          <w:t>Guideline</w:t>
                        </w:r>
                      </w:p>
                      <w:p w:rsidR="000948EF" w:rsidRDefault="004D2824">
                        <w:pPr>
                          <w:pStyle w:val="TableParagraph"/>
                          <w:spacing w:before="8" w:line="213" w:lineRule="auto"/>
                          <w:ind w:left="68" w:right="59"/>
                          <w:jc w:val="both"/>
                          <w:rPr>
                            <w:i/>
                            <w:sz w:val="17"/>
                          </w:rPr>
                        </w:pPr>
                        <w:r>
                          <w:rPr>
                            <w:i/>
                            <w:w w:val="80"/>
                            <w:sz w:val="17"/>
                          </w:rPr>
                          <w:t xml:space="preserve">separado para mulheres pós-menopausa. Recomenda que os </w:t>
                        </w:r>
                        <w:r>
                          <w:rPr>
                            <w:i/>
                            <w:w w:val="85"/>
                            <w:sz w:val="17"/>
                          </w:rPr>
                          <w:t>pacientes sejam avaliados com o FRAX no término do tratamento medicamentoso.</w:t>
                        </w:r>
                      </w:p>
                    </w:tc>
                  </w:tr>
                  <w:tr w:rsidR="000948EF">
                    <w:trPr>
                      <w:trHeight w:val="352"/>
                    </w:trPr>
                    <w:tc>
                      <w:tcPr>
                        <w:tcW w:w="3963" w:type="dxa"/>
                        <w:tcBorders>
                          <w:left w:val="nil"/>
                          <w:right w:val="single" w:sz="4" w:space="0" w:color="000000"/>
                        </w:tcBorders>
                      </w:tcPr>
                      <w:p w:rsidR="000948EF" w:rsidRDefault="004D2824">
                        <w:pPr>
                          <w:pStyle w:val="TableParagraph"/>
                          <w:spacing w:line="157" w:lineRule="exact"/>
                          <w:ind w:left="639" w:right="628"/>
                          <w:jc w:val="center"/>
                          <w:rPr>
                            <w:b/>
                            <w:i/>
                            <w:sz w:val="17"/>
                          </w:rPr>
                        </w:pPr>
                        <w:r>
                          <w:rPr>
                            <w:b/>
                            <w:i/>
                            <w:w w:val="85"/>
                            <w:sz w:val="17"/>
                          </w:rPr>
                          <w:t>ACOMPANHAMENTO PÓS- CIRURGICO</w:t>
                        </w:r>
                      </w:p>
                    </w:tc>
                    <w:tc>
                      <w:tcPr>
                        <w:tcW w:w="3111" w:type="dxa"/>
                        <w:tcBorders>
                          <w:left w:val="single" w:sz="4" w:space="0" w:color="000000"/>
                          <w:right w:val="single" w:sz="4" w:space="0" w:color="000000"/>
                        </w:tcBorders>
                      </w:tcPr>
                      <w:p w:rsidR="000948EF" w:rsidRDefault="000948EF">
                        <w:pPr>
                          <w:pStyle w:val="TableParagraph"/>
                          <w:ind w:left="0"/>
                          <w:rPr>
                            <w:sz w:val="16"/>
                          </w:rPr>
                        </w:pPr>
                      </w:p>
                    </w:tc>
                    <w:tc>
                      <w:tcPr>
                        <w:tcW w:w="3527" w:type="dxa"/>
                        <w:tcBorders>
                          <w:left w:val="single" w:sz="4" w:space="0" w:color="000000"/>
                          <w:right w:val="single" w:sz="4" w:space="0" w:color="000000"/>
                        </w:tcBorders>
                      </w:tcPr>
                      <w:p w:rsidR="000948EF" w:rsidRDefault="000948EF">
                        <w:pPr>
                          <w:pStyle w:val="TableParagraph"/>
                          <w:ind w:left="0"/>
                          <w:rPr>
                            <w:sz w:val="16"/>
                          </w:rPr>
                        </w:pPr>
                      </w:p>
                    </w:tc>
                  </w:tr>
                  <w:tr w:rsidR="000948EF">
                    <w:trPr>
                      <w:trHeight w:val="789"/>
                    </w:trPr>
                    <w:tc>
                      <w:tcPr>
                        <w:tcW w:w="3963" w:type="dxa"/>
                        <w:tcBorders>
                          <w:left w:val="nil"/>
                          <w:right w:val="single" w:sz="4" w:space="0" w:color="000000"/>
                        </w:tcBorders>
                      </w:tcPr>
                      <w:p w:rsidR="000948EF" w:rsidRDefault="004D2824">
                        <w:pPr>
                          <w:pStyle w:val="TableParagraph"/>
                          <w:spacing w:before="22" w:line="213" w:lineRule="auto"/>
                          <w:ind w:left="68" w:right="56"/>
                          <w:jc w:val="both"/>
                          <w:rPr>
                            <w:i/>
                            <w:sz w:val="17"/>
                          </w:rPr>
                        </w:pPr>
                        <w:r>
                          <w:rPr>
                            <w:i/>
                            <w:w w:val="85"/>
                            <w:sz w:val="17"/>
                          </w:rPr>
                          <w:t>Pergunta</w:t>
                        </w:r>
                        <w:r>
                          <w:rPr>
                            <w:i/>
                            <w:spacing w:val="-5"/>
                            <w:w w:val="85"/>
                            <w:sz w:val="17"/>
                          </w:rPr>
                          <w:t xml:space="preserve"> </w:t>
                        </w:r>
                        <w:r>
                          <w:rPr>
                            <w:i/>
                            <w:w w:val="85"/>
                            <w:sz w:val="17"/>
                          </w:rPr>
                          <w:t>11</w:t>
                        </w:r>
                        <w:r>
                          <w:rPr>
                            <w:rFonts w:ascii="Arial" w:hAnsi="Arial"/>
                            <w:w w:val="85"/>
                            <w:sz w:val="17"/>
                          </w:rPr>
                          <w:t>→</w:t>
                        </w:r>
                        <w:r>
                          <w:rPr>
                            <w:i/>
                            <w:w w:val="85"/>
                            <w:sz w:val="17"/>
                          </w:rPr>
                          <w:t>Para</w:t>
                        </w:r>
                        <w:r>
                          <w:rPr>
                            <w:i/>
                            <w:spacing w:val="-4"/>
                            <w:w w:val="85"/>
                            <w:sz w:val="17"/>
                          </w:rPr>
                          <w:t xml:space="preserve"> </w:t>
                        </w:r>
                        <w:r>
                          <w:rPr>
                            <w:i/>
                            <w:w w:val="85"/>
                            <w:sz w:val="17"/>
                          </w:rPr>
                          <w:t>pacientes</w:t>
                        </w:r>
                        <w:r>
                          <w:rPr>
                            <w:i/>
                            <w:spacing w:val="-5"/>
                            <w:w w:val="85"/>
                            <w:sz w:val="17"/>
                          </w:rPr>
                          <w:t xml:space="preserve"> </w:t>
                        </w:r>
                        <w:r>
                          <w:rPr>
                            <w:i/>
                            <w:w w:val="85"/>
                            <w:sz w:val="17"/>
                          </w:rPr>
                          <w:t>idosos</w:t>
                        </w:r>
                        <w:r>
                          <w:rPr>
                            <w:i/>
                            <w:spacing w:val="-5"/>
                            <w:w w:val="85"/>
                            <w:sz w:val="17"/>
                          </w:rPr>
                          <w:t xml:space="preserve"> </w:t>
                        </w:r>
                        <w:r>
                          <w:rPr>
                            <w:i/>
                            <w:w w:val="85"/>
                            <w:sz w:val="17"/>
                          </w:rPr>
                          <w:t>com</w:t>
                        </w:r>
                        <w:r>
                          <w:rPr>
                            <w:i/>
                            <w:spacing w:val="-4"/>
                            <w:w w:val="85"/>
                            <w:sz w:val="17"/>
                          </w:rPr>
                          <w:t xml:space="preserve"> </w:t>
                        </w:r>
                        <w:r>
                          <w:rPr>
                            <w:i/>
                            <w:w w:val="85"/>
                            <w:sz w:val="17"/>
                          </w:rPr>
                          <w:t>fratura</w:t>
                        </w:r>
                        <w:r>
                          <w:rPr>
                            <w:i/>
                            <w:spacing w:val="-5"/>
                            <w:w w:val="85"/>
                            <w:sz w:val="17"/>
                          </w:rPr>
                          <w:t xml:space="preserve"> </w:t>
                        </w:r>
                        <w:r>
                          <w:rPr>
                            <w:i/>
                            <w:w w:val="85"/>
                            <w:sz w:val="17"/>
                          </w:rPr>
                          <w:t>de</w:t>
                        </w:r>
                        <w:r>
                          <w:rPr>
                            <w:i/>
                            <w:spacing w:val="-4"/>
                            <w:w w:val="85"/>
                            <w:sz w:val="17"/>
                          </w:rPr>
                          <w:t xml:space="preserve"> </w:t>
                        </w:r>
                        <w:r>
                          <w:rPr>
                            <w:i/>
                            <w:w w:val="85"/>
                            <w:sz w:val="17"/>
                          </w:rPr>
                          <w:t>colo</w:t>
                        </w:r>
                        <w:r>
                          <w:rPr>
                            <w:i/>
                            <w:spacing w:val="-5"/>
                            <w:w w:val="85"/>
                            <w:sz w:val="17"/>
                          </w:rPr>
                          <w:t xml:space="preserve"> </w:t>
                        </w:r>
                        <w:r>
                          <w:rPr>
                            <w:i/>
                            <w:w w:val="85"/>
                            <w:sz w:val="17"/>
                          </w:rPr>
                          <w:t>de</w:t>
                        </w:r>
                        <w:r>
                          <w:rPr>
                            <w:i/>
                            <w:spacing w:val="-5"/>
                            <w:w w:val="85"/>
                            <w:sz w:val="17"/>
                          </w:rPr>
                          <w:t xml:space="preserve"> </w:t>
                        </w:r>
                        <w:r>
                          <w:rPr>
                            <w:i/>
                            <w:w w:val="85"/>
                            <w:sz w:val="17"/>
                          </w:rPr>
                          <w:t>fêmur submetidos</w:t>
                        </w:r>
                        <w:r>
                          <w:rPr>
                            <w:i/>
                            <w:spacing w:val="36"/>
                            <w:w w:val="85"/>
                            <w:sz w:val="17"/>
                          </w:rPr>
                          <w:t xml:space="preserve"> </w:t>
                        </w:r>
                        <w:r>
                          <w:rPr>
                            <w:i/>
                            <w:w w:val="85"/>
                            <w:sz w:val="17"/>
                          </w:rPr>
                          <w:t xml:space="preserve">à  tratamento  cirúrgico  com  osteossíntese  ,  o </w:t>
                        </w:r>
                        <w:r>
                          <w:rPr>
                            <w:i/>
                            <w:w w:val="80"/>
                            <w:sz w:val="17"/>
                          </w:rPr>
                          <w:t xml:space="preserve">acompanhamento ( por X tempo) é eficaz para detecção de alterações </w:t>
                        </w:r>
                        <w:r>
                          <w:rPr>
                            <w:i/>
                            <w:w w:val="85"/>
                            <w:sz w:val="17"/>
                          </w:rPr>
                          <w:t>pós-cirúrgicas?</w:t>
                        </w:r>
                      </w:p>
                    </w:tc>
                    <w:tc>
                      <w:tcPr>
                        <w:tcW w:w="3111" w:type="dxa"/>
                        <w:tcBorders>
                          <w:left w:val="single" w:sz="4" w:space="0" w:color="000000"/>
                          <w:right w:val="single" w:sz="4" w:space="0" w:color="000000"/>
                        </w:tcBorders>
                      </w:tcPr>
                      <w:p w:rsidR="000948EF" w:rsidRDefault="004D2824">
                        <w:pPr>
                          <w:pStyle w:val="TableParagraph"/>
                          <w:spacing w:line="152" w:lineRule="exact"/>
                          <w:ind w:left="69"/>
                          <w:rPr>
                            <w:i/>
                            <w:sz w:val="17"/>
                          </w:rPr>
                        </w:pPr>
                        <w:r>
                          <w:rPr>
                            <w:i/>
                            <w:w w:val="80"/>
                            <w:sz w:val="17"/>
                          </w:rPr>
                          <w:t>A</w:t>
                        </w:r>
                        <w:r>
                          <w:rPr>
                            <w:i/>
                            <w:spacing w:val="-21"/>
                            <w:w w:val="80"/>
                            <w:sz w:val="17"/>
                          </w:rPr>
                          <w:t xml:space="preserve"> </w:t>
                        </w:r>
                        <w:r>
                          <w:rPr>
                            <w:i/>
                            <w:w w:val="80"/>
                            <w:sz w:val="17"/>
                          </w:rPr>
                          <w:t>AAOS</w:t>
                        </w:r>
                        <w:r>
                          <w:rPr>
                            <w:i/>
                            <w:spacing w:val="-19"/>
                            <w:w w:val="80"/>
                            <w:sz w:val="17"/>
                          </w:rPr>
                          <w:t xml:space="preserve"> </w:t>
                        </w:r>
                        <w:r>
                          <w:rPr>
                            <w:i/>
                            <w:w w:val="80"/>
                            <w:sz w:val="17"/>
                          </w:rPr>
                          <w:t>não</w:t>
                        </w:r>
                        <w:r>
                          <w:rPr>
                            <w:i/>
                            <w:spacing w:val="-20"/>
                            <w:w w:val="80"/>
                            <w:sz w:val="17"/>
                          </w:rPr>
                          <w:t xml:space="preserve"> </w:t>
                        </w:r>
                        <w:r>
                          <w:rPr>
                            <w:i/>
                            <w:w w:val="80"/>
                            <w:sz w:val="17"/>
                          </w:rPr>
                          <w:t>determinou</w:t>
                        </w:r>
                        <w:r>
                          <w:rPr>
                            <w:i/>
                            <w:spacing w:val="-19"/>
                            <w:w w:val="80"/>
                            <w:sz w:val="17"/>
                          </w:rPr>
                          <w:t xml:space="preserve"> </w:t>
                        </w:r>
                        <w:r>
                          <w:rPr>
                            <w:i/>
                            <w:w w:val="80"/>
                            <w:sz w:val="17"/>
                          </w:rPr>
                          <w:t>o</w:t>
                        </w:r>
                        <w:r>
                          <w:rPr>
                            <w:i/>
                            <w:spacing w:val="-20"/>
                            <w:w w:val="80"/>
                            <w:sz w:val="17"/>
                          </w:rPr>
                          <w:t xml:space="preserve"> </w:t>
                        </w:r>
                        <w:r>
                          <w:rPr>
                            <w:i/>
                            <w:w w:val="80"/>
                            <w:sz w:val="17"/>
                          </w:rPr>
                          <w:t>tempo</w:t>
                        </w:r>
                        <w:r>
                          <w:rPr>
                            <w:i/>
                            <w:spacing w:val="-20"/>
                            <w:w w:val="80"/>
                            <w:sz w:val="17"/>
                          </w:rPr>
                          <w:t xml:space="preserve"> </w:t>
                        </w:r>
                        <w:r>
                          <w:rPr>
                            <w:i/>
                            <w:w w:val="80"/>
                            <w:sz w:val="17"/>
                          </w:rPr>
                          <w:t>para</w:t>
                        </w:r>
                        <w:r>
                          <w:rPr>
                            <w:i/>
                            <w:spacing w:val="-20"/>
                            <w:w w:val="80"/>
                            <w:sz w:val="17"/>
                          </w:rPr>
                          <w:t xml:space="preserve"> </w:t>
                        </w:r>
                        <w:r>
                          <w:rPr>
                            <w:i/>
                            <w:w w:val="80"/>
                            <w:sz w:val="17"/>
                          </w:rPr>
                          <w:t>acompanhamento,</w:t>
                        </w:r>
                      </w:p>
                      <w:p w:rsidR="000948EF" w:rsidRDefault="004D2824">
                        <w:pPr>
                          <w:pStyle w:val="TableParagraph"/>
                          <w:tabs>
                            <w:tab w:val="right" w:pos="2095"/>
                          </w:tabs>
                          <w:spacing w:before="7" w:line="213" w:lineRule="auto"/>
                          <w:ind w:left="69" w:right="59"/>
                          <w:rPr>
                            <w:rFonts w:ascii="Trebuchet MS" w:hAnsi="Trebuchet MS"/>
                            <w:sz w:val="20"/>
                          </w:rPr>
                        </w:pPr>
                        <w:r>
                          <w:rPr>
                            <w:i/>
                            <w:w w:val="80"/>
                            <w:sz w:val="17"/>
                          </w:rPr>
                          <w:t>avaliou vários estudos c</w:t>
                        </w:r>
                        <w:r>
                          <w:rPr>
                            <w:i/>
                            <w:w w:val="80"/>
                            <w:sz w:val="17"/>
                          </w:rPr>
                          <w:t>om desfechos e o uso de</w:t>
                        </w:r>
                        <w:r>
                          <w:rPr>
                            <w:i/>
                            <w:spacing w:val="-8"/>
                            <w:w w:val="80"/>
                            <w:sz w:val="17"/>
                          </w:rPr>
                          <w:t xml:space="preserve"> </w:t>
                        </w:r>
                        <w:r>
                          <w:rPr>
                            <w:i/>
                            <w:w w:val="80"/>
                            <w:sz w:val="17"/>
                          </w:rPr>
                          <w:t xml:space="preserve">Score </w:t>
                        </w:r>
                        <w:r>
                          <w:rPr>
                            <w:i/>
                            <w:w w:val="85"/>
                            <w:sz w:val="17"/>
                          </w:rPr>
                          <w:t>diferentes.</w:t>
                        </w:r>
                        <w:r>
                          <w:rPr>
                            <w:i/>
                            <w:w w:val="85"/>
                            <w:sz w:val="17"/>
                          </w:rPr>
                          <w:tab/>
                        </w:r>
                        <w:r>
                          <w:rPr>
                            <w:rFonts w:ascii="Trebuchet MS" w:hAnsi="Trebuchet MS"/>
                            <w:w w:val="85"/>
                            <w:position w:val="-10"/>
                            <w:sz w:val="20"/>
                          </w:rPr>
                          <w:t>72</w:t>
                        </w:r>
                      </w:p>
                    </w:tc>
                    <w:tc>
                      <w:tcPr>
                        <w:tcW w:w="3527" w:type="dxa"/>
                        <w:tcBorders>
                          <w:left w:val="single" w:sz="4" w:space="0" w:color="000000"/>
                          <w:right w:val="single" w:sz="4" w:space="0" w:color="000000"/>
                        </w:tcBorders>
                      </w:tcPr>
                      <w:p w:rsidR="000948EF" w:rsidRDefault="004D2824">
                        <w:pPr>
                          <w:pStyle w:val="TableParagraph"/>
                          <w:spacing w:line="152" w:lineRule="exact"/>
                          <w:ind w:left="68"/>
                          <w:rPr>
                            <w:i/>
                            <w:sz w:val="17"/>
                          </w:rPr>
                        </w:pPr>
                        <w:r>
                          <w:rPr>
                            <w:i/>
                            <w:w w:val="85"/>
                            <w:sz w:val="17"/>
                          </w:rPr>
                          <w:t>O</w:t>
                        </w:r>
                        <w:r>
                          <w:rPr>
                            <w:i/>
                            <w:spacing w:val="-19"/>
                            <w:w w:val="85"/>
                            <w:sz w:val="17"/>
                          </w:rPr>
                          <w:t xml:space="preserve"> </w:t>
                        </w:r>
                        <w:r>
                          <w:rPr>
                            <w:i/>
                            <w:w w:val="85"/>
                            <w:sz w:val="17"/>
                          </w:rPr>
                          <w:t>NICE recomenda um</w:t>
                        </w:r>
                        <w:r>
                          <w:rPr>
                            <w:i/>
                            <w:spacing w:val="-18"/>
                            <w:w w:val="85"/>
                            <w:sz w:val="17"/>
                          </w:rPr>
                          <w:t xml:space="preserve"> </w:t>
                        </w:r>
                        <w:r>
                          <w:rPr>
                            <w:i/>
                            <w:w w:val="85"/>
                            <w:sz w:val="17"/>
                          </w:rPr>
                          <w:t>acompanhamento</w:t>
                        </w:r>
                        <w:r>
                          <w:rPr>
                            <w:i/>
                            <w:spacing w:val="-18"/>
                            <w:w w:val="85"/>
                            <w:sz w:val="17"/>
                          </w:rPr>
                          <w:t xml:space="preserve"> </w:t>
                        </w:r>
                        <w:r>
                          <w:rPr>
                            <w:i/>
                            <w:w w:val="85"/>
                            <w:sz w:val="17"/>
                          </w:rPr>
                          <w:t>por</w:t>
                        </w:r>
                        <w:r>
                          <w:rPr>
                            <w:i/>
                            <w:spacing w:val="-19"/>
                            <w:w w:val="85"/>
                            <w:sz w:val="17"/>
                          </w:rPr>
                          <w:t xml:space="preserve"> </w:t>
                        </w:r>
                        <w:r>
                          <w:rPr>
                            <w:i/>
                            <w:w w:val="85"/>
                            <w:sz w:val="17"/>
                          </w:rPr>
                          <w:t>um</w:t>
                        </w:r>
                        <w:r>
                          <w:rPr>
                            <w:i/>
                            <w:spacing w:val="-17"/>
                            <w:w w:val="85"/>
                            <w:sz w:val="17"/>
                          </w:rPr>
                          <w:t xml:space="preserve"> </w:t>
                        </w:r>
                        <w:r>
                          <w:rPr>
                            <w:i/>
                            <w:w w:val="85"/>
                            <w:sz w:val="17"/>
                          </w:rPr>
                          <w:t>período</w:t>
                        </w:r>
                        <w:r>
                          <w:rPr>
                            <w:i/>
                            <w:spacing w:val="-19"/>
                            <w:w w:val="85"/>
                            <w:sz w:val="17"/>
                          </w:rPr>
                          <w:t xml:space="preserve"> </w:t>
                        </w:r>
                        <w:r>
                          <w:rPr>
                            <w:i/>
                            <w:spacing w:val="-3"/>
                            <w:w w:val="85"/>
                            <w:sz w:val="17"/>
                          </w:rPr>
                          <w:t>de</w:t>
                        </w:r>
                      </w:p>
                      <w:p w:rsidR="000948EF" w:rsidRDefault="004D2824">
                        <w:pPr>
                          <w:pStyle w:val="TableParagraph"/>
                          <w:spacing w:line="185" w:lineRule="exact"/>
                          <w:ind w:left="68"/>
                          <w:rPr>
                            <w:i/>
                            <w:sz w:val="17"/>
                          </w:rPr>
                        </w:pPr>
                        <w:r>
                          <w:rPr>
                            <w:i/>
                            <w:w w:val="85"/>
                            <w:sz w:val="17"/>
                          </w:rPr>
                          <w:t>um ano.</w:t>
                        </w:r>
                      </w:p>
                    </w:tc>
                  </w:tr>
                  <w:tr w:rsidR="000948EF">
                    <w:trPr>
                      <w:trHeight w:val="537"/>
                    </w:trPr>
                    <w:tc>
                      <w:tcPr>
                        <w:tcW w:w="3963" w:type="dxa"/>
                        <w:tcBorders>
                          <w:left w:val="nil"/>
                          <w:bottom w:val="nil"/>
                          <w:right w:val="single" w:sz="4" w:space="0" w:color="000000"/>
                        </w:tcBorders>
                      </w:tcPr>
                      <w:p w:rsidR="000948EF" w:rsidRDefault="004D2824">
                        <w:pPr>
                          <w:pStyle w:val="TableParagraph"/>
                          <w:spacing w:before="20" w:line="213" w:lineRule="auto"/>
                          <w:ind w:left="68" w:right="46"/>
                          <w:rPr>
                            <w:i/>
                            <w:sz w:val="17"/>
                          </w:rPr>
                        </w:pPr>
                        <w:r>
                          <w:rPr>
                            <w:i/>
                            <w:w w:val="85"/>
                            <w:sz w:val="17"/>
                          </w:rPr>
                          <w:t>Pergunta</w:t>
                        </w:r>
                        <w:r>
                          <w:rPr>
                            <w:i/>
                            <w:spacing w:val="-8"/>
                            <w:w w:val="85"/>
                            <w:sz w:val="17"/>
                          </w:rPr>
                          <w:t xml:space="preserve"> </w:t>
                        </w:r>
                        <w:r>
                          <w:rPr>
                            <w:i/>
                            <w:w w:val="85"/>
                            <w:sz w:val="17"/>
                          </w:rPr>
                          <w:t>12</w:t>
                        </w:r>
                        <w:r>
                          <w:rPr>
                            <w:rFonts w:ascii="Arial" w:hAnsi="Arial"/>
                            <w:w w:val="85"/>
                            <w:sz w:val="17"/>
                          </w:rPr>
                          <w:t>→</w:t>
                        </w:r>
                        <w:r>
                          <w:rPr>
                            <w:rFonts w:ascii="Arial" w:hAnsi="Arial"/>
                            <w:spacing w:val="-12"/>
                            <w:w w:val="85"/>
                            <w:sz w:val="17"/>
                          </w:rPr>
                          <w:t xml:space="preserve"> </w:t>
                        </w:r>
                        <w:r>
                          <w:rPr>
                            <w:i/>
                            <w:w w:val="85"/>
                            <w:sz w:val="17"/>
                          </w:rPr>
                          <w:t>Para</w:t>
                        </w:r>
                        <w:r>
                          <w:rPr>
                            <w:i/>
                            <w:spacing w:val="-7"/>
                            <w:w w:val="85"/>
                            <w:sz w:val="17"/>
                          </w:rPr>
                          <w:t xml:space="preserve"> </w:t>
                        </w:r>
                        <w:r>
                          <w:rPr>
                            <w:i/>
                            <w:w w:val="85"/>
                            <w:sz w:val="17"/>
                          </w:rPr>
                          <w:t>pacientes</w:t>
                        </w:r>
                        <w:r>
                          <w:rPr>
                            <w:i/>
                            <w:spacing w:val="-8"/>
                            <w:w w:val="85"/>
                            <w:sz w:val="17"/>
                          </w:rPr>
                          <w:t xml:space="preserve"> </w:t>
                        </w:r>
                        <w:r>
                          <w:rPr>
                            <w:i/>
                            <w:w w:val="85"/>
                            <w:sz w:val="17"/>
                          </w:rPr>
                          <w:t>idosos</w:t>
                        </w:r>
                        <w:r>
                          <w:rPr>
                            <w:i/>
                            <w:spacing w:val="-8"/>
                            <w:w w:val="85"/>
                            <w:sz w:val="17"/>
                          </w:rPr>
                          <w:t xml:space="preserve"> </w:t>
                        </w:r>
                        <w:r>
                          <w:rPr>
                            <w:i/>
                            <w:w w:val="85"/>
                            <w:sz w:val="17"/>
                          </w:rPr>
                          <w:t>com</w:t>
                        </w:r>
                        <w:r>
                          <w:rPr>
                            <w:i/>
                            <w:spacing w:val="-9"/>
                            <w:w w:val="85"/>
                            <w:sz w:val="17"/>
                          </w:rPr>
                          <w:t xml:space="preserve"> </w:t>
                        </w:r>
                        <w:r>
                          <w:rPr>
                            <w:i/>
                            <w:w w:val="85"/>
                            <w:sz w:val="17"/>
                          </w:rPr>
                          <w:t>fratura</w:t>
                        </w:r>
                        <w:r>
                          <w:rPr>
                            <w:i/>
                            <w:spacing w:val="-7"/>
                            <w:w w:val="85"/>
                            <w:sz w:val="17"/>
                          </w:rPr>
                          <w:t xml:space="preserve"> </w:t>
                        </w:r>
                        <w:r>
                          <w:rPr>
                            <w:i/>
                            <w:w w:val="85"/>
                            <w:sz w:val="17"/>
                          </w:rPr>
                          <w:t>de</w:t>
                        </w:r>
                        <w:r>
                          <w:rPr>
                            <w:i/>
                            <w:spacing w:val="-8"/>
                            <w:w w:val="85"/>
                            <w:sz w:val="17"/>
                          </w:rPr>
                          <w:t xml:space="preserve"> </w:t>
                        </w:r>
                        <w:r>
                          <w:rPr>
                            <w:i/>
                            <w:w w:val="85"/>
                            <w:sz w:val="17"/>
                          </w:rPr>
                          <w:t>colo</w:t>
                        </w:r>
                        <w:r>
                          <w:rPr>
                            <w:i/>
                            <w:spacing w:val="-8"/>
                            <w:w w:val="85"/>
                            <w:sz w:val="17"/>
                          </w:rPr>
                          <w:t xml:space="preserve"> </w:t>
                        </w:r>
                        <w:r>
                          <w:rPr>
                            <w:i/>
                            <w:w w:val="85"/>
                            <w:sz w:val="17"/>
                          </w:rPr>
                          <w:t>de</w:t>
                        </w:r>
                        <w:r>
                          <w:rPr>
                            <w:i/>
                            <w:spacing w:val="-7"/>
                            <w:w w:val="85"/>
                            <w:sz w:val="17"/>
                          </w:rPr>
                          <w:t xml:space="preserve"> </w:t>
                        </w:r>
                        <w:r>
                          <w:rPr>
                            <w:i/>
                            <w:w w:val="85"/>
                            <w:sz w:val="17"/>
                          </w:rPr>
                          <w:t>fêmur submetidos  à  tratamento  cirúrgico  com  artroplastia  parcial</w:t>
                        </w:r>
                        <w:r>
                          <w:rPr>
                            <w:i/>
                            <w:spacing w:val="23"/>
                            <w:w w:val="85"/>
                            <w:sz w:val="17"/>
                          </w:rPr>
                          <w:t xml:space="preserve"> </w:t>
                        </w:r>
                        <w:r>
                          <w:rPr>
                            <w:i/>
                            <w:w w:val="85"/>
                            <w:sz w:val="17"/>
                          </w:rPr>
                          <w:t>o</w:t>
                        </w:r>
                      </w:p>
                      <w:p w:rsidR="000948EF" w:rsidRDefault="004D2824">
                        <w:pPr>
                          <w:pStyle w:val="TableParagraph"/>
                          <w:spacing w:line="149" w:lineRule="exact"/>
                          <w:ind w:left="68"/>
                          <w:rPr>
                            <w:i/>
                            <w:sz w:val="17"/>
                          </w:rPr>
                        </w:pPr>
                        <w:r>
                          <w:rPr>
                            <w:i/>
                            <w:w w:val="80"/>
                            <w:sz w:val="17"/>
                          </w:rPr>
                          <w:t>acompanhamento</w:t>
                        </w:r>
                        <w:r>
                          <w:rPr>
                            <w:i/>
                            <w:spacing w:val="5"/>
                            <w:w w:val="80"/>
                            <w:sz w:val="17"/>
                          </w:rPr>
                          <w:t xml:space="preserve"> </w:t>
                        </w:r>
                        <w:r>
                          <w:rPr>
                            <w:i/>
                            <w:w w:val="80"/>
                            <w:sz w:val="17"/>
                          </w:rPr>
                          <w:t>(por</w:t>
                        </w:r>
                        <w:r>
                          <w:rPr>
                            <w:i/>
                            <w:spacing w:val="6"/>
                            <w:w w:val="80"/>
                            <w:sz w:val="17"/>
                          </w:rPr>
                          <w:t xml:space="preserve"> </w:t>
                        </w:r>
                        <w:r>
                          <w:rPr>
                            <w:i/>
                            <w:w w:val="80"/>
                            <w:sz w:val="17"/>
                          </w:rPr>
                          <w:t>x</w:t>
                        </w:r>
                        <w:r>
                          <w:rPr>
                            <w:i/>
                            <w:spacing w:val="7"/>
                            <w:w w:val="80"/>
                            <w:sz w:val="17"/>
                          </w:rPr>
                          <w:t xml:space="preserve"> </w:t>
                        </w:r>
                        <w:r>
                          <w:rPr>
                            <w:i/>
                            <w:w w:val="80"/>
                            <w:sz w:val="17"/>
                          </w:rPr>
                          <w:t>tempo)</w:t>
                        </w:r>
                        <w:r>
                          <w:rPr>
                            <w:i/>
                            <w:spacing w:val="6"/>
                            <w:w w:val="80"/>
                            <w:sz w:val="17"/>
                          </w:rPr>
                          <w:t xml:space="preserve"> </w:t>
                        </w:r>
                        <w:r>
                          <w:rPr>
                            <w:i/>
                            <w:w w:val="80"/>
                            <w:sz w:val="17"/>
                          </w:rPr>
                          <w:t>é</w:t>
                        </w:r>
                        <w:r>
                          <w:rPr>
                            <w:i/>
                            <w:spacing w:val="7"/>
                            <w:w w:val="80"/>
                            <w:sz w:val="17"/>
                          </w:rPr>
                          <w:t xml:space="preserve"> </w:t>
                        </w:r>
                        <w:r>
                          <w:rPr>
                            <w:i/>
                            <w:w w:val="80"/>
                            <w:sz w:val="17"/>
                          </w:rPr>
                          <w:t>eficaz</w:t>
                        </w:r>
                        <w:r>
                          <w:rPr>
                            <w:i/>
                            <w:spacing w:val="6"/>
                            <w:w w:val="80"/>
                            <w:sz w:val="17"/>
                          </w:rPr>
                          <w:t xml:space="preserve"> </w:t>
                        </w:r>
                        <w:r>
                          <w:rPr>
                            <w:i/>
                            <w:w w:val="80"/>
                            <w:sz w:val="17"/>
                          </w:rPr>
                          <w:t>para</w:t>
                        </w:r>
                        <w:r>
                          <w:rPr>
                            <w:i/>
                            <w:spacing w:val="7"/>
                            <w:w w:val="80"/>
                            <w:sz w:val="17"/>
                          </w:rPr>
                          <w:t xml:space="preserve"> </w:t>
                        </w:r>
                        <w:r>
                          <w:rPr>
                            <w:i/>
                            <w:w w:val="80"/>
                            <w:sz w:val="17"/>
                          </w:rPr>
                          <w:t>detecção</w:t>
                        </w:r>
                        <w:r>
                          <w:rPr>
                            <w:i/>
                            <w:spacing w:val="7"/>
                            <w:w w:val="80"/>
                            <w:sz w:val="17"/>
                          </w:rPr>
                          <w:t xml:space="preserve"> </w:t>
                        </w:r>
                        <w:r>
                          <w:rPr>
                            <w:i/>
                            <w:w w:val="80"/>
                            <w:sz w:val="17"/>
                          </w:rPr>
                          <w:t>de</w:t>
                        </w:r>
                        <w:r>
                          <w:rPr>
                            <w:i/>
                            <w:spacing w:val="7"/>
                            <w:w w:val="80"/>
                            <w:sz w:val="17"/>
                          </w:rPr>
                          <w:t xml:space="preserve"> </w:t>
                        </w:r>
                        <w:r>
                          <w:rPr>
                            <w:i/>
                            <w:w w:val="80"/>
                            <w:sz w:val="17"/>
                          </w:rPr>
                          <w:t>alterações</w:t>
                        </w:r>
                      </w:p>
                    </w:tc>
                    <w:tc>
                      <w:tcPr>
                        <w:tcW w:w="3111" w:type="dxa"/>
                        <w:tcBorders>
                          <w:left w:val="single" w:sz="4" w:space="0" w:color="000000"/>
                          <w:bottom w:val="nil"/>
                          <w:right w:val="single" w:sz="4" w:space="0" w:color="000000"/>
                        </w:tcBorders>
                      </w:tcPr>
                      <w:p w:rsidR="000948EF" w:rsidRDefault="000948EF">
                        <w:pPr>
                          <w:pStyle w:val="TableParagraph"/>
                          <w:spacing w:before="6"/>
                          <w:ind w:left="0"/>
                          <w:rPr>
                            <w:b/>
                            <w:sz w:val="21"/>
                          </w:rPr>
                        </w:pPr>
                      </w:p>
                      <w:p w:rsidR="000948EF" w:rsidRDefault="004D2824">
                        <w:pPr>
                          <w:pStyle w:val="TableParagraph"/>
                          <w:ind w:left="1131" w:right="1121"/>
                          <w:jc w:val="center"/>
                          <w:rPr>
                            <w:i/>
                            <w:sz w:val="17"/>
                          </w:rPr>
                        </w:pPr>
                        <w:r>
                          <w:rPr>
                            <w:i/>
                            <w:w w:val="85"/>
                            <w:sz w:val="17"/>
                          </w:rPr>
                          <w:t>não responde</w:t>
                        </w:r>
                      </w:p>
                    </w:tc>
                    <w:tc>
                      <w:tcPr>
                        <w:tcW w:w="3527" w:type="dxa"/>
                        <w:tcBorders>
                          <w:left w:val="single" w:sz="4" w:space="0" w:color="000000"/>
                          <w:bottom w:val="nil"/>
                          <w:right w:val="single" w:sz="4" w:space="0" w:color="000000"/>
                        </w:tcBorders>
                      </w:tcPr>
                      <w:p w:rsidR="000948EF" w:rsidRDefault="000948EF">
                        <w:pPr>
                          <w:pStyle w:val="TableParagraph"/>
                          <w:spacing w:before="6"/>
                          <w:ind w:left="0"/>
                          <w:rPr>
                            <w:b/>
                            <w:sz w:val="21"/>
                          </w:rPr>
                        </w:pPr>
                      </w:p>
                      <w:p w:rsidR="000948EF" w:rsidRDefault="004D2824">
                        <w:pPr>
                          <w:pStyle w:val="TableParagraph"/>
                          <w:ind w:left="0" w:right="1405"/>
                          <w:jc w:val="right"/>
                          <w:rPr>
                            <w:i/>
                            <w:sz w:val="17"/>
                          </w:rPr>
                        </w:pPr>
                        <w:r>
                          <w:rPr>
                            <w:i/>
                            <w:w w:val="75"/>
                            <w:sz w:val="17"/>
                          </w:rPr>
                          <w:t>não responde</w:t>
                        </w:r>
                      </w:p>
                    </w:tc>
                  </w:tr>
                </w:tbl>
                <w:p w:rsidR="000948EF" w:rsidRDefault="000948EF">
                  <w:pPr>
                    <w:pStyle w:val="Corpodetexto"/>
                    <w:ind w:left="0"/>
                  </w:pPr>
                </w:p>
              </w:txbxContent>
            </v:textbox>
            <w10:wrap anchorx="page"/>
          </v:shape>
        </w:pict>
      </w:r>
      <w:r>
        <w:rPr>
          <w:color w:val="C00000"/>
        </w:rPr>
        <w:t>Apêndice 6 – Questões Respondidas nas Diretrizes</w:t>
      </w:r>
    </w:p>
    <w:p w:rsidR="000948EF" w:rsidRDefault="000948EF">
      <w:pPr>
        <w:sectPr w:rsidR="000948EF">
          <w:footerReference w:type="default" r:id="rId104"/>
          <w:pgSz w:w="11910" w:h="16840"/>
          <w:pgMar w:top="1040" w:right="720" w:bottom="0" w:left="0" w:header="0" w:footer="0" w:gutter="0"/>
          <w:cols w:space="720"/>
        </w:sectPr>
      </w:pPr>
    </w:p>
    <w:p w:rsidR="000948EF" w:rsidRDefault="000948EF">
      <w:pPr>
        <w:pStyle w:val="Corpodetexto"/>
        <w:ind w:left="0"/>
        <w:rPr>
          <w:b/>
          <w:sz w:val="20"/>
        </w:rPr>
      </w:pPr>
    </w:p>
    <w:p w:rsidR="000948EF" w:rsidRDefault="000948EF">
      <w:pPr>
        <w:pStyle w:val="Corpodetexto"/>
        <w:spacing w:before="10"/>
        <w:ind w:left="0"/>
        <w:rPr>
          <w:b/>
          <w:sz w:val="21"/>
        </w:rPr>
      </w:pPr>
    </w:p>
    <w:p w:rsidR="000948EF" w:rsidRDefault="004D2824">
      <w:pPr>
        <w:ind w:left="3262"/>
        <w:rPr>
          <w:b/>
          <w:sz w:val="24"/>
        </w:rPr>
      </w:pPr>
      <w:r>
        <w:rPr>
          <w:b/>
          <w:color w:val="C00000"/>
          <w:sz w:val="24"/>
        </w:rPr>
        <w:t>Apêndice 7 - Estudos Incluídos pela AAOS e</w:t>
      </w:r>
      <w:r>
        <w:rPr>
          <w:b/>
          <w:color w:val="C00000"/>
          <w:spacing w:val="55"/>
          <w:sz w:val="24"/>
        </w:rPr>
        <w:t xml:space="preserve"> </w:t>
      </w:r>
      <w:r>
        <w:rPr>
          <w:b/>
          <w:color w:val="C00000"/>
          <w:sz w:val="24"/>
        </w:rPr>
        <w:t>NICE</w:t>
      </w:r>
    </w:p>
    <w:p w:rsidR="000948EF" w:rsidRDefault="000948EF">
      <w:pPr>
        <w:pStyle w:val="Corpodetexto"/>
        <w:ind w:left="0"/>
        <w:rPr>
          <w:b/>
          <w:sz w:val="26"/>
        </w:rPr>
      </w:pPr>
    </w:p>
    <w:p w:rsidR="000948EF" w:rsidRDefault="000948EF">
      <w:pPr>
        <w:pStyle w:val="Corpodetexto"/>
        <w:spacing w:before="10"/>
        <w:ind w:left="0"/>
        <w:rPr>
          <w:b/>
          <w:sz w:val="27"/>
        </w:rPr>
      </w:pPr>
    </w:p>
    <w:p w:rsidR="000948EF" w:rsidRDefault="004D2824">
      <w:pPr>
        <w:ind w:left="1133"/>
        <w:rPr>
          <w:b/>
          <w:sz w:val="24"/>
        </w:rPr>
      </w:pPr>
      <w:r>
        <w:rPr>
          <w:b/>
          <w:sz w:val="24"/>
        </w:rPr>
        <w:t>Tabela 1 - Imagem Radiológica.</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477"/>
        </w:trPr>
        <w:tc>
          <w:tcPr>
            <w:tcW w:w="9004" w:type="dxa"/>
            <w:gridSpan w:val="2"/>
            <w:shd w:val="clear" w:color="auto" w:fill="C5D9F0"/>
          </w:tcPr>
          <w:p w:rsidR="000948EF" w:rsidRDefault="004D2824">
            <w:pPr>
              <w:pStyle w:val="TableParagraph"/>
              <w:tabs>
                <w:tab w:val="left" w:pos="1319"/>
              </w:tabs>
              <w:spacing w:line="273" w:lineRule="exact"/>
              <w:rPr>
                <w:sz w:val="24"/>
              </w:rPr>
            </w:pPr>
            <w:r>
              <w:rPr>
                <w:sz w:val="24"/>
              </w:rPr>
              <w:t>Tabela</w:t>
            </w:r>
            <w:r>
              <w:rPr>
                <w:spacing w:val="-2"/>
                <w:sz w:val="24"/>
              </w:rPr>
              <w:t xml:space="preserve"> </w:t>
            </w:r>
            <w:r>
              <w:rPr>
                <w:sz w:val="24"/>
              </w:rPr>
              <w:t>-</w:t>
            </w:r>
            <w:r>
              <w:rPr>
                <w:spacing w:val="-2"/>
                <w:sz w:val="24"/>
              </w:rPr>
              <w:t xml:space="preserve"> </w:t>
            </w:r>
            <w:r>
              <w:rPr>
                <w:sz w:val="24"/>
              </w:rPr>
              <w:t>1</w:t>
            </w:r>
            <w:r>
              <w:rPr>
                <w:sz w:val="24"/>
              </w:rPr>
              <w:tab/>
            </w:r>
            <w:r>
              <w:rPr>
                <w:sz w:val="24"/>
              </w:rPr>
              <w:t>ESTUDOS DE IMAGEM</w:t>
            </w:r>
            <w:r>
              <w:rPr>
                <w:spacing w:val="1"/>
                <w:sz w:val="24"/>
              </w:rPr>
              <w:t xml:space="preserve"> </w:t>
            </w:r>
            <w:r>
              <w:rPr>
                <w:sz w:val="24"/>
              </w:rPr>
              <w:t>RADIOLÓGICA</w:t>
            </w:r>
          </w:p>
        </w:tc>
      </w:tr>
      <w:tr w:rsidR="000948EF">
        <w:trPr>
          <w:trHeight w:val="750"/>
        </w:trPr>
        <w:tc>
          <w:tcPr>
            <w:tcW w:w="4645" w:type="dxa"/>
            <w:shd w:val="clear" w:color="auto" w:fill="F1F1F1"/>
          </w:tcPr>
          <w:p w:rsidR="000948EF" w:rsidRDefault="004D2824">
            <w:pPr>
              <w:pStyle w:val="TableParagraph"/>
              <w:spacing w:line="270" w:lineRule="exact"/>
              <w:rPr>
                <w:sz w:val="24"/>
              </w:rPr>
            </w:pPr>
            <w:r>
              <w:rPr>
                <w:sz w:val="24"/>
              </w:rPr>
              <w:t>RESSONÂNCIA MAGNÉTICA -</w:t>
            </w:r>
            <w:r>
              <w:rPr>
                <w:spacing w:val="56"/>
                <w:sz w:val="24"/>
              </w:rPr>
              <w:t xml:space="preserve"> </w:t>
            </w:r>
            <w:r>
              <w:rPr>
                <w:sz w:val="24"/>
              </w:rPr>
              <w:t>AAOS</w:t>
            </w:r>
          </w:p>
        </w:tc>
        <w:tc>
          <w:tcPr>
            <w:tcW w:w="4359" w:type="dxa"/>
            <w:shd w:val="clear" w:color="auto" w:fill="F1F1F1"/>
          </w:tcPr>
          <w:p w:rsidR="000948EF" w:rsidRDefault="004D2824">
            <w:pPr>
              <w:pStyle w:val="TableParagraph"/>
              <w:spacing w:line="242" w:lineRule="auto"/>
              <w:ind w:right="653"/>
              <w:rPr>
                <w:sz w:val="24"/>
              </w:rPr>
            </w:pPr>
            <w:r>
              <w:rPr>
                <w:sz w:val="24"/>
              </w:rPr>
              <w:t>RESSONÂNCIA MAGNÉTICA - NICE</w:t>
            </w:r>
          </w:p>
        </w:tc>
      </w:tr>
      <w:tr w:rsidR="000948EF">
        <w:trPr>
          <w:trHeight w:val="1581"/>
        </w:trPr>
        <w:tc>
          <w:tcPr>
            <w:tcW w:w="4645" w:type="dxa"/>
            <w:shd w:val="clear" w:color="auto" w:fill="F1F1F1"/>
          </w:tcPr>
          <w:p w:rsidR="000948EF" w:rsidRDefault="004D2824">
            <w:pPr>
              <w:pStyle w:val="TableParagraph"/>
              <w:ind w:right="94"/>
              <w:jc w:val="both"/>
              <w:rPr>
                <w:sz w:val="24"/>
              </w:rPr>
            </w:pPr>
            <w:r>
              <w:rPr>
                <w:sz w:val="24"/>
              </w:rPr>
              <w:t>1</w:t>
            </w:r>
            <w:r>
              <w:rPr>
                <w:spacing w:val="-13"/>
                <w:sz w:val="24"/>
              </w:rPr>
              <w:t xml:space="preserve"> </w:t>
            </w:r>
            <w:r>
              <w:rPr>
                <w:sz w:val="24"/>
              </w:rPr>
              <w:t>-</w:t>
            </w:r>
            <w:r>
              <w:rPr>
                <w:spacing w:val="-14"/>
                <w:sz w:val="24"/>
              </w:rPr>
              <w:t xml:space="preserve"> </w:t>
            </w:r>
            <w:r>
              <w:rPr>
                <w:sz w:val="24"/>
              </w:rPr>
              <w:t>Chana</w:t>
            </w:r>
            <w:r>
              <w:rPr>
                <w:spacing w:val="-14"/>
                <w:sz w:val="24"/>
              </w:rPr>
              <w:t xml:space="preserve"> </w:t>
            </w:r>
            <w:r>
              <w:rPr>
                <w:sz w:val="24"/>
              </w:rPr>
              <w:t>R,</w:t>
            </w:r>
            <w:r>
              <w:rPr>
                <w:spacing w:val="-13"/>
                <w:sz w:val="24"/>
              </w:rPr>
              <w:t xml:space="preserve"> </w:t>
            </w:r>
            <w:r>
              <w:rPr>
                <w:sz w:val="24"/>
              </w:rPr>
              <w:t>Noorani</w:t>
            </w:r>
            <w:r>
              <w:rPr>
                <w:spacing w:val="-13"/>
                <w:sz w:val="24"/>
              </w:rPr>
              <w:t xml:space="preserve"> </w:t>
            </w:r>
            <w:r>
              <w:rPr>
                <w:sz w:val="24"/>
              </w:rPr>
              <w:t>A,</w:t>
            </w:r>
            <w:r>
              <w:rPr>
                <w:spacing w:val="-12"/>
                <w:sz w:val="24"/>
              </w:rPr>
              <w:t xml:space="preserve"> </w:t>
            </w:r>
            <w:r>
              <w:rPr>
                <w:sz w:val="24"/>
              </w:rPr>
              <w:t>Ashwood</w:t>
            </w:r>
            <w:r>
              <w:rPr>
                <w:spacing w:val="-13"/>
                <w:sz w:val="24"/>
              </w:rPr>
              <w:t xml:space="preserve"> </w:t>
            </w:r>
            <w:r>
              <w:rPr>
                <w:sz w:val="24"/>
              </w:rPr>
              <w:t>N,</w:t>
            </w:r>
            <w:r>
              <w:rPr>
                <w:spacing w:val="-14"/>
                <w:sz w:val="24"/>
              </w:rPr>
              <w:t xml:space="preserve"> </w:t>
            </w:r>
            <w:r>
              <w:rPr>
                <w:sz w:val="24"/>
              </w:rPr>
              <w:t>Chatterji U, Healy J, Baird P. The role of MRI in the diagnosis of proximal femoral fractures in the elderly. Injury 2006;37(2):185-189. PM:16249001</w:t>
            </w:r>
          </w:p>
        </w:tc>
        <w:tc>
          <w:tcPr>
            <w:tcW w:w="4359" w:type="dxa"/>
            <w:shd w:val="clear" w:color="auto" w:fill="F1F1F1"/>
          </w:tcPr>
          <w:p w:rsidR="000948EF" w:rsidRDefault="004D2824">
            <w:pPr>
              <w:pStyle w:val="TableParagraph"/>
              <w:spacing w:line="242" w:lineRule="auto"/>
              <w:rPr>
                <w:sz w:val="24"/>
              </w:rPr>
            </w:pPr>
            <w:r>
              <w:rPr>
                <w:sz w:val="24"/>
              </w:rPr>
              <w:t>Não identificou estudos que atendesse os critérios de inclusão.</w:t>
            </w:r>
          </w:p>
        </w:tc>
      </w:tr>
      <w:tr w:rsidR="000948EF">
        <w:trPr>
          <w:trHeight w:val="1302"/>
        </w:trPr>
        <w:tc>
          <w:tcPr>
            <w:tcW w:w="4645" w:type="dxa"/>
            <w:shd w:val="clear" w:color="auto" w:fill="F1F1F1"/>
          </w:tcPr>
          <w:p w:rsidR="000948EF" w:rsidRDefault="004D2824">
            <w:pPr>
              <w:pStyle w:val="TableParagraph"/>
              <w:spacing w:line="268" w:lineRule="exact"/>
              <w:rPr>
                <w:sz w:val="24"/>
              </w:rPr>
            </w:pPr>
            <w:r>
              <w:rPr>
                <w:sz w:val="24"/>
              </w:rPr>
              <w:t>2 - Haramati N, Staron RB, Barax C, Feldma</w:t>
            </w:r>
            <w:r>
              <w:rPr>
                <w:sz w:val="24"/>
              </w:rPr>
              <w:t>n</w:t>
            </w:r>
          </w:p>
          <w:p w:rsidR="000948EF" w:rsidRDefault="004D2824">
            <w:pPr>
              <w:pStyle w:val="TableParagraph"/>
              <w:ind w:right="95"/>
              <w:jc w:val="both"/>
              <w:rPr>
                <w:sz w:val="24"/>
              </w:rPr>
            </w:pPr>
            <w:r>
              <w:rPr>
                <w:sz w:val="24"/>
              </w:rPr>
              <w:t>F. Magnetic resonance imaging of occult fractures of the proximal femur. Skeletal Radiol 1994;23(1):19-22. PM:8160031</w:t>
            </w:r>
          </w:p>
        </w:tc>
        <w:tc>
          <w:tcPr>
            <w:tcW w:w="4359" w:type="dxa"/>
            <w:shd w:val="clear" w:color="auto" w:fill="F1F1F1"/>
          </w:tcPr>
          <w:p w:rsidR="000948EF" w:rsidRDefault="000948EF">
            <w:pPr>
              <w:pStyle w:val="TableParagraph"/>
              <w:ind w:left="0"/>
              <w:rPr>
                <w:sz w:val="24"/>
              </w:rPr>
            </w:pPr>
          </w:p>
        </w:tc>
      </w:tr>
      <w:tr w:rsidR="000948EF">
        <w:trPr>
          <w:trHeight w:val="1305"/>
        </w:trPr>
        <w:tc>
          <w:tcPr>
            <w:tcW w:w="4645" w:type="dxa"/>
            <w:shd w:val="clear" w:color="auto" w:fill="F1F1F1"/>
          </w:tcPr>
          <w:p w:rsidR="000948EF" w:rsidRDefault="004D2824">
            <w:pPr>
              <w:pStyle w:val="TableParagraph"/>
              <w:ind w:right="95"/>
              <w:jc w:val="both"/>
              <w:rPr>
                <w:sz w:val="24"/>
              </w:rPr>
            </w:pPr>
            <w:r>
              <w:rPr>
                <w:sz w:val="24"/>
              </w:rPr>
              <w:t>3 - Kirby MW, Spritzer C. Radiographic detection of hip and pelvic fractures in the emergency</w:t>
            </w:r>
            <w:r>
              <w:rPr>
                <w:spacing w:val="-18"/>
                <w:sz w:val="24"/>
              </w:rPr>
              <w:t xml:space="preserve"> </w:t>
            </w:r>
            <w:r>
              <w:rPr>
                <w:sz w:val="24"/>
              </w:rPr>
              <w:t>department.</w:t>
            </w:r>
            <w:r>
              <w:rPr>
                <w:spacing w:val="-8"/>
                <w:sz w:val="24"/>
              </w:rPr>
              <w:t xml:space="preserve"> </w:t>
            </w:r>
            <w:r>
              <w:rPr>
                <w:sz w:val="24"/>
              </w:rPr>
              <w:t>AJR</w:t>
            </w:r>
            <w:r>
              <w:rPr>
                <w:spacing w:val="-11"/>
                <w:sz w:val="24"/>
              </w:rPr>
              <w:t xml:space="preserve"> </w:t>
            </w:r>
            <w:r>
              <w:rPr>
                <w:sz w:val="24"/>
              </w:rPr>
              <w:t>Am</w:t>
            </w:r>
            <w:r>
              <w:rPr>
                <w:spacing w:val="-15"/>
                <w:sz w:val="24"/>
              </w:rPr>
              <w:t xml:space="preserve"> </w:t>
            </w:r>
            <w:r>
              <w:rPr>
                <w:sz w:val="24"/>
              </w:rPr>
              <w:t>J</w:t>
            </w:r>
            <w:r>
              <w:rPr>
                <w:spacing w:val="-9"/>
                <w:sz w:val="24"/>
              </w:rPr>
              <w:t xml:space="preserve"> </w:t>
            </w:r>
            <w:r>
              <w:rPr>
                <w:sz w:val="24"/>
              </w:rPr>
              <w:t>Roentgenol 2010;194(4):1054-1060.</w:t>
            </w:r>
            <w:r>
              <w:rPr>
                <w:spacing w:val="1"/>
                <w:sz w:val="24"/>
              </w:rPr>
              <w:t xml:space="preserve"> </w:t>
            </w:r>
            <w:r>
              <w:rPr>
                <w:sz w:val="24"/>
              </w:rPr>
              <w:t>PM:20308510</w:t>
            </w:r>
          </w:p>
        </w:tc>
        <w:tc>
          <w:tcPr>
            <w:tcW w:w="4359" w:type="dxa"/>
            <w:shd w:val="clear" w:color="auto" w:fill="F1F1F1"/>
          </w:tcPr>
          <w:p w:rsidR="000948EF" w:rsidRDefault="000948EF">
            <w:pPr>
              <w:pStyle w:val="TableParagraph"/>
              <w:ind w:left="0"/>
              <w:rPr>
                <w:sz w:val="24"/>
              </w:rPr>
            </w:pPr>
          </w:p>
        </w:tc>
      </w:tr>
      <w:tr w:rsidR="000948EF">
        <w:trPr>
          <w:trHeight w:val="1578"/>
        </w:trPr>
        <w:tc>
          <w:tcPr>
            <w:tcW w:w="4645" w:type="dxa"/>
            <w:shd w:val="clear" w:color="auto" w:fill="F1F1F1"/>
          </w:tcPr>
          <w:p w:rsidR="000948EF" w:rsidRDefault="004D2824">
            <w:pPr>
              <w:pStyle w:val="TableParagraph"/>
              <w:ind w:right="98"/>
              <w:jc w:val="both"/>
              <w:rPr>
                <w:sz w:val="24"/>
              </w:rPr>
            </w:pPr>
            <w:r>
              <w:rPr>
                <w:sz w:val="24"/>
              </w:rPr>
              <w:t>4 - Lim KB, Eng AK, Chng SM, Tan AG, Thoo FL, Low CO. Limited magnetic resonance imaging (MRI) and the occult hip fracture. Ann Acad Med Singapore 2002;31(5):607-610. PM:12395646</w:t>
            </w:r>
          </w:p>
        </w:tc>
        <w:tc>
          <w:tcPr>
            <w:tcW w:w="4359" w:type="dxa"/>
            <w:shd w:val="clear" w:color="auto" w:fill="F1F1F1"/>
          </w:tcPr>
          <w:p w:rsidR="000948EF" w:rsidRDefault="000948EF">
            <w:pPr>
              <w:pStyle w:val="TableParagraph"/>
              <w:ind w:left="0"/>
              <w:rPr>
                <w:sz w:val="24"/>
              </w:rPr>
            </w:pPr>
          </w:p>
        </w:tc>
      </w:tr>
      <w:tr w:rsidR="000948EF">
        <w:trPr>
          <w:trHeight w:val="1305"/>
        </w:trPr>
        <w:tc>
          <w:tcPr>
            <w:tcW w:w="4645" w:type="dxa"/>
            <w:shd w:val="clear" w:color="auto" w:fill="F1F1F1"/>
          </w:tcPr>
          <w:p w:rsidR="000948EF" w:rsidRDefault="004D2824">
            <w:pPr>
              <w:pStyle w:val="TableParagraph"/>
              <w:spacing w:line="268" w:lineRule="exact"/>
              <w:rPr>
                <w:sz w:val="24"/>
              </w:rPr>
            </w:pPr>
            <w:r>
              <w:rPr>
                <w:sz w:val="24"/>
              </w:rPr>
              <w:t>5 - APandey R, McNally E, Ali A, Bulstrode</w:t>
            </w:r>
          </w:p>
          <w:p w:rsidR="000948EF" w:rsidRDefault="004D2824">
            <w:pPr>
              <w:pStyle w:val="TableParagraph"/>
              <w:ind w:right="94"/>
              <w:jc w:val="both"/>
              <w:rPr>
                <w:sz w:val="24"/>
              </w:rPr>
            </w:pPr>
            <w:r>
              <w:rPr>
                <w:sz w:val="24"/>
              </w:rPr>
              <w:t>C. The role of MRI in the diagnosis of occult hip fractures. Injury 1998;29(1):61-63. PM:9659484</w:t>
            </w:r>
          </w:p>
        </w:tc>
        <w:tc>
          <w:tcPr>
            <w:tcW w:w="4359" w:type="dxa"/>
            <w:shd w:val="clear" w:color="auto" w:fill="F1F1F1"/>
          </w:tcPr>
          <w:p w:rsidR="000948EF" w:rsidRDefault="000948EF">
            <w:pPr>
              <w:pStyle w:val="TableParagraph"/>
              <w:ind w:left="0"/>
              <w:rPr>
                <w:sz w:val="24"/>
              </w:rPr>
            </w:pPr>
          </w:p>
        </w:tc>
      </w:tr>
      <w:tr w:rsidR="000948EF">
        <w:trPr>
          <w:trHeight w:val="1579"/>
        </w:trPr>
        <w:tc>
          <w:tcPr>
            <w:tcW w:w="4645" w:type="dxa"/>
            <w:shd w:val="clear" w:color="auto" w:fill="F1F1F1"/>
          </w:tcPr>
          <w:p w:rsidR="000948EF" w:rsidRDefault="004D2824">
            <w:pPr>
              <w:pStyle w:val="TableParagraph"/>
              <w:ind w:right="93"/>
              <w:jc w:val="both"/>
              <w:rPr>
                <w:sz w:val="24"/>
              </w:rPr>
            </w:pPr>
            <w:r>
              <w:rPr>
                <w:sz w:val="24"/>
              </w:rPr>
              <w:t>6 - Iwata T, Nozawa S, Dohjima T et al. The value of T1-weighted coronal MRI scans in diagnosing occult fracture of the hip. J Bone Joint Surg Br 2012;94(7):969-973. PM:22733955</w:t>
            </w:r>
          </w:p>
        </w:tc>
        <w:tc>
          <w:tcPr>
            <w:tcW w:w="4359" w:type="dxa"/>
            <w:shd w:val="clear" w:color="auto" w:fill="F1F1F1"/>
          </w:tcPr>
          <w:p w:rsidR="000948EF" w:rsidRDefault="000948EF">
            <w:pPr>
              <w:pStyle w:val="TableParagraph"/>
              <w:ind w:left="0"/>
              <w:rPr>
                <w:sz w:val="24"/>
              </w:rPr>
            </w:pPr>
          </w:p>
        </w:tc>
      </w:tr>
      <w:tr w:rsidR="000948EF">
        <w:trPr>
          <w:trHeight w:val="1581"/>
        </w:trPr>
        <w:tc>
          <w:tcPr>
            <w:tcW w:w="4645" w:type="dxa"/>
            <w:shd w:val="clear" w:color="auto" w:fill="F1F1F1"/>
          </w:tcPr>
          <w:p w:rsidR="000948EF" w:rsidRDefault="004D2824">
            <w:pPr>
              <w:pStyle w:val="TableParagraph"/>
              <w:ind w:right="92"/>
              <w:jc w:val="both"/>
              <w:rPr>
                <w:sz w:val="24"/>
              </w:rPr>
            </w:pPr>
            <w:r>
              <w:rPr>
                <w:sz w:val="24"/>
              </w:rPr>
              <w:t>7 - Quinn SF, McCarthy JL. Prospective evaluation of patients with suspected</w:t>
            </w:r>
            <w:r>
              <w:rPr>
                <w:sz w:val="24"/>
              </w:rPr>
              <w:t xml:space="preserve"> hip fracture and indeterminate radiographs: use of T1- weighted MR images. Radiology 1993;187(2):469-471. PM:8475292</w:t>
            </w:r>
          </w:p>
        </w:tc>
        <w:tc>
          <w:tcPr>
            <w:tcW w:w="4359" w:type="dxa"/>
            <w:shd w:val="clear" w:color="auto" w:fill="F1F1F1"/>
          </w:tcPr>
          <w:p w:rsidR="000948EF" w:rsidRDefault="000948EF">
            <w:pPr>
              <w:pStyle w:val="TableParagraph"/>
              <w:ind w:left="0"/>
              <w:rPr>
                <w:sz w:val="24"/>
              </w:rPr>
            </w:pPr>
          </w:p>
        </w:tc>
      </w:tr>
    </w:tbl>
    <w:p w:rsidR="000948EF" w:rsidRDefault="000948EF">
      <w:pPr>
        <w:rPr>
          <w:sz w:val="24"/>
        </w:rPr>
        <w:sectPr w:rsidR="000948EF">
          <w:footerReference w:type="default" r:id="rId105"/>
          <w:pgSz w:w="11910" w:h="16840"/>
          <w:pgMar w:top="1580" w:right="720" w:bottom="820" w:left="0" w:header="0" w:footer="630" w:gutter="0"/>
          <w:pgNumType w:start="73"/>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753"/>
        </w:trPr>
        <w:tc>
          <w:tcPr>
            <w:tcW w:w="4645" w:type="dxa"/>
            <w:shd w:val="clear" w:color="auto" w:fill="F1F1F1"/>
          </w:tcPr>
          <w:p w:rsidR="000948EF" w:rsidRDefault="004D2824">
            <w:pPr>
              <w:pStyle w:val="TableParagraph"/>
              <w:spacing w:line="242" w:lineRule="auto"/>
              <w:rPr>
                <w:b/>
                <w:sz w:val="24"/>
              </w:rPr>
            </w:pPr>
            <w:r>
              <w:rPr>
                <w:b/>
                <w:sz w:val="24"/>
              </w:rPr>
              <w:t>TOMOGRAFIA COMPUTADORIZADA - AAOS</w:t>
            </w:r>
          </w:p>
        </w:tc>
        <w:tc>
          <w:tcPr>
            <w:tcW w:w="4359" w:type="dxa"/>
            <w:shd w:val="clear" w:color="auto" w:fill="F1F1F1"/>
          </w:tcPr>
          <w:p w:rsidR="000948EF" w:rsidRDefault="004D2824">
            <w:pPr>
              <w:pStyle w:val="TableParagraph"/>
              <w:spacing w:line="242" w:lineRule="auto"/>
              <w:ind w:right="653"/>
              <w:rPr>
                <w:b/>
                <w:sz w:val="24"/>
              </w:rPr>
            </w:pPr>
            <w:r>
              <w:rPr>
                <w:b/>
                <w:sz w:val="24"/>
              </w:rPr>
              <w:t>TOMOGRAFIA COMPUTADORIZADA -</w:t>
            </w:r>
            <w:r>
              <w:rPr>
                <w:b/>
                <w:spacing w:val="55"/>
                <w:sz w:val="24"/>
              </w:rPr>
              <w:t xml:space="preserve"> </w:t>
            </w:r>
            <w:r>
              <w:rPr>
                <w:b/>
                <w:sz w:val="24"/>
              </w:rPr>
              <w:t>NICE</w:t>
            </w:r>
          </w:p>
        </w:tc>
      </w:tr>
      <w:tr w:rsidR="000948EF">
        <w:trPr>
          <w:trHeight w:val="1302"/>
        </w:trPr>
        <w:tc>
          <w:tcPr>
            <w:tcW w:w="4645" w:type="dxa"/>
            <w:shd w:val="clear" w:color="auto" w:fill="F1F1F1"/>
          </w:tcPr>
          <w:p w:rsidR="000948EF" w:rsidRDefault="004D2824">
            <w:pPr>
              <w:pStyle w:val="TableParagraph"/>
              <w:ind w:right="97"/>
              <w:jc w:val="both"/>
              <w:rPr>
                <w:sz w:val="24"/>
              </w:rPr>
            </w:pPr>
            <w:r>
              <w:rPr>
                <w:sz w:val="24"/>
              </w:rPr>
              <w:t>Não recomenda para fratura oculta de quadril devido à baixa qualidade dos estudos avaliados e pela exposição à radiação</w:t>
            </w:r>
          </w:p>
        </w:tc>
        <w:tc>
          <w:tcPr>
            <w:tcW w:w="4359" w:type="dxa"/>
            <w:shd w:val="clear" w:color="auto" w:fill="F1F1F1"/>
          </w:tcPr>
          <w:p w:rsidR="000948EF" w:rsidRDefault="004D2824">
            <w:pPr>
              <w:pStyle w:val="TableParagraph"/>
              <w:ind w:right="93"/>
              <w:jc w:val="both"/>
              <w:rPr>
                <w:sz w:val="24"/>
              </w:rPr>
            </w:pPr>
            <w:r>
              <w:rPr>
                <w:sz w:val="24"/>
              </w:rPr>
              <w:t>Não foram identificados estudos comparando diretamente a acurácia diagnóstica da TC com a RM e que atendam os critérios de inclusão</w:t>
            </w:r>
          </w:p>
        </w:tc>
      </w:tr>
      <w:tr w:rsidR="000948EF">
        <w:trPr>
          <w:trHeight w:val="477"/>
        </w:trPr>
        <w:tc>
          <w:tcPr>
            <w:tcW w:w="4645" w:type="dxa"/>
            <w:shd w:val="clear" w:color="auto" w:fill="F1F1F1"/>
          </w:tcPr>
          <w:p w:rsidR="000948EF" w:rsidRDefault="004D2824">
            <w:pPr>
              <w:pStyle w:val="TableParagraph"/>
              <w:spacing w:line="272" w:lineRule="exact"/>
              <w:rPr>
                <w:b/>
                <w:sz w:val="24"/>
              </w:rPr>
            </w:pPr>
            <w:r>
              <w:rPr>
                <w:b/>
                <w:sz w:val="24"/>
              </w:rPr>
              <w:t>CINTILOGRÁFIA ÓSSEA -</w:t>
            </w:r>
            <w:r>
              <w:rPr>
                <w:b/>
                <w:spacing w:val="58"/>
                <w:sz w:val="24"/>
              </w:rPr>
              <w:t xml:space="preserve"> </w:t>
            </w:r>
            <w:r>
              <w:rPr>
                <w:b/>
                <w:sz w:val="24"/>
              </w:rPr>
              <w:t>AAOS</w:t>
            </w:r>
          </w:p>
        </w:tc>
        <w:tc>
          <w:tcPr>
            <w:tcW w:w="4359" w:type="dxa"/>
            <w:shd w:val="clear" w:color="auto" w:fill="F1F1F1"/>
          </w:tcPr>
          <w:p w:rsidR="000948EF" w:rsidRDefault="004D2824">
            <w:pPr>
              <w:pStyle w:val="TableParagraph"/>
              <w:spacing w:line="272" w:lineRule="exact"/>
              <w:rPr>
                <w:b/>
                <w:sz w:val="24"/>
              </w:rPr>
            </w:pPr>
            <w:r>
              <w:rPr>
                <w:b/>
                <w:sz w:val="24"/>
              </w:rPr>
              <w:t>CINTILOGRÁFIA ÓSSEA -</w:t>
            </w:r>
            <w:r>
              <w:rPr>
                <w:b/>
                <w:spacing w:val="57"/>
                <w:sz w:val="24"/>
              </w:rPr>
              <w:t xml:space="preserve"> </w:t>
            </w:r>
            <w:r>
              <w:rPr>
                <w:b/>
                <w:sz w:val="24"/>
              </w:rPr>
              <w:t>NICE</w:t>
            </w:r>
          </w:p>
        </w:tc>
      </w:tr>
      <w:tr w:rsidR="000948EF">
        <w:trPr>
          <w:trHeight w:val="1579"/>
        </w:trPr>
        <w:tc>
          <w:tcPr>
            <w:tcW w:w="4645" w:type="dxa"/>
            <w:shd w:val="clear" w:color="auto" w:fill="F1F1F1"/>
          </w:tcPr>
          <w:p w:rsidR="000948EF" w:rsidRDefault="004D2824">
            <w:pPr>
              <w:pStyle w:val="TableParagraph"/>
              <w:ind w:right="94" w:firstLine="60"/>
              <w:jc w:val="both"/>
              <w:rPr>
                <w:sz w:val="24"/>
              </w:rPr>
            </w:pPr>
            <w:r>
              <w:rPr>
                <w:sz w:val="24"/>
              </w:rPr>
              <w:t>8 - Lee KH, Kim HM, Kim YS et al. Isolated fractures of the greater trochanter with occult intertrochanteric extension. Arch Orthop Trauma Surg 2010;130(10):1275-1280. PM:20499242</w:t>
            </w:r>
          </w:p>
        </w:tc>
        <w:tc>
          <w:tcPr>
            <w:tcW w:w="4359" w:type="dxa"/>
            <w:shd w:val="clear" w:color="auto" w:fill="F1F1F1"/>
          </w:tcPr>
          <w:p w:rsidR="000948EF" w:rsidRDefault="004D2824">
            <w:pPr>
              <w:pStyle w:val="TableParagraph"/>
              <w:ind w:right="94" w:firstLine="60"/>
              <w:jc w:val="both"/>
              <w:rPr>
                <w:sz w:val="24"/>
              </w:rPr>
            </w:pPr>
            <w:r>
              <w:rPr>
                <w:sz w:val="24"/>
              </w:rPr>
              <w:t>9 - Evans JG, Prudham</w:t>
            </w:r>
            <w:r>
              <w:rPr>
                <w:sz w:val="24"/>
              </w:rPr>
              <w:t xml:space="preserve"> D, Wandless I. A prospective study of fractured proximal femur: factors predisposing to survival. Age and Ageing 1979, 8(4):246-50. (Guideline Ref ID:</w:t>
            </w:r>
            <w:r>
              <w:rPr>
                <w:spacing w:val="59"/>
                <w:sz w:val="24"/>
              </w:rPr>
              <w:t xml:space="preserve"> </w:t>
            </w:r>
            <w:r>
              <w:rPr>
                <w:sz w:val="24"/>
              </w:rPr>
              <w:t>EVANS1979)</w:t>
            </w:r>
          </w:p>
        </w:tc>
      </w:tr>
      <w:tr w:rsidR="000948EF">
        <w:trPr>
          <w:trHeight w:val="477"/>
        </w:trPr>
        <w:tc>
          <w:tcPr>
            <w:tcW w:w="4645" w:type="dxa"/>
            <w:shd w:val="clear" w:color="auto" w:fill="F1F1F1"/>
          </w:tcPr>
          <w:p w:rsidR="000948EF" w:rsidRDefault="004D2824">
            <w:pPr>
              <w:pStyle w:val="TableParagraph"/>
              <w:spacing w:line="272" w:lineRule="exact"/>
              <w:rPr>
                <w:b/>
                <w:sz w:val="24"/>
              </w:rPr>
            </w:pPr>
            <w:r>
              <w:rPr>
                <w:b/>
                <w:sz w:val="24"/>
              </w:rPr>
              <w:t>ULTRASONOGRAFIA -</w:t>
            </w:r>
            <w:r>
              <w:rPr>
                <w:b/>
                <w:spacing w:val="58"/>
                <w:sz w:val="24"/>
              </w:rPr>
              <w:t xml:space="preserve"> </w:t>
            </w:r>
            <w:r>
              <w:rPr>
                <w:b/>
                <w:sz w:val="24"/>
              </w:rPr>
              <w:t>AAOS</w:t>
            </w:r>
          </w:p>
        </w:tc>
        <w:tc>
          <w:tcPr>
            <w:tcW w:w="4359" w:type="dxa"/>
            <w:shd w:val="clear" w:color="auto" w:fill="F1F1F1"/>
          </w:tcPr>
          <w:p w:rsidR="000948EF" w:rsidRDefault="004D2824">
            <w:pPr>
              <w:pStyle w:val="TableParagraph"/>
              <w:spacing w:line="272" w:lineRule="exact"/>
              <w:rPr>
                <w:b/>
                <w:sz w:val="24"/>
              </w:rPr>
            </w:pPr>
            <w:r>
              <w:rPr>
                <w:b/>
                <w:sz w:val="24"/>
              </w:rPr>
              <w:t>ULTRASONOGRAFIA -</w:t>
            </w:r>
            <w:r>
              <w:rPr>
                <w:b/>
                <w:spacing w:val="58"/>
                <w:sz w:val="24"/>
              </w:rPr>
              <w:t xml:space="preserve"> </w:t>
            </w:r>
            <w:r>
              <w:rPr>
                <w:b/>
                <w:sz w:val="24"/>
              </w:rPr>
              <w:t>NICE</w:t>
            </w:r>
          </w:p>
        </w:tc>
      </w:tr>
      <w:tr w:rsidR="000948EF">
        <w:trPr>
          <w:trHeight w:val="2130"/>
        </w:trPr>
        <w:tc>
          <w:tcPr>
            <w:tcW w:w="4645" w:type="dxa"/>
            <w:shd w:val="clear" w:color="auto" w:fill="F1F1F1"/>
          </w:tcPr>
          <w:p w:rsidR="000948EF" w:rsidRDefault="004D2824">
            <w:pPr>
              <w:pStyle w:val="TableParagraph"/>
              <w:spacing w:line="265" w:lineRule="exact"/>
              <w:rPr>
                <w:sz w:val="24"/>
              </w:rPr>
            </w:pPr>
            <w:r>
              <w:rPr>
                <w:sz w:val="24"/>
              </w:rPr>
              <w:t>Não avaliou a ultrassonografia.</w:t>
            </w:r>
          </w:p>
        </w:tc>
        <w:tc>
          <w:tcPr>
            <w:tcW w:w="4359" w:type="dxa"/>
            <w:shd w:val="clear" w:color="auto" w:fill="F1F1F1"/>
          </w:tcPr>
          <w:p w:rsidR="000948EF" w:rsidRDefault="004D2824">
            <w:pPr>
              <w:pStyle w:val="TableParagraph"/>
              <w:ind w:right="93" w:firstLine="60"/>
              <w:jc w:val="both"/>
              <w:rPr>
                <w:sz w:val="24"/>
              </w:rPr>
            </w:pPr>
            <w:r>
              <w:rPr>
                <w:sz w:val="24"/>
              </w:rPr>
              <w:t>10 - Safran O, Goldman V, Applbaum Y, Milgrom C, Bloom R, Peyser A et al. Posttraumatic painful hip: sonography as a screening test for occult hip fractures. Journal of Ultrasound in Medicine 2009, 28(11):1447-52. (Guideline Ref ID: SAFRAN2009)</w:t>
            </w:r>
          </w:p>
        </w:tc>
      </w:tr>
      <w:tr w:rsidR="000948EF">
        <w:trPr>
          <w:trHeight w:val="753"/>
        </w:trPr>
        <w:tc>
          <w:tcPr>
            <w:tcW w:w="4645" w:type="dxa"/>
            <w:shd w:val="clear" w:color="auto" w:fill="F1F1F1"/>
          </w:tcPr>
          <w:p w:rsidR="000948EF" w:rsidRDefault="004D2824">
            <w:pPr>
              <w:pStyle w:val="TableParagraph"/>
              <w:tabs>
                <w:tab w:val="left" w:pos="2060"/>
                <w:tab w:val="left" w:pos="4319"/>
              </w:tabs>
              <w:spacing w:line="242" w:lineRule="auto"/>
              <w:ind w:right="100"/>
              <w:rPr>
                <w:sz w:val="24"/>
              </w:rPr>
            </w:pPr>
            <w:r>
              <w:rPr>
                <w:sz w:val="24"/>
              </w:rPr>
              <w:t>RESSONÂNCIA</w:t>
            </w:r>
            <w:r>
              <w:rPr>
                <w:sz w:val="24"/>
              </w:rPr>
              <w:tab/>
              <w:t>MAGNÉTICA</w:t>
            </w:r>
            <w:r>
              <w:rPr>
                <w:sz w:val="24"/>
              </w:rPr>
              <w:tab/>
              <w:t>vs CINTILOGRÁFIA ÓSSEA -</w:t>
            </w:r>
            <w:r>
              <w:rPr>
                <w:spacing w:val="56"/>
                <w:sz w:val="24"/>
              </w:rPr>
              <w:t xml:space="preserve"> </w:t>
            </w:r>
            <w:r>
              <w:rPr>
                <w:sz w:val="24"/>
              </w:rPr>
              <w:t>AAOS</w:t>
            </w:r>
          </w:p>
        </w:tc>
        <w:tc>
          <w:tcPr>
            <w:tcW w:w="4359" w:type="dxa"/>
            <w:shd w:val="clear" w:color="auto" w:fill="F1F1F1"/>
          </w:tcPr>
          <w:p w:rsidR="000948EF" w:rsidRDefault="004D2824">
            <w:pPr>
              <w:pStyle w:val="TableParagraph"/>
              <w:tabs>
                <w:tab w:val="left" w:pos="1988"/>
                <w:tab w:val="left" w:pos="4035"/>
              </w:tabs>
              <w:spacing w:line="242" w:lineRule="auto"/>
              <w:ind w:right="97"/>
              <w:rPr>
                <w:sz w:val="24"/>
              </w:rPr>
            </w:pPr>
            <w:r>
              <w:rPr>
                <w:sz w:val="24"/>
              </w:rPr>
              <w:t>RESSONÂNCIA</w:t>
            </w:r>
            <w:r>
              <w:rPr>
                <w:sz w:val="24"/>
              </w:rPr>
              <w:tab/>
              <w:t>MAGNÉTICA</w:t>
            </w:r>
            <w:r>
              <w:rPr>
                <w:sz w:val="24"/>
              </w:rPr>
              <w:tab/>
              <w:t>vs CINTILOGRÁFIA ÓSSEA -</w:t>
            </w:r>
            <w:r>
              <w:rPr>
                <w:spacing w:val="55"/>
                <w:sz w:val="24"/>
              </w:rPr>
              <w:t xml:space="preserve"> </w:t>
            </w:r>
            <w:r>
              <w:rPr>
                <w:sz w:val="24"/>
              </w:rPr>
              <w:t>NICE</w:t>
            </w:r>
          </w:p>
        </w:tc>
      </w:tr>
      <w:tr w:rsidR="000948EF">
        <w:trPr>
          <w:trHeight w:val="2130"/>
        </w:trPr>
        <w:tc>
          <w:tcPr>
            <w:tcW w:w="4645" w:type="dxa"/>
            <w:shd w:val="clear" w:color="auto" w:fill="F1F1F1"/>
          </w:tcPr>
          <w:p w:rsidR="000948EF" w:rsidRDefault="004D2824">
            <w:pPr>
              <w:pStyle w:val="TableParagraph"/>
              <w:ind w:right="94"/>
              <w:jc w:val="both"/>
              <w:rPr>
                <w:sz w:val="24"/>
              </w:rPr>
            </w:pPr>
            <w:r>
              <w:rPr>
                <w:sz w:val="24"/>
              </w:rPr>
              <w:t>11</w:t>
            </w:r>
            <w:r>
              <w:rPr>
                <w:spacing w:val="-6"/>
                <w:sz w:val="24"/>
              </w:rPr>
              <w:t xml:space="preserve"> </w:t>
            </w:r>
            <w:r>
              <w:rPr>
                <w:sz w:val="24"/>
              </w:rPr>
              <w:t>-</w:t>
            </w:r>
            <w:r>
              <w:rPr>
                <w:spacing w:val="-7"/>
                <w:sz w:val="24"/>
              </w:rPr>
              <w:t xml:space="preserve"> </w:t>
            </w:r>
            <w:r>
              <w:rPr>
                <w:sz w:val="24"/>
              </w:rPr>
              <w:t>Rizzo</w:t>
            </w:r>
            <w:r>
              <w:rPr>
                <w:spacing w:val="-6"/>
                <w:sz w:val="24"/>
              </w:rPr>
              <w:t xml:space="preserve"> </w:t>
            </w:r>
            <w:r>
              <w:rPr>
                <w:sz w:val="24"/>
              </w:rPr>
              <w:t>PF,</w:t>
            </w:r>
            <w:r>
              <w:rPr>
                <w:spacing w:val="-6"/>
                <w:sz w:val="24"/>
              </w:rPr>
              <w:t xml:space="preserve"> </w:t>
            </w:r>
            <w:r>
              <w:rPr>
                <w:sz w:val="24"/>
              </w:rPr>
              <w:t>Gould</w:t>
            </w:r>
            <w:r>
              <w:rPr>
                <w:spacing w:val="-5"/>
                <w:sz w:val="24"/>
              </w:rPr>
              <w:t xml:space="preserve"> </w:t>
            </w:r>
            <w:r>
              <w:rPr>
                <w:sz w:val="24"/>
              </w:rPr>
              <w:t>ES,</w:t>
            </w:r>
            <w:r>
              <w:rPr>
                <w:spacing w:val="-6"/>
                <w:sz w:val="24"/>
              </w:rPr>
              <w:t xml:space="preserve"> </w:t>
            </w:r>
            <w:r>
              <w:rPr>
                <w:sz w:val="24"/>
              </w:rPr>
              <w:t>Lyden</w:t>
            </w:r>
            <w:r>
              <w:rPr>
                <w:spacing w:val="-6"/>
                <w:sz w:val="24"/>
              </w:rPr>
              <w:t xml:space="preserve"> </w:t>
            </w:r>
            <w:r>
              <w:rPr>
                <w:sz w:val="24"/>
              </w:rPr>
              <w:t>JP,</w:t>
            </w:r>
            <w:r>
              <w:rPr>
                <w:spacing w:val="-6"/>
                <w:sz w:val="24"/>
              </w:rPr>
              <w:t xml:space="preserve"> </w:t>
            </w:r>
            <w:r>
              <w:rPr>
                <w:sz w:val="24"/>
              </w:rPr>
              <w:t>Asnis</w:t>
            </w:r>
            <w:r>
              <w:rPr>
                <w:spacing w:val="-6"/>
                <w:sz w:val="24"/>
              </w:rPr>
              <w:t xml:space="preserve"> </w:t>
            </w:r>
            <w:r>
              <w:rPr>
                <w:sz w:val="24"/>
              </w:rPr>
              <w:t>SE. Diagnosis of occult fractures about the hip. Magnetic resonance imaging compared with bone-scanning. J Bone Joint Surg Am 1993;75(3):395-401.</w:t>
            </w:r>
            <w:r>
              <w:rPr>
                <w:spacing w:val="-1"/>
                <w:sz w:val="24"/>
              </w:rPr>
              <w:t xml:space="preserve"> </w:t>
            </w:r>
            <w:r>
              <w:rPr>
                <w:sz w:val="24"/>
              </w:rPr>
              <w:t>PM:8444918</w:t>
            </w:r>
          </w:p>
        </w:tc>
        <w:tc>
          <w:tcPr>
            <w:tcW w:w="4359" w:type="dxa"/>
            <w:shd w:val="clear" w:color="auto" w:fill="F1F1F1"/>
          </w:tcPr>
          <w:p w:rsidR="000948EF" w:rsidRDefault="004D2824">
            <w:pPr>
              <w:pStyle w:val="TableParagraph"/>
              <w:ind w:right="94"/>
              <w:jc w:val="both"/>
              <w:rPr>
                <w:sz w:val="24"/>
              </w:rPr>
            </w:pPr>
            <w:r>
              <w:rPr>
                <w:sz w:val="24"/>
              </w:rPr>
              <w:t xml:space="preserve">11 - Rizzo PF, Gould ES, Lyden JP, Asnis SE. Diagnosis of occult fractures about the hip. Magnetic </w:t>
            </w:r>
            <w:r>
              <w:rPr>
                <w:sz w:val="24"/>
              </w:rPr>
              <w:t>resonance imaging compared with bone-scanning. Journal of Bone &amp; Joint Surgery - American Volume 1993, 75(3):395-401. (Guideline Ref ID: RIZZO1993)</w:t>
            </w:r>
          </w:p>
        </w:tc>
      </w:tr>
      <w:tr w:rsidR="000948EF">
        <w:trPr>
          <w:trHeight w:val="1857"/>
        </w:trPr>
        <w:tc>
          <w:tcPr>
            <w:tcW w:w="4645" w:type="dxa"/>
            <w:shd w:val="clear" w:color="auto" w:fill="F1F1F1"/>
          </w:tcPr>
          <w:p w:rsidR="000948EF" w:rsidRDefault="000948EF">
            <w:pPr>
              <w:pStyle w:val="TableParagraph"/>
              <w:ind w:left="0"/>
              <w:rPr>
                <w:sz w:val="24"/>
              </w:rPr>
            </w:pPr>
          </w:p>
        </w:tc>
        <w:tc>
          <w:tcPr>
            <w:tcW w:w="4359" w:type="dxa"/>
            <w:shd w:val="clear" w:color="auto" w:fill="F1F1F1"/>
          </w:tcPr>
          <w:p w:rsidR="000948EF" w:rsidRDefault="004D2824">
            <w:pPr>
              <w:pStyle w:val="TableParagraph"/>
              <w:ind w:right="93"/>
              <w:jc w:val="both"/>
              <w:rPr>
                <w:sz w:val="24"/>
              </w:rPr>
            </w:pPr>
            <w:r>
              <w:rPr>
                <w:sz w:val="24"/>
              </w:rPr>
              <w:t>12 - Evans PD, Wilson C, Lyons K. Comparison</w:t>
            </w:r>
            <w:r>
              <w:rPr>
                <w:spacing w:val="-12"/>
                <w:sz w:val="24"/>
              </w:rPr>
              <w:t xml:space="preserve"> </w:t>
            </w:r>
            <w:r>
              <w:rPr>
                <w:sz w:val="24"/>
              </w:rPr>
              <w:t>of</w:t>
            </w:r>
            <w:r>
              <w:rPr>
                <w:spacing w:val="-13"/>
                <w:sz w:val="24"/>
              </w:rPr>
              <w:t xml:space="preserve"> </w:t>
            </w:r>
            <w:r>
              <w:rPr>
                <w:sz w:val="24"/>
              </w:rPr>
              <w:t>MRI</w:t>
            </w:r>
            <w:r>
              <w:rPr>
                <w:spacing w:val="-16"/>
                <w:sz w:val="24"/>
              </w:rPr>
              <w:t xml:space="preserve"> </w:t>
            </w:r>
            <w:r>
              <w:rPr>
                <w:sz w:val="24"/>
              </w:rPr>
              <w:t>with</w:t>
            </w:r>
            <w:r>
              <w:rPr>
                <w:spacing w:val="-10"/>
                <w:sz w:val="24"/>
              </w:rPr>
              <w:t xml:space="preserve"> </w:t>
            </w:r>
            <w:r>
              <w:rPr>
                <w:sz w:val="24"/>
              </w:rPr>
              <w:t>bone</w:t>
            </w:r>
            <w:r>
              <w:rPr>
                <w:spacing w:val="-13"/>
                <w:sz w:val="24"/>
              </w:rPr>
              <w:t xml:space="preserve"> </w:t>
            </w:r>
            <w:r>
              <w:rPr>
                <w:sz w:val="24"/>
              </w:rPr>
              <w:t>scanning</w:t>
            </w:r>
            <w:r>
              <w:rPr>
                <w:spacing w:val="-12"/>
                <w:sz w:val="24"/>
              </w:rPr>
              <w:t xml:space="preserve"> </w:t>
            </w:r>
            <w:r>
              <w:rPr>
                <w:sz w:val="24"/>
              </w:rPr>
              <w:t>for suspected hip fracture in elder</w:t>
            </w:r>
            <w:r>
              <w:rPr>
                <w:sz w:val="24"/>
              </w:rPr>
              <w:t>ly patients. Journal of Bone &amp; Joint Surgery - British Volume 1994, 76(1):158-9. (Guideline Ref ID: EVANS1994)</w:t>
            </w:r>
            <w:r>
              <w:rPr>
                <w:spacing w:val="-1"/>
                <w:sz w:val="24"/>
              </w:rPr>
              <w:t xml:space="preserve"> </w:t>
            </w:r>
            <w:r>
              <w:rPr>
                <w:sz w:val="24"/>
              </w:rPr>
              <w:t>.</w:t>
            </w: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2-Tempo Recomendado para a Abordagem Cirúrgica</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0948EF">
        <w:trPr>
          <w:trHeight w:val="477"/>
        </w:trPr>
        <w:tc>
          <w:tcPr>
            <w:tcW w:w="9630" w:type="dxa"/>
            <w:gridSpan w:val="2"/>
            <w:shd w:val="clear" w:color="auto" w:fill="DBE4F0"/>
          </w:tcPr>
          <w:p w:rsidR="000948EF" w:rsidRDefault="004D2824">
            <w:pPr>
              <w:pStyle w:val="TableParagraph"/>
              <w:spacing w:line="270" w:lineRule="exact"/>
              <w:rPr>
                <w:sz w:val="24"/>
              </w:rPr>
            </w:pPr>
            <w:r>
              <w:rPr>
                <w:sz w:val="24"/>
              </w:rPr>
              <w:t>Tabela 2 - TEMPO RECOMENTADO PARA ABORDAGEM</w:t>
            </w:r>
            <w:r>
              <w:rPr>
                <w:spacing w:val="54"/>
                <w:sz w:val="24"/>
              </w:rPr>
              <w:t xml:space="preserve"> </w:t>
            </w:r>
            <w:r>
              <w:rPr>
                <w:sz w:val="24"/>
              </w:rPr>
              <w:t>CIRÚRGICA</w:t>
            </w:r>
          </w:p>
        </w:tc>
      </w:tr>
      <w:tr w:rsidR="000948EF">
        <w:trPr>
          <w:trHeight w:val="474"/>
        </w:trPr>
        <w:tc>
          <w:tcPr>
            <w:tcW w:w="4815" w:type="dxa"/>
            <w:shd w:val="clear" w:color="auto" w:fill="F1F1F1"/>
          </w:tcPr>
          <w:p w:rsidR="000948EF" w:rsidRDefault="004D2824">
            <w:pPr>
              <w:pStyle w:val="TableParagraph"/>
              <w:spacing w:line="275" w:lineRule="exact"/>
              <w:ind w:left="2055" w:right="2043"/>
              <w:jc w:val="center"/>
              <w:rPr>
                <w:b/>
                <w:sz w:val="24"/>
              </w:rPr>
            </w:pPr>
            <w:r>
              <w:rPr>
                <w:b/>
                <w:sz w:val="24"/>
              </w:rPr>
              <w:t>AAOS</w:t>
            </w:r>
          </w:p>
        </w:tc>
        <w:tc>
          <w:tcPr>
            <w:tcW w:w="4815" w:type="dxa"/>
            <w:shd w:val="clear" w:color="auto" w:fill="F1F1F1"/>
          </w:tcPr>
          <w:p w:rsidR="000948EF" w:rsidRDefault="004D2824">
            <w:pPr>
              <w:pStyle w:val="TableParagraph"/>
              <w:spacing w:line="275" w:lineRule="exact"/>
              <w:ind w:left="2053" w:right="2043"/>
              <w:jc w:val="center"/>
              <w:rPr>
                <w:b/>
                <w:sz w:val="24"/>
              </w:rPr>
            </w:pPr>
            <w:r>
              <w:rPr>
                <w:b/>
                <w:sz w:val="24"/>
              </w:rPr>
              <w:t>NICE</w:t>
            </w:r>
          </w:p>
        </w:tc>
      </w:tr>
    </w:tbl>
    <w:p w:rsidR="000948EF" w:rsidRDefault="000948EF">
      <w:pPr>
        <w:spacing w:line="275" w:lineRule="exact"/>
        <w:jc w:val="cente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0948EF">
        <w:trPr>
          <w:trHeight w:val="2740"/>
        </w:trPr>
        <w:tc>
          <w:tcPr>
            <w:tcW w:w="4815" w:type="dxa"/>
            <w:shd w:val="clear" w:color="auto" w:fill="F1F1F1"/>
          </w:tcPr>
          <w:p w:rsidR="000948EF" w:rsidRDefault="004D2824">
            <w:pPr>
              <w:pStyle w:val="TableParagraph"/>
              <w:tabs>
                <w:tab w:val="left" w:pos="2717"/>
              </w:tabs>
              <w:spacing w:line="276" w:lineRule="auto"/>
              <w:ind w:right="93"/>
              <w:jc w:val="both"/>
              <w:rPr>
                <w:sz w:val="24"/>
              </w:rPr>
            </w:pPr>
            <w:r>
              <w:rPr>
                <w:sz w:val="24"/>
              </w:rPr>
              <w:t>13 Elliott J, Beringer T, Kee F, Marsh D, Willis C, Stevenson M. Predicting survival after treatment for fracture of the proximal femur</w:t>
            </w:r>
            <w:r>
              <w:rPr>
                <w:spacing w:val="-44"/>
                <w:sz w:val="24"/>
              </w:rPr>
              <w:t xml:space="preserve"> </w:t>
            </w:r>
            <w:r>
              <w:rPr>
                <w:sz w:val="24"/>
              </w:rPr>
              <w:t>and the effect of delays to surgery. J Clin Epidemiology</w:t>
            </w:r>
            <w:r>
              <w:rPr>
                <w:sz w:val="24"/>
              </w:rPr>
              <w:tab/>
              <w:t>2003;56(8):788-795. PM:12954472.</w:t>
            </w:r>
          </w:p>
        </w:tc>
        <w:tc>
          <w:tcPr>
            <w:tcW w:w="4815" w:type="dxa"/>
            <w:shd w:val="clear" w:color="auto" w:fill="F1F1F1"/>
          </w:tcPr>
          <w:p w:rsidR="000948EF" w:rsidRDefault="004D2824">
            <w:pPr>
              <w:pStyle w:val="TableParagraph"/>
              <w:spacing w:line="276" w:lineRule="auto"/>
              <w:ind w:left="108" w:right="94"/>
              <w:jc w:val="both"/>
              <w:rPr>
                <w:sz w:val="24"/>
              </w:rPr>
            </w:pPr>
            <w:r>
              <w:rPr>
                <w:sz w:val="24"/>
              </w:rPr>
              <w:t>22 Al-Ani AN, Samuelsson B, Ti</w:t>
            </w:r>
            <w:r>
              <w:rPr>
                <w:sz w:val="24"/>
              </w:rPr>
              <w:t>dermark J, Norling</w:t>
            </w:r>
            <w:r>
              <w:rPr>
                <w:spacing w:val="-16"/>
                <w:sz w:val="24"/>
              </w:rPr>
              <w:t xml:space="preserve"> </w:t>
            </w:r>
            <w:r>
              <w:rPr>
                <w:sz w:val="24"/>
              </w:rPr>
              <w:t>A,</w:t>
            </w:r>
            <w:r>
              <w:rPr>
                <w:spacing w:val="-14"/>
                <w:sz w:val="24"/>
              </w:rPr>
              <w:t xml:space="preserve"> </w:t>
            </w:r>
            <w:r>
              <w:rPr>
                <w:sz w:val="24"/>
              </w:rPr>
              <w:t>Ekstrom</w:t>
            </w:r>
            <w:r>
              <w:rPr>
                <w:spacing w:val="-12"/>
                <w:sz w:val="24"/>
              </w:rPr>
              <w:t xml:space="preserve"> </w:t>
            </w:r>
            <w:r>
              <w:rPr>
                <w:sz w:val="24"/>
              </w:rPr>
              <w:t>W,</w:t>
            </w:r>
            <w:r>
              <w:rPr>
                <w:spacing w:val="-13"/>
                <w:sz w:val="24"/>
              </w:rPr>
              <w:t xml:space="preserve"> </w:t>
            </w:r>
            <w:r>
              <w:rPr>
                <w:sz w:val="24"/>
              </w:rPr>
              <w:t>Cederholm</w:t>
            </w:r>
            <w:r>
              <w:rPr>
                <w:spacing w:val="-13"/>
                <w:sz w:val="24"/>
              </w:rPr>
              <w:t xml:space="preserve"> </w:t>
            </w:r>
            <w:r>
              <w:rPr>
                <w:sz w:val="24"/>
              </w:rPr>
              <w:t>T</w:t>
            </w:r>
            <w:r>
              <w:rPr>
                <w:spacing w:val="-13"/>
                <w:sz w:val="24"/>
              </w:rPr>
              <w:t xml:space="preserve"> </w:t>
            </w:r>
            <w:r>
              <w:rPr>
                <w:sz w:val="24"/>
              </w:rPr>
              <w:t>et</w:t>
            </w:r>
            <w:r>
              <w:rPr>
                <w:spacing w:val="-13"/>
                <w:sz w:val="24"/>
              </w:rPr>
              <w:t xml:space="preserve"> </w:t>
            </w:r>
            <w:r>
              <w:rPr>
                <w:sz w:val="24"/>
              </w:rPr>
              <w:t>al.</w:t>
            </w:r>
            <w:r>
              <w:rPr>
                <w:spacing w:val="-12"/>
                <w:sz w:val="24"/>
              </w:rPr>
              <w:t xml:space="preserve"> </w:t>
            </w:r>
            <w:r>
              <w:rPr>
                <w:sz w:val="24"/>
              </w:rPr>
              <w:t>Early operation on patients with a hip fracture improved the ability to return to independent living. A prospective study of 850 patients. Journal of Bone &amp;</w:t>
            </w:r>
            <w:r>
              <w:rPr>
                <w:sz w:val="24"/>
              </w:rPr>
              <w:t xml:space="preserve"> Joint Surgery - American Volume 2008, 90A(7):1436-42. (Guideline</w:t>
            </w:r>
            <w:r>
              <w:rPr>
                <w:spacing w:val="-14"/>
                <w:sz w:val="24"/>
              </w:rPr>
              <w:t xml:space="preserve"> </w:t>
            </w:r>
            <w:r>
              <w:rPr>
                <w:sz w:val="24"/>
              </w:rPr>
              <w:t>Ref. ID:</w:t>
            </w:r>
            <w:r>
              <w:rPr>
                <w:spacing w:val="1"/>
                <w:sz w:val="24"/>
              </w:rPr>
              <w:t xml:space="preserve"> </w:t>
            </w:r>
            <w:r>
              <w:rPr>
                <w:sz w:val="24"/>
              </w:rPr>
              <w:t>ALANI2008).</w:t>
            </w:r>
          </w:p>
        </w:tc>
      </w:tr>
      <w:tr w:rsidR="000948EF">
        <w:trPr>
          <w:trHeight w:val="2421"/>
        </w:trPr>
        <w:tc>
          <w:tcPr>
            <w:tcW w:w="4815" w:type="dxa"/>
            <w:shd w:val="clear" w:color="auto" w:fill="F1F1F1"/>
          </w:tcPr>
          <w:p w:rsidR="000948EF" w:rsidRDefault="004D2824">
            <w:pPr>
              <w:pStyle w:val="TableParagraph"/>
              <w:ind w:right="93"/>
              <w:jc w:val="both"/>
              <w:rPr>
                <w:sz w:val="24"/>
              </w:rPr>
            </w:pPr>
            <w:r>
              <w:rPr>
                <w:sz w:val="24"/>
              </w:rPr>
              <w:t>14 Fox HJ, Pooler J, Prothero D, Bannister GC. Factors affecting the outcome after proximal femoral fractures. Injury 1994;25(5):297-300. PM:8034346</w:t>
            </w:r>
          </w:p>
        </w:tc>
        <w:tc>
          <w:tcPr>
            <w:tcW w:w="4815" w:type="dxa"/>
            <w:shd w:val="clear" w:color="auto" w:fill="F1F1F1"/>
          </w:tcPr>
          <w:p w:rsidR="000948EF" w:rsidRDefault="004D2824">
            <w:pPr>
              <w:pStyle w:val="TableParagraph"/>
              <w:spacing w:line="276" w:lineRule="auto"/>
              <w:ind w:left="108" w:right="100"/>
              <w:jc w:val="both"/>
              <w:rPr>
                <w:sz w:val="24"/>
              </w:rPr>
            </w:pPr>
            <w:r>
              <w:rPr>
                <w:sz w:val="24"/>
              </w:rPr>
              <w:t>23 Bergeron E, Lavoie A, Moore L, Bamvita JM, Ratte S, Gravel C et al. Is the delay to surgery for isolated hip fracture predictive of outcome in efficient systems? Journal of Trauma-Injury Infection &amp; Critical Care 2006, 60(4):753-7. (Guideline Ref ID: BE</w:t>
            </w:r>
            <w:r>
              <w:rPr>
                <w:sz w:val="24"/>
              </w:rPr>
              <w:t>RGERON2006)</w:t>
            </w:r>
          </w:p>
        </w:tc>
      </w:tr>
      <w:tr w:rsidR="000948EF">
        <w:trPr>
          <w:trHeight w:val="1787"/>
        </w:trPr>
        <w:tc>
          <w:tcPr>
            <w:tcW w:w="4815" w:type="dxa"/>
            <w:shd w:val="clear" w:color="auto" w:fill="F1F1F1"/>
          </w:tcPr>
          <w:p w:rsidR="000948EF" w:rsidRDefault="004D2824">
            <w:pPr>
              <w:pStyle w:val="TableParagraph"/>
              <w:spacing w:line="276" w:lineRule="auto"/>
              <w:ind w:right="96"/>
              <w:jc w:val="both"/>
              <w:rPr>
                <w:sz w:val="24"/>
              </w:rPr>
            </w:pPr>
            <w:r>
              <w:rPr>
                <w:sz w:val="24"/>
              </w:rPr>
              <w:t>15 McGuire KJ, Bernstein J, Polsky D, Silber JH.</w:t>
            </w:r>
            <w:r>
              <w:rPr>
                <w:spacing w:val="-17"/>
                <w:sz w:val="24"/>
              </w:rPr>
              <w:t xml:space="preserve"> </w:t>
            </w:r>
            <w:r>
              <w:rPr>
                <w:sz w:val="24"/>
              </w:rPr>
              <w:t>The</w:t>
            </w:r>
            <w:r>
              <w:rPr>
                <w:spacing w:val="-17"/>
                <w:sz w:val="24"/>
              </w:rPr>
              <w:t xml:space="preserve"> </w:t>
            </w:r>
            <w:r>
              <w:rPr>
                <w:sz w:val="24"/>
              </w:rPr>
              <w:t>2004</w:t>
            </w:r>
            <w:r>
              <w:rPr>
                <w:spacing w:val="-16"/>
                <w:sz w:val="24"/>
              </w:rPr>
              <w:t xml:space="preserve"> </w:t>
            </w:r>
            <w:r>
              <w:rPr>
                <w:sz w:val="24"/>
              </w:rPr>
              <w:t>Marshall.</w:t>
            </w:r>
            <w:r>
              <w:rPr>
                <w:spacing w:val="-16"/>
                <w:sz w:val="24"/>
              </w:rPr>
              <w:t xml:space="preserve"> </w:t>
            </w:r>
            <w:r>
              <w:rPr>
                <w:sz w:val="24"/>
              </w:rPr>
              <w:t>Urist</w:t>
            </w:r>
            <w:r>
              <w:rPr>
                <w:spacing w:val="-15"/>
                <w:sz w:val="24"/>
              </w:rPr>
              <w:t xml:space="preserve"> </w:t>
            </w:r>
            <w:r>
              <w:rPr>
                <w:sz w:val="24"/>
              </w:rPr>
              <w:t>award:</w:t>
            </w:r>
            <w:r>
              <w:rPr>
                <w:spacing w:val="-16"/>
                <w:sz w:val="24"/>
              </w:rPr>
              <w:t xml:space="preserve"> </w:t>
            </w:r>
            <w:r>
              <w:rPr>
                <w:sz w:val="24"/>
              </w:rPr>
              <w:t>delays</w:t>
            </w:r>
            <w:r>
              <w:rPr>
                <w:spacing w:val="-16"/>
                <w:sz w:val="24"/>
              </w:rPr>
              <w:t xml:space="preserve"> </w:t>
            </w:r>
            <w:r>
              <w:rPr>
                <w:sz w:val="24"/>
              </w:rPr>
              <w:t>until surgery after hip fracture increases mortality. Clin Orthop Relat Res 2004;(428):294-301. PM:15534555</w:t>
            </w:r>
          </w:p>
        </w:tc>
        <w:tc>
          <w:tcPr>
            <w:tcW w:w="4815" w:type="dxa"/>
            <w:shd w:val="clear" w:color="auto" w:fill="F1F1F1"/>
          </w:tcPr>
          <w:p w:rsidR="000948EF" w:rsidRDefault="004D2824">
            <w:pPr>
              <w:pStyle w:val="TableParagraph"/>
              <w:spacing w:line="276" w:lineRule="auto"/>
              <w:ind w:left="108" w:right="99"/>
              <w:jc w:val="both"/>
              <w:rPr>
                <w:sz w:val="24"/>
              </w:rPr>
            </w:pPr>
            <w:r>
              <w:rPr>
                <w:sz w:val="24"/>
              </w:rPr>
              <w:t>24 Bottle A, Aylin P. Mortality associated with</w:t>
            </w:r>
            <w:r>
              <w:rPr>
                <w:sz w:val="24"/>
              </w:rPr>
              <w:t xml:space="preserve"> delay in operation after hip fracture: observational study. British Medical Journal 2006, 332(7547):947-51. (Guideline Ref ID: BOTTLE2006)</w:t>
            </w:r>
          </w:p>
        </w:tc>
      </w:tr>
      <w:tr w:rsidR="000948EF">
        <w:trPr>
          <w:trHeight w:val="1785"/>
        </w:trPr>
        <w:tc>
          <w:tcPr>
            <w:tcW w:w="4815" w:type="dxa"/>
            <w:shd w:val="clear" w:color="auto" w:fill="F1F1F1"/>
          </w:tcPr>
          <w:p w:rsidR="000948EF" w:rsidRDefault="004D2824">
            <w:pPr>
              <w:pStyle w:val="TableParagraph"/>
              <w:spacing w:line="276" w:lineRule="auto"/>
              <w:ind w:right="92"/>
              <w:jc w:val="both"/>
              <w:rPr>
                <w:sz w:val="24"/>
              </w:rPr>
            </w:pPr>
            <w:r>
              <w:rPr>
                <w:sz w:val="24"/>
              </w:rPr>
              <w:t>16- Moran CG, Wenn RT, Sikand M, Taylor AM. Early mortality after hip fracture: is delay before surgery important? J Bone Joint Surg Am 2005;87(3):483-489. PM:15741611</w:t>
            </w:r>
          </w:p>
        </w:tc>
        <w:tc>
          <w:tcPr>
            <w:tcW w:w="4815" w:type="dxa"/>
            <w:shd w:val="clear" w:color="auto" w:fill="F1F1F1"/>
          </w:tcPr>
          <w:p w:rsidR="000948EF" w:rsidRDefault="004D2824">
            <w:pPr>
              <w:pStyle w:val="TableParagraph"/>
              <w:spacing w:line="276" w:lineRule="auto"/>
              <w:ind w:left="108" w:right="95" w:firstLine="60"/>
              <w:jc w:val="both"/>
              <w:rPr>
                <w:sz w:val="24"/>
              </w:rPr>
            </w:pPr>
            <w:r>
              <w:rPr>
                <w:sz w:val="24"/>
              </w:rPr>
              <w:t>25 Bottle A, Jarman B, Aylin P, Taylor R. Some way to go for consistent implementation o</w:t>
            </w:r>
            <w:r>
              <w:rPr>
                <w:sz w:val="24"/>
              </w:rPr>
              <w:t>f guidance on hip fracture. British Medical Journal 2004, 328(7448):1097. (Guideline Ref. ID: BOTTLE2004)</w:t>
            </w:r>
          </w:p>
        </w:tc>
      </w:tr>
      <w:tr w:rsidR="000948EF">
        <w:trPr>
          <w:trHeight w:val="2104"/>
        </w:trPr>
        <w:tc>
          <w:tcPr>
            <w:tcW w:w="4815" w:type="dxa"/>
            <w:shd w:val="clear" w:color="auto" w:fill="F1F1F1"/>
          </w:tcPr>
          <w:p w:rsidR="000948EF" w:rsidRDefault="004D2824">
            <w:pPr>
              <w:pStyle w:val="TableParagraph"/>
              <w:spacing w:line="276" w:lineRule="auto"/>
              <w:ind w:right="94"/>
              <w:jc w:val="both"/>
              <w:rPr>
                <w:sz w:val="24"/>
              </w:rPr>
            </w:pPr>
            <w:r>
              <w:rPr>
                <w:sz w:val="24"/>
              </w:rPr>
              <w:t>17 Novack V, Jotkowitz A, Etzion O, Porath A. Does delay in surgery after hip fracture lead to worse outcomes? A multicenter survey. Int J Qual Healt</w:t>
            </w:r>
            <w:r>
              <w:rPr>
                <w:sz w:val="24"/>
              </w:rPr>
              <w:t>h Care 2007;19(3):170-176. PM:17309897</w:t>
            </w:r>
          </w:p>
        </w:tc>
        <w:tc>
          <w:tcPr>
            <w:tcW w:w="4815" w:type="dxa"/>
            <w:shd w:val="clear" w:color="auto" w:fill="F1F1F1"/>
          </w:tcPr>
          <w:p w:rsidR="000948EF" w:rsidRDefault="004D2824">
            <w:pPr>
              <w:pStyle w:val="TableParagraph"/>
              <w:spacing w:line="276" w:lineRule="auto"/>
              <w:ind w:left="108" w:right="95"/>
              <w:jc w:val="both"/>
              <w:rPr>
                <w:sz w:val="24"/>
              </w:rPr>
            </w:pPr>
            <w:r>
              <w:rPr>
                <w:sz w:val="24"/>
              </w:rPr>
              <w:t>26 Grimes JP, Gregory PM, Noveck H, Butler MS, Carson JL. The effects of time-to-surgery on</w:t>
            </w:r>
            <w:r>
              <w:rPr>
                <w:spacing w:val="-9"/>
                <w:sz w:val="24"/>
              </w:rPr>
              <w:t xml:space="preserve"> </w:t>
            </w:r>
            <w:r>
              <w:rPr>
                <w:sz w:val="24"/>
              </w:rPr>
              <w:t>mortality</w:t>
            </w:r>
            <w:r>
              <w:rPr>
                <w:spacing w:val="-12"/>
                <w:sz w:val="24"/>
              </w:rPr>
              <w:t xml:space="preserve"> </w:t>
            </w:r>
            <w:r>
              <w:rPr>
                <w:sz w:val="24"/>
              </w:rPr>
              <w:t>and</w:t>
            </w:r>
            <w:r>
              <w:rPr>
                <w:spacing w:val="-8"/>
                <w:sz w:val="24"/>
              </w:rPr>
              <w:t xml:space="preserve"> </w:t>
            </w:r>
            <w:r>
              <w:rPr>
                <w:sz w:val="24"/>
              </w:rPr>
              <w:t>morbidity</w:t>
            </w:r>
            <w:r>
              <w:rPr>
                <w:spacing w:val="-10"/>
                <w:sz w:val="24"/>
              </w:rPr>
              <w:t xml:space="preserve"> </w:t>
            </w:r>
            <w:r>
              <w:rPr>
                <w:sz w:val="24"/>
              </w:rPr>
              <w:t>in</w:t>
            </w:r>
            <w:r>
              <w:rPr>
                <w:spacing w:val="-7"/>
                <w:sz w:val="24"/>
              </w:rPr>
              <w:t xml:space="preserve"> </w:t>
            </w:r>
            <w:r>
              <w:rPr>
                <w:sz w:val="24"/>
              </w:rPr>
              <w:t>patients</w:t>
            </w:r>
            <w:r>
              <w:rPr>
                <w:spacing w:val="-5"/>
                <w:sz w:val="24"/>
              </w:rPr>
              <w:t xml:space="preserve"> </w:t>
            </w:r>
            <w:r>
              <w:rPr>
                <w:sz w:val="24"/>
              </w:rPr>
              <w:t>following hip fracture. American Journal of Medicine 2002, 112(9):702-9. (Guideline Ref. ID: GRIMES2002A)</w:t>
            </w:r>
          </w:p>
        </w:tc>
      </w:tr>
      <w:tr w:rsidR="000948EF">
        <w:trPr>
          <w:trHeight w:val="2105"/>
        </w:trPr>
        <w:tc>
          <w:tcPr>
            <w:tcW w:w="4815" w:type="dxa"/>
            <w:shd w:val="clear" w:color="auto" w:fill="F1F1F1"/>
          </w:tcPr>
          <w:p w:rsidR="000948EF" w:rsidRDefault="004D2824">
            <w:pPr>
              <w:pStyle w:val="TableParagraph"/>
              <w:tabs>
                <w:tab w:val="left" w:pos="1110"/>
                <w:tab w:val="left" w:pos="2418"/>
                <w:tab w:val="left" w:pos="4052"/>
              </w:tabs>
              <w:spacing w:line="276" w:lineRule="auto"/>
              <w:ind w:right="95"/>
              <w:jc w:val="both"/>
              <w:rPr>
                <w:sz w:val="24"/>
              </w:rPr>
            </w:pPr>
            <w:r>
              <w:rPr>
                <w:sz w:val="24"/>
              </w:rPr>
              <w:t>18 Orosz GM, Magaziner J, Hannan EL et al. Association</w:t>
            </w:r>
            <w:r>
              <w:rPr>
                <w:spacing w:val="-6"/>
                <w:sz w:val="24"/>
              </w:rPr>
              <w:t xml:space="preserve"> </w:t>
            </w:r>
            <w:r>
              <w:rPr>
                <w:sz w:val="24"/>
              </w:rPr>
              <w:t>of</w:t>
            </w:r>
            <w:r>
              <w:rPr>
                <w:spacing w:val="-6"/>
                <w:sz w:val="24"/>
              </w:rPr>
              <w:t xml:space="preserve"> </w:t>
            </w:r>
            <w:r>
              <w:rPr>
                <w:sz w:val="24"/>
              </w:rPr>
              <w:t>timing</w:t>
            </w:r>
            <w:r>
              <w:rPr>
                <w:spacing w:val="-8"/>
                <w:sz w:val="24"/>
              </w:rPr>
              <w:t xml:space="preserve"> </w:t>
            </w:r>
            <w:r>
              <w:rPr>
                <w:sz w:val="24"/>
              </w:rPr>
              <w:t>of</w:t>
            </w:r>
            <w:r>
              <w:rPr>
                <w:spacing w:val="-4"/>
                <w:sz w:val="24"/>
              </w:rPr>
              <w:t xml:space="preserve"> </w:t>
            </w:r>
            <w:r>
              <w:rPr>
                <w:sz w:val="24"/>
              </w:rPr>
              <w:t>surgery</w:t>
            </w:r>
            <w:r>
              <w:rPr>
                <w:spacing w:val="-10"/>
                <w:sz w:val="24"/>
              </w:rPr>
              <w:t xml:space="preserve"> </w:t>
            </w:r>
            <w:r>
              <w:rPr>
                <w:sz w:val="24"/>
              </w:rPr>
              <w:t>for</w:t>
            </w:r>
            <w:r>
              <w:rPr>
                <w:spacing w:val="-6"/>
                <w:sz w:val="24"/>
              </w:rPr>
              <w:t xml:space="preserve"> </w:t>
            </w:r>
            <w:r>
              <w:rPr>
                <w:sz w:val="24"/>
              </w:rPr>
              <w:t>hip</w:t>
            </w:r>
            <w:r>
              <w:rPr>
                <w:spacing w:val="-6"/>
                <w:sz w:val="24"/>
              </w:rPr>
              <w:t xml:space="preserve"> </w:t>
            </w:r>
            <w:r>
              <w:rPr>
                <w:sz w:val="24"/>
              </w:rPr>
              <w:t>fracture and</w:t>
            </w:r>
            <w:r>
              <w:rPr>
                <w:sz w:val="24"/>
              </w:rPr>
              <w:tab/>
              <w:t>patient</w:t>
            </w:r>
            <w:r>
              <w:rPr>
                <w:sz w:val="24"/>
              </w:rPr>
              <w:tab/>
              <w:t>outcomes.</w:t>
            </w:r>
            <w:r>
              <w:rPr>
                <w:sz w:val="24"/>
              </w:rPr>
              <w:tab/>
            </w:r>
            <w:r>
              <w:rPr>
                <w:sz w:val="24"/>
              </w:rPr>
              <w:t>JAMA 2004;291(14):1738-1743. PM:15082701</w:t>
            </w:r>
          </w:p>
        </w:tc>
        <w:tc>
          <w:tcPr>
            <w:tcW w:w="4815" w:type="dxa"/>
            <w:shd w:val="clear" w:color="auto" w:fill="F1F1F1"/>
          </w:tcPr>
          <w:p w:rsidR="000948EF" w:rsidRDefault="004D2824">
            <w:pPr>
              <w:pStyle w:val="TableParagraph"/>
              <w:spacing w:line="276" w:lineRule="auto"/>
              <w:ind w:left="108" w:right="95"/>
              <w:jc w:val="both"/>
              <w:rPr>
                <w:sz w:val="24"/>
              </w:rPr>
            </w:pPr>
            <w:r>
              <w:rPr>
                <w:sz w:val="24"/>
              </w:rPr>
              <w:t>27 Lefaivre KA, Macadam SA, Davidson DJ, Gandhi R, Chan H, Broekhuyse HM. Length of stay, mortality, morbidity and delay to surgery in hip fractures. Journal of Bone &amp; Joint Surgery - British Volume 2009, 91(7):922-</w:t>
            </w:r>
            <w:r>
              <w:rPr>
                <w:sz w:val="24"/>
              </w:rPr>
              <w:t>7. (Guideline Ref ID: LEFAIVRE2009)</w:t>
            </w:r>
          </w:p>
        </w:tc>
      </w:tr>
      <w:tr w:rsidR="000948EF">
        <w:trPr>
          <w:trHeight w:val="1271"/>
        </w:trPr>
        <w:tc>
          <w:tcPr>
            <w:tcW w:w="4815" w:type="dxa"/>
            <w:shd w:val="clear" w:color="auto" w:fill="F1F1F1"/>
          </w:tcPr>
          <w:p w:rsidR="000948EF" w:rsidRDefault="004D2824">
            <w:pPr>
              <w:pStyle w:val="TableParagraph"/>
              <w:spacing w:line="276" w:lineRule="auto"/>
              <w:ind w:right="91"/>
              <w:jc w:val="both"/>
              <w:rPr>
                <w:sz w:val="24"/>
              </w:rPr>
            </w:pPr>
            <w:r>
              <w:rPr>
                <w:sz w:val="24"/>
              </w:rPr>
              <w:t>19 Parker MJ, Pryor GA. The timing of surgery for</w:t>
            </w:r>
            <w:r>
              <w:rPr>
                <w:spacing w:val="-15"/>
                <w:sz w:val="24"/>
              </w:rPr>
              <w:t xml:space="preserve"> </w:t>
            </w:r>
            <w:r>
              <w:rPr>
                <w:sz w:val="24"/>
              </w:rPr>
              <w:t>proximal</w:t>
            </w:r>
            <w:r>
              <w:rPr>
                <w:spacing w:val="-13"/>
                <w:sz w:val="24"/>
              </w:rPr>
              <w:t xml:space="preserve"> </w:t>
            </w:r>
            <w:r>
              <w:rPr>
                <w:sz w:val="24"/>
              </w:rPr>
              <w:t>femoral</w:t>
            </w:r>
            <w:r>
              <w:rPr>
                <w:spacing w:val="-12"/>
                <w:sz w:val="24"/>
              </w:rPr>
              <w:t xml:space="preserve"> </w:t>
            </w:r>
            <w:r>
              <w:rPr>
                <w:sz w:val="24"/>
              </w:rPr>
              <w:t>fractures.</w:t>
            </w:r>
            <w:r>
              <w:rPr>
                <w:spacing w:val="-12"/>
                <w:sz w:val="24"/>
              </w:rPr>
              <w:t xml:space="preserve"> </w:t>
            </w:r>
            <w:r>
              <w:rPr>
                <w:sz w:val="24"/>
              </w:rPr>
              <w:t>JBone</w:t>
            </w:r>
            <w:r>
              <w:rPr>
                <w:spacing w:val="-14"/>
                <w:sz w:val="24"/>
              </w:rPr>
              <w:t xml:space="preserve"> </w:t>
            </w:r>
            <w:r>
              <w:rPr>
                <w:sz w:val="24"/>
              </w:rPr>
              <w:t>Joint</w:t>
            </w:r>
            <w:r>
              <w:rPr>
                <w:spacing w:val="-14"/>
                <w:sz w:val="24"/>
              </w:rPr>
              <w:t xml:space="preserve"> </w:t>
            </w:r>
            <w:r>
              <w:rPr>
                <w:sz w:val="24"/>
              </w:rPr>
              <w:t>Surg Br 1992;74(2):203-205.</w:t>
            </w:r>
            <w:r>
              <w:rPr>
                <w:spacing w:val="1"/>
                <w:sz w:val="24"/>
              </w:rPr>
              <w:t xml:space="preserve"> </w:t>
            </w:r>
            <w:r>
              <w:rPr>
                <w:sz w:val="24"/>
              </w:rPr>
              <w:t>PM:1544952</w:t>
            </w:r>
          </w:p>
        </w:tc>
        <w:tc>
          <w:tcPr>
            <w:tcW w:w="4815" w:type="dxa"/>
            <w:shd w:val="clear" w:color="auto" w:fill="F1F1F1"/>
          </w:tcPr>
          <w:p w:rsidR="000948EF" w:rsidRDefault="004D2824">
            <w:pPr>
              <w:pStyle w:val="TableParagraph"/>
              <w:spacing w:line="276" w:lineRule="auto"/>
              <w:ind w:left="108" w:right="96"/>
              <w:jc w:val="both"/>
              <w:rPr>
                <w:sz w:val="24"/>
              </w:rPr>
            </w:pPr>
            <w:r>
              <w:rPr>
                <w:sz w:val="24"/>
              </w:rPr>
              <w:t>28 Majumdar SR, Beaupre LA, Johnston</w:t>
            </w:r>
            <w:r>
              <w:rPr>
                <w:spacing w:val="-17"/>
                <w:sz w:val="24"/>
              </w:rPr>
              <w:t xml:space="preserve"> </w:t>
            </w:r>
            <w:r>
              <w:rPr>
                <w:sz w:val="24"/>
              </w:rPr>
              <w:t xml:space="preserve">DWC, Dick DA, Cinats JG, Jiang HX. Lack of association  between  mortality  and  timing  </w:t>
            </w:r>
            <w:r>
              <w:rPr>
                <w:spacing w:val="8"/>
                <w:sz w:val="24"/>
              </w:rPr>
              <w:t xml:space="preserve"> </w:t>
            </w:r>
            <w:r>
              <w:rPr>
                <w:sz w:val="24"/>
              </w:rPr>
              <w:t>of</w:t>
            </w:r>
          </w:p>
          <w:p w:rsidR="000948EF" w:rsidRDefault="004D2824">
            <w:pPr>
              <w:pStyle w:val="TableParagraph"/>
              <w:spacing w:line="274" w:lineRule="exact"/>
              <w:ind w:left="108"/>
              <w:jc w:val="both"/>
              <w:rPr>
                <w:sz w:val="24"/>
              </w:rPr>
            </w:pPr>
            <w:r>
              <w:rPr>
                <w:sz w:val="24"/>
              </w:rPr>
              <w:t xml:space="preserve">surgical  fixation  in  elderly  patients  with </w:t>
            </w:r>
            <w:r>
              <w:rPr>
                <w:spacing w:val="29"/>
                <w:sz w:val="24"/>
              </w:rPr>
              <w:t xml:space="preserve"> </w:t>
            </w:r>
            <w:r>
              <w:rPr>
                <w:sz w:val="24"/>
              </w:rPr>
              <w:t>hip</w:t>
            </w:r>
          </w:p>
        </w:tc>
      </w:tr>
    </w:tbl>
    <w:p w:rsidR="000948EF" w:rsidRDefault="000948EF">
      <w:pPr>
        <w:spacing w:line="274" w:lineRule="exact"/>
        <w:jc w:val="both"/>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0948EF">
        <w:trPr>
          <w:trHeight w:val="1471"/>
        </w:trPr>
        <w:tc>
          <w:tcPr>
            <w:tcW w:w="4815" w:type="dxa"/>
            <w:shd w:val="clear" w:color="auto" w:fill="F1F1F1"/>
          </w:tcPr>
          <w:p w:rsidR="000948EF" w:rsidRDefault="000948EF">
            <w:pPr>
              <w:pStyle w:val="TableParagraph"/>
              <w:ind w:left="0"/>
              <w:rPr>
                <w:sz w:val="24"/>
              </w:rPr>
            </w:pPr>
          </w:p>
        </w:tc>
        <w:tc>
          <w:tcPr>
            <w:tcW w:w="4815" w:type="dxa"/>
            <w:shd w:val="clear" w:color="auto" w:fill="F1F1F1"/>
          </w:tcPr>
          <w:p w:rsidR="000948EF" w:rsidRDefault="004D2824">
            <w:pPr>
              <w:pStyle w:val="TableParagraph"/>
              <w:spacing w:line="276" w:lineRule="auto"/>
              <w:ind w:left="108" w:right="97"/>
              <w:jc w:val="both"/>
              <w:rPr>
                <w:sz w:val="24"/>
              </w:rPr>
            </w:pPr>
            <w:r>
              <w:rPr>
                <w:sz w:val="24"/>
              </w:rPr>
              <w:t>fracture: results of a retrospective population- based cohort study. Medical Care 2006, 44</w:t>
            </w:r>
            <w:r>
              <w:rPr>
                <w:sz w:val="24"/>
              </w:rPr>
              <w:t>(6):552-9. (Guideline Ref ID: MAJUMDAR2006)</w:t>
            </w:r>
          </w:p>
        </w:tc>
      </w:tr>
      <w:tr w:rsidR="000948EF">
        <w:trPr>
          <w:trHeight w:val="2104"/>
        </w:trPr>
        <w:tc>
          <w:tcPr>
            <w:tcW w:w="4815" w:type="dxa"/>
            <w:shd w:val="clear" w:color="auto" w:fill="F1F1F1"/>
          </w:tcPr>
          <w:p w:rsidR="000948EF" w:rsidRDefault="004D2824">
            <w:pPr>
              <w:pStyle w:val="TableParagraph"/>
              <w:spacing w:line="276" w:lineRule="auto"/>
              <w:ind w:right="95"/>
              <w:jc w:val="both"/>
              <w:rPr>
                <w:sz w:val="24"/>
              </w:rPr>
            </w:pPr>
            <w:r>
              <w:rPr>
                <w:sz w:val="24"/>
              </w:rPr>
              <w:t>20 Radcliff TA, Henderson WG, Stoner TJ, Khuri SF, Dohm M, Hutt E. Patient risk</w:t>
            </w:r>
            <w:r>
              <w:rPr>
                <w:spacing w:val="-25"/>
                <w:sz w:val="24"/>
              </w:rPr>
              <w:t xml:space="preserve"> </w:t>
            </w:r>
            <w:r>
              <w:rPr>
                <w:sz w:val="24"/>
              </w:rPr>
              <w:t>factors, operative care, and outcomes among older community-dwelling male veterans with hip fracture. J Bone Joint Surg Am 2008;90(1):34- 42. PM:18171955</w:t>
            </w:r>
          </w:p>
        </w:tc>
        <w:tc>
          <w:tcPr>
            <w:tcW w:w="4815" w:type="dxa"/>
            <w:shd w:val="clear" w:color="auto" w:fill="F1F1F1"/>
          </w:tcPr>
          <w:p w:rsidR="000948EF" w:rsidRDefault="004D2824">
            <w:pPr>
              <w:pStyle w:val="TableParagraph"/>
              <w:spacing w:line="276" w:lineRule="auto"/>
              <w:ind w:left="108" w:right="97"/>
              <w:jc w:val="both"/>
              <w:rPr>
                <w:sz w:val="24"/>
              </w:rPr>
            </w:pPr>
            <w:r>
              <w:rPr>
                <w:sz w:val="24"/>
              </w:rPr>
              <w:t>29 Moran CG, Wenn RT, Sikand M, Taylor AM. Early mortality after hip fracture: is delay before surgery</w:t>
            </w:r>
            <w:r>
              <w:rPr>
                <w:sz w:val="24"/>
              </w:rPr>
              <w:t xml:space="preserve"> important? Journal of Bone &amp; Joint Surgery - American Volume 2005, 87A(3):483-9. (Guideline Ref ID: MORAN2005)</w:t>
            </w:r>
          </w:p>
        </w:tc>
      </w:tr>
      <w:tr w:rsidR="000948EF">
        <w:trPr>
          <w:trHeight w:val="2105"/>
        </w:trPr>
        <w:tc>
          <w:tcPr>
            <w:tcW w:w="4815" w:type="dxa"/>
            <w:shd w:val="clear" w:color="auto" w:fill="F1F1F1"/>
          </w:tcPr>
          <w:p w:rsidR="000948EF" w:rsidRDefault="004D2824">
            <w:pPr>
              <w:pStyle w:val="TableParagraph"/>
              <w:spacing w:line="276" w:lineRule="auto"/>
              <w:ind w:right="93"/>
              <w:jc w:val="both"/>
              <w:rPr>
                <w:sz w:val="24"/>
              </w:rPr>
            </w:pPr>
            <w:r>
              <w:rPr>
                <w:sz w:val="24"/>
              </w:rPr>
              <w:t>21 Siegmeth AW, Gurusamy K, Parker MJ. Delay to surgery prolongs hospital stay in patients with fractures of the proximal femur. J Bone Joint S</w:t>
            </w:r>
            <w:r>
              <w:rPr>
                <w:sz w:val="24"/>
              </w:rPr>
              <w:t>urg Br 2005;87(8):1123-1126. PM:16049251</w:t>
            </w:r>
          </w:p>
        </w:tc>
        <w:tc>
          <w:tcPr>
            <w:tcW w:w="4815" w:type="dxa"/>
            <w:shd w:val="clear" w:color="auto" w:fill="F1F1F1"/>
          </w:tcPr>
          <w:p w:rsidR="000948EF" w:rsidRDefault="004D2824">
            <w:pPr>
              <w:pStyle w:val="TableParagraph"/>
              <w:spacing w:line="276" w:lineRule="auto"/>
              <w:ind w:left="108" w:right="99"/>
              <w:jc w:val="both"/>
              <w:rPr>
                <w:sz w:val="24"/>
              </w:rPr>
            </w:pPr>
            <w:r>
              <w:rPr>
                <w:sz w:val="24"/>
              </w:rPr>
              <w:t>30 Orosz GM, Magaziner J, Hannan EL, Morrison RS, Koval K, Gilbert M et al. Association</w:t>
            </w:r>
            <w:r>
              <w:rPr>
                <w:spacing w:val="-6"/>
                <w:sz w:val="24"/>
              </w:rPr>
              <w:t xml:space="preserve"> </w:t>
            </w:r>
            <w:r>
              <w:rPr>
                <w:sz w:val="24"/>
              </w:rPr>
              <w:t>of</w:t>
            </w:r>
            <w:r>
              <w:rPr>
                <w:spacing w:val="-6"/>
                <w:sz w:val="24"/>
              </w:rPr>
              <w:t xml:space="preserve"> </w:t>
            </w:r>
            <w:r>
              <w:rPr>
                <w:sz w:val="24"/>
              </w:rPr>
              <w:t>timing</w:t>
            </w:r>
            <w:r>
              <w:rPr>
                <w:spacing w:val="-8"/>
                <w:sz w:val="24"/>
              </w:rPr>
              <w:t xml:space="preserve"> </w:t>
            </w:r>
            <w:r>
              <w:rPr>
                <w:sz w:val="24"/>
              </w:rPr>
              <w:t>of</w:t>
            </w:r>
            <w:r>
              <w:rPr>
                <w:spacing w:val="-4"/>
                <w:sz w:val="24"/>
              </w:rPr>
              <w:t xml:space="preserve"> </w:t>
            </w:r>
            <w:r>
              <w:rPr>
                <w:sz w:val="24"/>
              </w:rPr>
              <w:t>surgery</w:t>
            </w:r>
            <w:r>
              <w:rPr>
                <w:spacing w:val="-10"/>
                <w:sz w:val="24"/>
              </w:rPr>
              <w:t xml:space="preserve"> </w:t>
            </w:r>
            <w:r>
              <w:rPr>
                <w:sz w:val="24"/>
              </w:rPr>
              <w:t>for</w:t>
            </w:r>
            <w:r>
              <w:rPr>
                <w:spacing w:val="-6"/>
                <w:sz w:val="24"/>
              </w:rPr>
              <w:t xml:space="preserve"> </w:t>
            </w:r>
            <w:r>
              <w:rPr>
                <w:sz w:val="24"/>
              </w:rPr>
              <w:t>hip</w:t>
            </w:r>
            <w:r>
              <w:rPr>
                <w:spacing w:val="-6"/>
                <w:sz w:val="24"/>
              </w:rPr>
              <w:t xml:space="preserve"> </w:t>
            </w:r>
            <w:r>
              <w:rPr>
                <w:sz w:val="24"/>
              </w:rPr>
              <w:t>fracture and patient outcomes. JAMA 2004, 291(14):1738-43. (Guideline Ref ID: OROSZ2004)</w:t>
            </w:r>
          </w:p>
        </w:tc>
      </w:tr>
      <w:tr w:rsidR="000948EF">
        <w:trPr>
          <w:trHeight w:val="2104"/>
        </w:trPr>
        <w:tc>
          <w:tcPr>
            <w:tcW w:w="4815" w:type="dxa"/>
            <w:shd w:val="clear" w:color="auto" w:fill="F1F1F1"/>
          </w:tcPr>
          <w:p w:rsidR="000948EF" w:rsidRDefault="000948EF">
            <w:pPr>
              <w:pStyle w:val="TableParagraph"/>
              <w:ind w:left="0"/>
              <w:rPr>
                <w:sz w:val="24"/>
              </w:rPr>
            </w:pPr>
          </w:p>
        </w:tc>
        <w:tc>
          <w:tcPr>
            <w:tcW w:w="4815" w:type="dxa"/>
            <w:shd w:val="clear" w:color="auto" w:fill="F1F1F1"/>
          </w:tcPr>
          <w:p w:rsidR="000948EF" w:rsidRDefault="004D2824">
            <w:pPr>
              <w:pStyle w:val="TableParagraph"/>
              <w:spacing w:line="276" w:lineRule="auto"/>
              <w:ind w:left="108" w:right="96"/>
              <w:jc w:val="both"/>
              <w:rPr>
                <w:sz w:val="24"/>
              </w:rPr>
            </w:pPr>
            <w:r>
              <w:rPr>
                <w:sz w:val="24"/>
              </w:rPr>
              <w:t>31 Siegmeth AW, Gurusamy K, Parker MJ. Delay to surgery prolongs hospital stay in patients with fractures of the proximal femur. Journal of Bone &amp; Joint Surgery - British Volume 2005, 87(8):1123-6. (Guideline Ref</w:t>
            </w:r>
            <w:r>
              <w:rPr>
                <w:spacing w:val="-44"/>
                <w:sz w:val="24"/>
              </w:rPr>
              <w:t xml:space="preserve"> </w:t>
            </w:r>
            <w:r>
              <w:rPr>
                <w:sz w:val="24"/>
              </w:rPr>
              <w:t>ID: SIEGMETH2005A)</w:t>
            </w:r>
          </w:p>
        </w:tc>
      </w:tr>
      <w:tr w:rsidR="000948EF">
        <w:trPr>
          <w:trHeight w:val="2104"/>
        </w:trPr>
        <w:tc>
          <w:tcPr>
            <w:tcW w:w="4815" w:type="dxa"/>
            <w:shd w:val="clear" w:color="auto" w:fill="F1F1F1"/>
          </w:tcPr>
          <w:p w:rsidR="000948EF" w:rsidRDefault="000948EF">
            <w:pPr>
              <w:pStyle w:val="TableParagraph"/>
              <w:ind w:left="0"/>
              <w:rPr>
                <w:sz w:val="24"/>
              </w:rPr>
            </w:pPr>
          </w:p>
        </w:tc>
        <w:tc>
          <w:tcPr>
            <w:tcW w:w="4815" w:type="dxa"/>
            <w:shd w:val="clear" w:color="auto" w:fill="F1F1F1"/>
          </w:tcPr>
          <w:p w:rsidR="000948EF" w:rsidRDefault="004D2824">
            <w:pPr>
              <w:pStyle w:val="TableParagraph"/>
              <w:spacing w:line="276" w:lineRule="auto"/>
              <w:ind w:left="108" w:right="98"/>
              <w:jc w:val="both"/>
              <w:rPr>
                <w:sz w:val="24"/>
              </w:rPr>
            </w:pPr>
            <w:r>
              <w:rPr>
                <w:sz w:val="24"/>
              </w:rPr>
              <w:t>32 Weller I, Wai EK, Jaglal S, Kreder HJ. The effect of hospital type and surgical delay on mortality after surgery for hip fracture. Journal of</w:t>
            </w:r>
            <w:r>
              <w:rPr>
                <w:spacing w:val="-9"/>
                <w:sz w:val="24"/>
              </w:rPr>
              <w:t xml:space="preserve"> </w:t>
            </w:r>
            <w:r>
              <w:rPr>
                <w:sz w:val="24"/>
              </w:rPr>
              <w:t>Bone</w:t>
            </w:r>
            <w:r>
              <w:rPr>
                <w:spacing w:val="-6"/>
                <w:sz w:val="24"/>
              </w:rPr>
              <w:t xml:space="preserve"> </w:t>
            </w:r>
            <w:r>
              <w:rPr>
                <w:sz w:val="24"/>
              </w:rPr>
              <w:t>&amp;</w:t>
            </w:r>
            <w:r>
              <w:rPr>
                <w:spacing w:val="-7"/>
                <w:sz w:val="24"/>
              </w:rPr>
              <w:t xml:space="preserve"> </w:t>
            </w:r>
            <w:r>
              <w:rPr>
                <w:sz w:val="24"/>
              </w:rPr>
              <w:t>Joint</w:t>
            </w:r>
            <w:r>
              <w:rPr>
                <w:spacing w:val="-7"/>
                <w:sz w:val="24"/>
              </w:rPr>
              <w:t xml:space="preserve"> </w:t>
            </w:r>
            <w:r>
              <w:rPr>
                <w:sz w:val="24"/>
              </w:rPr>
              <w:t>Surgery</w:t>
            </w:r>
            <w:r>
              <w:rPr>
                <w:spacing w:val="-6"/>
                <w:sz w:val="24"/>
              </w:rPr>
              <w:t xml:space="preserve"> </w:t>
            </w:r>
            <w:r>
              <w:rPr>
                <w:sz w:val="24"/>
              </w:rPr>
              <w:t>-</w:t>
            </w:r>
            <w:r>
              <w:rPr>
                <w:spacing w:val="-8"/>
                <w:sz w:val="24"/>
              </w:rPr>
              <w:t xml:space="preserve"> </w:t>
            </w:r>
            <w:r>
              <w:rPr>
                <w:sz w:val="24"/>
              </w:rPr>
              <w:t>British</w:t>
            </w:r>
            <w:r>
              <w:rPr>
                <w:spacing w:val="-8"/>
                <w:sz w:val="24"/>
              </w:rPr>
              <w:t xml:space="preserve"> </w:t>
            </w:r>
            <w:r>
              <w:rPr>
                <w:sz w:val="24"/>
              </w:rPr>
              <w:t>Volume</w:t>
            </w:r>
            <w:r>
              <w:rPr>
                <w:spacing w:val="-8"/>
                <w:sz w:val="24"/>
              </w:rPr>
              <w:t xml:space="preserve"> </w:t>
            </w:r>
            <w:r>
              <w:rPr>
                <w:sz w:val="24"/>
              </w:rPr>
              <w:t>2005, 87B(3):361-6. (Guideline Ref ID: WELLER2005)</w:t>
            </w:r>
          </w:p>
        </w:tc>
      </w:tr>
      <w:tr w:rsidR="000948EF">
        <w:trPr>
          <w:trHeight w:val="2104"/>
        </w:trPr>
        <w:tc>
          <w:tcPr>
            <w:tcW w:w="4815" w:type="dxa"/>
            <w:shd w:val="clear" w:color="auto" w:fill="F1F1F1"/>
          </w:tcPr>
          <w:p w:rsidR="000948EF" w:rsidRDefault="000948EF">
            <w:pPr>
              <w:pStyle w:val="TableParagraph"/>
              <w:ind w:left="0"/>
              <w:rPr>
                <w:sz w:val="24"/>
              </w:rPr>
            </w:pPr>
          </w:p>
        </w:tc>
        <w:tc>
          <w:tcPr>
            <w:tcW w:w="4815" w:type="dxa"/>
            <w:shd w:val="clear" w:color="auto" w:fill="F1F1F1"/>
          </w:tcPr>
          <w:p w:rsidR="000948EF" w:rsidRDefault="004D2824">
            <w:pPr>
              <w:pStyle w:val="TableParagraph"/>
              <w:spacing w:line="276" w:lineRule="auto"/>
              <w:ind w:left="108" w:right="95"/>
              <w:jc w:val="both"/>
              <w:rPr>
                <w:sz w:val="24"/>
              </w:rPr>
            </w:pPr>
            <w:r>
              <w:rPr>
                <w:sz w:val="24"/>
              </w:rPr>
              <w:t xml:space="preserve">33 Weller </w:t>
            </w:r>
            <w:r>
              <w:rPr>
                <w:spacing w:val="-3"/>
                <w:sz w:val="24"/>
              </w:rPr>
              <w:t xml:space="preserve">I, </w:t>
            </w:r>
            <w:r>
              <w:rPr>
                <w:sz w:val="24"/>
              </w:rPr>
              <w:t>Wai EK,</w:t>
            </w:r>
            <w:r>
              <w:rPr>
                <w:sz w:val="24"/>
              </w:rPr>
              <w:t xml:space="preserve"> Jaglal S, Kreder HJ. The effect of hospital type and surgical delay on mortality after surgery for hip fracture. Journal of</w:t>
            </w:r>
            <w:r>
              <w:rPr>
                <w:spacing w:val="-9"/>
                <w:sz w:val="24"/>
              </w:rPr>
              <w:t xml:space="preserve"> </w:t>
            </w:r>
            <w:r>
              <w:rPr>
                <w:sz w:val="24"/>
              </w:rPr>
              <w:t>Bone</w:t>
            </w:r>
            <w:r>
              <w:rPr>
                <w:spacing w:val="-6"/>
                <w:sz w:val="24"/>
              </w:rPr>
              <w:t xml:space="preserve"> </w:t>
            </w:r>
            <w:r>
              <w:rPr>
                <w:sz w:val="24"/>
              </w:rPr>
              <w:t>&amp;</w:t>
            </w:r>
            <w:r>
              <w:rPr>
                <w:spacing w:val="-7"/>
                <w:sz w:val="24"/>
              </w:rPr>
              <w:t xml:space="preserve"> </w:t>
            </w:r>
            <w:r>
              <w:rPr>
                <w:sz w:val="24"/>
              </w:rPr>
              <w:t>Joint</w:t>
            </w:r>
            <w:r>
              <w:rPr>
                <w:spacing w:val="-7"/>
                <w:sz w:val="24"/>
              </w:rPr>
              <w:t xml:space="preserve"> </w:t>
            </w:r>
            <w:r>
              <w:rPr>
                <w:sz w:val="24"/>
              </w:rPr>
              <w:t>Surgery</w:t>
            </w:r>
            <w:r>
              <w:rPr>
                <w:spacing w:val="-6"/>
                <w:sz w:val="24"/>
              </w:rPr>
              <w:t xml:space="preserve"> </w:t>
            </w:r>
            <w:r>
              <w:rPr>
                <w:sz w:val="24"/>
              </w:rPr>
              <w:t>-</w:t>
            </w:r>
            <w:r>
              <w:rPr>
                <w:spacing w:val="-8"/>
                <w:sz w:val="24"/>
              </w:rPr>
              <w:t xml:space="preserve"> </w:t>
            </w:r>
            <w:r>
              <w:rPr>
                <w:sz w:val="24"/>
              </w:rPr>
              <w:t>British</w:t>
            </w:r>
            <w:r>
              <w:rPr>
                <w:spacing w:val="-8"/>
                <w:sz w:val="24"/>
              </w:rPr>
              <w:t xml:space="preserve"> </w:t>
            </w:r>
            <w:r>
              <w:rPr>
                <w:sz w:val="24"/>
              </w:rPr>
              <w:t>Volume</w:t>
            </w:r>
            <w:r>
              <w:rPr>
                <w:spacing w:val="-8"/>
                <w:sz w:val="24"/>
              </w:rPr>
              <w:t xml:space="preserve"> </w:t>
            </w:r>
            <w:r>
              <w:rPr>
                <w:sz w:val="24"/>
              </w:rPr>
              <w:t>2005, 87B(3):361-6. (Guideline Ref ID: WELLER2005)</w:t>
            </w: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3 – Analgesia Pré - Operatória</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5"/>
        <w:gridCol w:w="4525"/>
      </w:tblGrid>
      <w:tr w:rsidR="000948EF">
        <w:trPr>
          <w:trHeight w:val="518"/>
        </w:trPr>
        <w:tc>
          <w:tcPr>
            <w:tcW w:w="9290" w:type="dxa"/>
            <w:gridSpan w:val="2"/>
            <w:shd w:val="clear" w:color="auto" w:fill="DBE4F0"/>
          </w:tcPr>
          <w:p w:rsidR="000948EF" w:rsidRDefault="004D2824">
            <w:pPr>
              <w:pStyle w:val="TableParagraph"/>
              <w:spacing w:line="270" w:lineRule="exact"/>
              <w:rPr>
                <w:sz w:val="24"/>
              </w:rPr>
            </w:pPr>
            <w:r>
              <w:rPr>
                <w:sz w:val="24"/>
              </w:rPr>
              <w:t>Tabela 3 - ANALGÉSIA PRÉ-OPERATÓRIA</w:t>
            </w:r>
          </w:p>
        </w:tc>
      </w:tr>
      <w:tr w:rsidR="000948EF">
        <w:trPr>
          <w:trHeight w:val="517"/>
        </w:trPr>
        <w:tc>
          <w:tcPr>
            <w:tcW w:w="4765" w:type="dxa"/>
            <w:shd w:val="clear" w:color="auto" w:fill="EDEBE0"/>
          </w:tcPr>
          <w:p w:rsidR="000948EF" w:rsidRDefault="004D2824">
            <w:pPr>
              <w:pStyle w:val="TableParagraph"/>
              <w:spacing w:line="270" w:lineRule="exact"/>
              <w:rPr>
                <w:sz w:val="24"/>
              </w:rPr>
            </w:pPr>
            <w:r>
              <w:rPr>
                <w:sz w:val="24"/>
              </w:rPr>
              <w:t>AAOS</w:t>
            </w:r>
          </w:p>
        </w:tc>
        <w:tc>
          <w:tcPr>
            <w:tcW w:w="4525" w:type="dxa"/>
            <w:shd w:val="clear" w:color="auto" w:fill="EDEBE0"/>
          </w:tcPr>
          <w:p w:rsidR="000948EF" w:rsidRDefault="004D2824">
            <w:pPr>
              <w:pStyle w:val="TableParagraph"/>
              <w:spacing w:line="270" w:lineRule="exact"/>
              <w:ind w:left="107"/>
              <w:rPr>
                <w:sz w:val="24"/>
              </w:rPr>
            </w:pPr>
            <w:r>
              <w:rPr>
                <w:sz w:val="24"/>
              </w:rPr>
              <w:t>NICE</w:t>
            </w:r>
          </w:p>
        </w:tc>
      </w:tr>
    </w:tbl>
    <w:p w:rsidR="000948EF" w:rsidRDefault="000948EF">
      <w:pPr>
        <w:spacing w:line="270" w:lineRule="exact"/>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5"/>
        <w:gridCol w:w="4525"/>
      </w:tblGrid>
      <w:tr w:rsidR="000948EF">
        <w:trPr>
          <w:trHeight w:val="2104"/>
        </w:trPr>
        <w:tc>
          <w:tcPr>
            <w:tcW w:w="4765" w:type="dxa"/>
            <w:shd w:val="clear" w:color="auto" w:fill="EDEBE0"/>
          </w:tcPr>
          <w:p w:rsidR="000948EF" w:rsidRDefault="004D2824">
            <w:pPr>
              <w:pStyle w:val="TableParagraph"/>
              <w:spacing w:line="276" w:lineRule="auto"/>
              <w:ind w:right="256"/>
              <w:rPr>
                <w:sz w:val="24"/>
              </w:rPr>
            </w:pPr>
            <w:r>
              <w:rPr>
                <w:sz w:val="24"/>
              </w:rPr>
              <w:t>34 Fletcher AK, Rigby AS, Heyes FL. Three- in-one femoral nerve block as analgesia for fractured neck of femur in the emergency department: a randomized, controlled trial.</w:t>
            </w:r>
          </w:p>
          <w:p w:rsidR="000948EF" w:rsidRDefault="004D2824">
            <w:pPr>
              <w:pStyle w:val="TableParagraph"/>
              <w:spacing w:line="276" w:lineRule="auto"/>
              <w:ind w:right="958"/>
              <w:rPr>
                <w:sz w:val="24"/>
              </w:rPr>
            </w:pPr>
            <w:r>
              <w:rPr>
                <w:sz w:val="24"/>
              </w:rPr>
              <w:t>Ann Emerg Med 2003;41(2):227-233. PM:12548273</w:t>
            </w:r>
          </w:p>
        </w:tc>
        <w:tc>
          <w:tcPr>
            <w:tcW w:w="4525" w:type="dxa"/>
            <w:shd w:val="clear" w:color="auto" w:fill="EDEBE0"/>
          </w:tcPr>
          <w:p w:rsidR="000948EF" w:rsidRDefault="004D2824">
            <w:pPr>
              <w:pStyle w:val="TableParagraph"/>
              <w:spacing w:line="276" w:lineRule="auto"/>
              <w:ind w:left="107" w:right="142"/>
              <w:rPr>
                <w:sz w:val="24"/>
              </w:rPr>
            </w:pPr>
            <w:r>
              <w:rPr>
                <w:sz w:val="24"/>
              </w:rPr>
              <w:t>41 Parker MJ, Griffiths R, Appadu B.</w:t>
            </w:r>
            <w:r>
              <w:rPr>
                <w:spacing w:val="-10"/>
                <w:sz w:val="24"/>
              </w:rPr>
              <w:t xml:space="preserve"> </w:t>
            </w:r>
            <w:r>
              <w:rPr>
                <w:sz w:val="24"/>
              </w:rPr>
              <w:t>Nerve blocks (subcostal, lateral cutaneous, femoral, triple, psoas) for hip</w:t>
            </w:r>
            <w:r>
              <w:rPr>
                <w:spacing w:val="-3"/>
                <w:sz w:val="24"/>
              </w:rPr>
              <w:t xml:space="preserve"> </w:t>
            </w:r>
            <w:r>
              <w:rPr>
                <w:sz w:val="24"/>
              </w:rPr>
              <w:t>fractures.</w:t>
            </w:r>
          </w:p>
          <w:p w:rsidR="000948EF" w:rsidRDefault="004D2824">
            <w:pPr>
              <w:pStyle w:val="TableParagraph"/>
              <w:spacing w:line="276" w:lineRule="auto"/>
              <w:ind w:left="107" w:right="269"/>
              <w:rPr>
                <w:sz w:val="24"/>
              </w:rPr>
            </w:pPr>
            <w:r>
              <w:rPr>
                <w:sz w:val="24"/>
              </w:rPr>
              <w:t>Cochrane Database of Systematic Reviews 2002, Issue 1:CD001159. (Guideline Ref ID: PAR</w:t>
            </w:r>
            <w:r>
              <w:rPr>
                <w:sz w:val="24"/>
              </w:rPr>
              <w:t>KER2002A)</w:t>
            </w:r>
          </w:p>
        </w:tc>
      </w:tr>
      <w:tr w:rsidR="000948EF">
        <w:trPr>
          <w:trHeight w:val="2104"/>
        </w:trPr>
        <w:tc>
          <w:tcPr>
            <w:tcW w:w="4765" w:type="dxa"/>
            <w:shd w:val="clear" w:color="auto" w:fill="EDEBE0"/>
          </w:tcPr>
          <w:p w:rsidR="000948EF" w:rsidRDefault="004D2824">
            <w:pPr>
              <w:pStyle w:val="TableParagraph"/>
              <w:spacing w:line="276" w:lineRule="auto"/>
              <w:ind w:right="285"/>
              <w:rPr>
                <w:sz w:val="24"/>
              </w:rPr>
            </w:pPr>
            <w:r>
              <w:rPr>
                <w:sz w:val="24"/>
              </w:rPr>
              <w:t>35 Foss NB, Kristensen BB, Bundgaard M et al. Fascia iliaca compartment blockade for acute pain control in hip fracture patients: a randomized, placebo-controlled trial.</w:t>
            </w:r>
          </w:p>
          <w:p w:rsidR="000948EF" w:rsidRDefault="004D2824">
            <w:pPr>
              <w:pStyle w:val="TableParagraph"/>
              <w:spacing w:line="276" w:lineRule="auto"/>
              <w:ind w:right="958"/>
              <w:rPr>
                <w:sz w:val="24"/>
              </w:rPr>
            </w:pPr>
            <w:r>
              <w:rPr>
                <w:sz w:val="24"/>
              </w:rPr>
              <w:t>Anesthesiology 2007;106(4):773-778. PM:17413915</w:t>
            </w:r>
          </w:p>
        </w:tc>
        <w:tc>
          <w:tcPr>
            <w:tcW w:w="4525" w:type="dxa"/>
            <w:shd w:val="clear" w:color="auto" w:fill="EDEBE0"/>
          </w:tcPr>
          <w:p w:rsidR="000948EF" w:rsidRDefault="000948EF">
            <w:pPr>
              <w:pStyle w:val="TableParagraph"/>
              <w:ind w:left="0"/>
              <w:rPr>
                <w:sz w:val="24"/>
              </w:rPr>
            </w:pPr>
          </w:p>
        </w:tc>
      </w:tr>
      <w:tr w:rsidR="000948EF">
        <w:trPr>
          <w:trHeight w:val="1470"/>
        </w:trPr>
        <w:tc>
          <w:tcPr>
            <w:tcW w:w="4765" w:type="dxa"/>
            <w:shd w:val="clear" w:color="auto" w:fill="EDEBE0"/>
          </w:tcPr>
          <w:p w:rsidR="000948EF" w:rsidRDefault="004D2824">
            <w:pPr>
              <w:pStyle w:val="TableParagraph"/>
              <w:spacing w:line="276" w:lineRule="auto"/>
              <w:ind w:right="167" w:firstLine="60"/>
              <w:rPr>
                <w:sz w:val="24"/>
              </w:rPr>
            </w:pPr>
            <w:r>
              <w:rPr>
                <w:sz w:val="24"/>
              </w:rPr>
              <w:t>36 Haddad FS, Williams RL. Femoral nerve block in extra capsular femoral neck fractures. J Bone Joint Surg Br 1995;77(6):922-923.</w:t>
            </w:r>
          </w:p>
          <w:p w:rsidR="000948EF" w:rsidRDefault="004D2824">
            <w:pPr>
              <w:pStyle w:val="TableParagraph"/>
              <w:spacing w:line="274" w:lineRule="exact"/>
              <w:rPr>
                <w:sz w:val="24"/>
              </w:rPr>
            </w:pPr>
            <w:r>
              <w:rPr>
                <w:sz w:val="24"/>
              </w:rPr>
              <w:t>PM:7593107</w:t>
            </w:r>
          </w:p>
        </w:tc>
        <w:tc>
          <w:tcPr>
            <w:tcW w:w="4525" w:type="dxa"/>
            <w:shd w:val="clear" w:color="auto" w:fill="EDEBE0"/>
          </w:tcPr>
          <w:p w:rsidR="000948EF" w:rsidRDefault="000948EF">
            <w:pPr>
              <w:pStyle w:val="TableParagraph"/>
              <w:ind w:left="0"/>
              <w:rPr>
                <w:sz w:val="24"/>
              </w:rPr>
            </w:pPr>
          </w:p>
        </w:tc>
      </w:tr>
      <w:tr w:rsidR="000948EF">
        <w:trPr>
          <w:trHeight w:val="1787"/>
        </w:trPr>
        <w:tc>
          <w:tcPr>
            <w:tcW w:w="4765" w:type="dxa"/>
            <w:shd w:val="clear" w:color="auto" w:fill="EDEBE0"/>
          </w:tcPr>
          <w:p w:rsidR="000948EF" w:rsidRDefault="004D2824">
            <w:pPr>
              <w:pStyle w:val="TableParagraph"/>
              <w:spacing w:line="276" w:lineRule="auto"/>
              <w:ind w:right="172"/>
              <w:rPr>
                <w:sz w:val="24"/>
              </w:rPr>
            </w:pPr>
            <w:r>
              <w:rPr>
                <w:sz w:val="24"/>
              </w:rPr>
              <w:t>37 Monzon DG, Vazquez J, Jauregui JR, Iserson KV. Pain treatment in post-traumatic hip fracture in the elderly: r</w:t>
            </w:r>
            <w:r>
              <w:rPr>
                <w:sz w:val="24"/>
              </w:rPr>
              <w:t>egional block vs. systemic non-steroidal analgesics. Int J Emerg Med 2010;3(4):321-325. PM:21373300.</w:t>
            </w:r>
          </w:p>
        </w:tc>
        <w:tc>
          <w:tcPr>
            <w:tcW w:w="4525" w:type="dxa"/>
            <w:shd w:val="clear" w:color="auto" w:fill="EDEBE0"/>
          </w:tcPr>
          <w:p w:rsidR="000948EF" w:rsidRDefault="000948EF">
            <w:pPr>
              <w:pStyle w:val="TableParagraph"/>
              <w:ind w:left="0"/>
              <w:rPr>
                <w:sz w:val="24"/>
              </w:rPr>
            </w:pPr>
          </w:p>
        </w:tc>
      </w:tr>
      <w:tr w:rsidR="000948EF">
        <w:trPr>
          <w:trHeight w:val="2102"/>
        </w:trPr>
        <w:tc>
          <w:tcPr>
            <w:tcW w:w="4765" w:type="dxa"/>
            <w:shd w:val="clear" w:color="auto" w:fill="EDEBE0"/>
          </w:tcPr>
          <w:p w:rsidR="000948EF" w:rsidRDefault="004D2824">
            <w:pPr>
              <w:pStyle w:val="TableParagraph"/>
              <w:spacing w:line="276" w:lineRule="auto"/>
              <w:ind w:right="218"/>
              <w:rPr>
                <w:sz w:val="24"/>
              </w:rPr>
            </w:pPr>
            <w:r>
              <w:rPr>
                <w:sz w:val="24"/>
              </w:rPr>
              <w:t>38 Mouzopoulos G, Vasiliadis G, Lasanianos N, Nikolaras G, Morakis E, Kaminaris M. Fascia iliaca block prophylaxis for hip fracture patients at risk for delirium: a</w:t>
            </w:r>
          </w:p>
          <w:p w:rsidR="000948EF" w:rsidRDefault="004D2824">
            <w:pPr>
              <w:pStyle w:val="TableParagraph"/>
              <w:spacing w:line="276" w:lineRule="auto"/>
              <w:ind w:right="78"/>
              <w:rPr>
                <w:sz w:val="24"/>
              </w:rPr>
            </w:pPr>
            <w:r>
              <w:rPr>
                <w:sz w:val="24"/>
              </w:rPr>
              <w:t>randomized placebo-controlled study. J Orthop Traumatol 2009;10(3):127-133. PM:19690943.</w:t>
            </w:r>
          </w:p>
        </w:tc>
        <w:tc>
          <w:tcPr>
            <w:tcW w:w="4525" w:type="dxa"/>
            <w:shd w:val="clear" w:color="auto" w:fill="EDEBE0"/>
          </w:tcPr>
          <w:p w:rsidR="000948EF" w:rsidRDefault="000948EF">
            <w:pPr>
              <w:pStyle w:val="TableParagraph"/>
              <w:ind w:left="0"/>
              <w:rPr>
                <w:sz w:val="24"/>
              </w:rPr>
            </w:pPr>
          </w:p>
        </w:tc>
      </w:tr>
      <w:tr w:rsidR="000948EF">
        <w:trPr>
          <w:trHeight w:val="1788"/>
        </w:trPr>
        <w:tc>
          <w:tcPr>
            <w:tcW w:w="4765" w:type="dxa"/>
            <w:shd w:val="clear" w:color="auto" w:fill="EDEBE0"/>
          </w:tcPr>
          <w:p w:rsidR="000948EF" w:rsidRDefault="004D2824">
            <w:pPr>
              <w:pStyle w:val="TableParagraph"/>
              <w:spacing w:line="276" w:lineRule="auto"/>
              <w:ind w:right="200"/>
              <w:rPr>
                <w:sz w:val="24"/>
              </w:rPr>
            </w:pPr>
            <w:r>
              <w:rPr>
                <w:sz w:val="24"/>
              </w:rPr>
              <w:t>39 Yun MJ, Kim YH, Han MK, Kim JH, Hwang JW, Do SH. Analgesia before a spinal block for femoral neck fracture: fascia iliaca compartment block. Acta Anaesthesiol Scand 2009;53(10):1282-1287. PM:19650803</w:t>
            </w:r>
          </w:p>
        </w:tc>
        <w:tc>
          <w:tcPr>
            <w:tcW w:w="4525" w:type="dxa"/>
            <w:shd w:val="clear" w:color="auto" w:fill="EDEBE0"/>
          </w:tcPr>
          <w:p w:rsidR="000948EF" w:rsidRDefault="000948EF">
            <w:pPr>
              <w:pStyle w:val="TableParagraph"/>
              <w:ind w:left="0"/>
              <w:rPr>
                <w:sz w:val="24"/>
              </w:rPr>
            </w:pPr>
          </w:p>
        </w:tc>
      </w:tr>
      <w:tr w:rsidR="000948EF">
        <w:trPr>
          <w:trHeight w:val="2104"/>
        </w:trPr>
        <w:tc>
          <w:tcPr>
            <w:tcW w:w="4765" w:type="dxa"/>
            <w:shd w:val="clear" w:color="auto" w:fill="EDEBE0"/>
          </w:tcPr>
          <w:p w:rsidR="000948EF" w:rsidRDefault="004D2824">
            <w:pPr>
              <w:pStyle w:val="TableParagraph"/>
              <w:spacing w:line="276" w:lineRule="auto"/>
              <w:ind w:right="256"/>
              <w:rPr>
                <w:sz w:val="24"/>
              </w:rPr>
            </w:pPr>
            <w:r>
              <w:rPr>
                <w:sz w:val="24"/>
              </w:rPr>
              <w:t>40 Matot I, Oppenheim-Eden A, Ratrot R et al. Preop</w:t>
            </w:r>
            <w:r>
              <w:rPr>
                <w:sz w:val="24"/>
              </w:rPr>
              <w:t>erative cardiac events in elderly patients with hip fracture randomized to epidural or conventional analgesia. Anesthesiology 2003;98(1):156-163. PM:12502992</w:t>
            </w:r>
          </w:p>
        </w:tc>
        <w:tc>
          <w:tcPr>
            <w:tcW w:w="4525"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4 - Anestesia</w:t>
      </w:r>
    </w:p>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223"/>
      </w:tblGrid>
      <w:tr w:rsidR="000948EF">
        <w:trPr>
          <w:trHeight w:val="518"/>
        </w:trPr>
        <w:tc>
          <w:tcPr>
            <w:tcW w:w="9324" w:type="dxa"/>
            <w:gridSpan w:val="2"/>
            <w:shd w:val="clear" w:color="auto" w:fill="C5D9F0"/>
          </w:tcPr>
          <w:p w:rsidR="000948EF" w:rsidRDefault="004D2824">
            <w:pPr>
              <w:pStyle w:val="TableParagraph"/>
              <w:spacing w:line="267" w:lineRule="exact"/>
              <w:rPr>
                <w:sz w:val="24"/>
              </w:rPr>
            </w:pPr>
            <w:r>
              <w:rPr>
                <w:sz w:val="24"/>
              </w:rPr>
              <w:t>Tabela 4 -</w:t>
            </w:r>
            <w:r>
              <w:rPr>
                <w:spacing w:val="59"/>
                <w:sz w:val="24"/>
              </w:rPr>
              <w:t xml:space="preserve"> </w:t>
            </w:r>
            <w:r>
              <w:rPr>
                <w:sz w:val="24"/>
              </w:rPr>
              <w:t>ANESTESIA</w:t>
            </w:r>
          </w:p>
        </w:tc>
      </w:tr>
      <w:tr w:rsidR="000948EF">
        <w:trPr>
          <w:trHeight w:val="517"/>
        </w:trPr>
        <w:tc>
          <w:tcPr>
            <w:tcW w:w="5101" w:type="dxa"/>
            <w:shd w:val="clear" w:color="auto" w:fill="F1F1F1"/>
          </w:tcPr>
          <w:p w:rsidR="000948EF" w:rsidRDefault="004D2824">
            <w:pPr>
              <w:pStyle w:val="TableParagraph"/>
              <w:spacing w:line="265" w:lineRule="exact"/>
              <w:rPr>
                <w:sz w:val="24"/>
              </w:rPr>
            </w:pPr>
            <w:r>
              <w:rPr>
                <w:sz w:val="24"/>
              </w:rPr>
              <w:t>AAOS</w:t>
            </w:r>
          </w:p>
        </w:tc>
        <w:tc>
          <w:tcPr>
            <w:tcW w:w="4223" w:type="dxa"/>
            <w:shd w:val="clear" w:color="auto" w:fill="F1F1F1"/>
          </w:tcPr>
          <w:p w:rsidR="000948EF" w:rsidRDefault="004D2824">
            <w:pPr>
              <w:pStyle w:val="TableParagraph"/>
              <w:spacing w:line="265" w:lineRule="exact"/>
              <w:rPr>
                <w:sz w:val="24"/>
              </w:rPr>
            </w:pPr>
            <w:r>
              <w:rPr>
                <w:sz w:val="24"/>
              </w:rPr>
              <w:t>NICE</w:t>
            </w:r>
          </w:p>
        </w:tc>
      </w:tr>
      <w:tr w:rsidR="000948EF">
        <w:trPr>
          <w:trHeight w:val="2104"/>
        </w:trPr>
        <w:tc>
          <w:tcPr>
            <w:tcW w:w="5101" w:type="dxa"/>
            <w:shd w:val="clear" w:color="auto" w:fill="F1F1F1"/>
          </w:tcPr>
          <w:p w:rsidR="000948EF" w:rsidRDefault="004D2824">
            <w:pPr>
              <w:pStyle w:val="TableParagraph"/>
              <w:spacing w:line="276" w:lineRule="auto"/>
              <w:ind w:right="174"/>
              <w:rPr>
                <w:sz w:val="24"/>
              </w:rPr>
            </w:pPr>
            <w:r>
              <w:rPr>
                <w:sz w:val="24"/>
              </w:rPr>
              <w:t>42 - Casati A, Aldegheri G, Vinciguerra E, Marsan A, Fraschini G, Torri G. Randomized comparison between sevoflurane anaesthesia and unilateral spinal anaesthesia in elderly patients undergoing orthopaedic surgery. Eur J Anaesthesiol 2003;20(8):640- 646. P</w:t>
            </w:r>
            <w:r>
              <w:rPr>
                <w:sz w:val="24"/>
              </w:rPr>
              <w:t>M:12932066</w:t>
            </w:r>
          </w:p>
        </w:tc>
        <w:tc>
          <w:tcPr>
            <w:tcW w:w="4223" w:type="dxa"/>
            <w:shd w:val="clear" w:color="auto" w:fill="F1F1F1"/>
          </w:tcPr>
          <w:p w:rsidR="000948EF" w:rsidRDefault="004D2824">
            <w:pPr>
              <w:pStyle w:val="TableParagraph"/>
              <w:spacing w:line="265" w:lineRule="exact"/>
              <w:ind w:left="170"/>
              <w:rPr>
                <w:sz w:val="24"/>
              </w:rPr>
            </w:pPr>
            <w:r>
              <w:rPr>
                <w:sz w:val="24"/>
              </w:rPr>
              <w:t>51 - Parker MJ, Handoll HHG, Griffiths</w:t>
            </w:r>
          </w:p>
          <w:p w:rsidR="000948EF" w:rsidRDefault="004D2824">
            <w:pPr>
              <w:pStyle w:val="TableParagraph"/>
              <w:spacing w:before="41" w:line="276" w:lineRule="auto"/>
              <w:ind w:right="104"/>
              <w:rPr>
                <w:sz w:val="24"/>
              </w:rPr>
            </w:pPr>
            <w:r>
              <w:rPr>
                <w:sz w:val="24"/>
              </w:rPr>
              <w:t>R. Anaesthesia for hip fracture surgery in adults. Cochrane Database of Systematic Reviews 2004, Issue 4:CD000521. (Guideline Ref ID:</w:t>
            </w:r>
            <w:r>
              <w:rPr>
                <w:spacing w:val="58"/>
                <w:sz w:val="24"/>
              </w:rPr>
              <w:t xml:space="preserve"> </w:t>
            </w:r>
            <w:r>
              <w:rPr>
                <w:sz w:val="24"/>
              </w:rPr>
              <w:t>PARKER2004B</w:t>
            </w:r>
          </w:p>
        </w:tc>
      </w:tr>
      <w:tr w:rsidR="000948EF">
        <w:trPr>
          <w:trHeight w:val="1468"/>
        </w:trPr>
        <w:tc>
          <w:tcPr>
            <w:tcW w:w="5101" w:type="dxa"/>
            <w:shd w:val="clear" w:color="auto" w:fill="F1F1F1"/>
          </w:tcPr>
          <w:p w:rsidR="000948EF" w:rsidRDefault="004D2824">
            <w:pPr>
              <w:pStyle w:val="TableParagraph"/>
              <w:spacing w:line="276" w:lineRule="auto"/>
              <w:ind w:right="112"/>
              <w:rPr>
                <w:sz w:val="24"/>
              </w:rPr>
            </w:pPr>
            <w:r>
              <w:rPr>
                <w:sz w:val="24"/>
              </w:rPr>
              <w:t>43 - Davis FM, Laurenson VG. Spinal anaesthesia or general anaesthesia for emergency hip surgery in elderly patients. Anaesth Intensive Care 1981;9(4):352-358. PM:6797318</w:t>
            </w:r>
          </w:p>
        </w:tc>
        <w:tc>
          <w:tcPr>
            <w:tcW w:w="4223" w:type="dxa"/>
            <w:shd w:val="clear" w:color="auto" w:fill="F1F1F1"/>
          </w:tcPr>
          <w:p w:rsidR="000948EF" w:rsidRDefault="000948EF">
            <w:pPr>
              <w:pStyle w:val="TableParagraph"/>
              <w:ind w:left="0"/>
              <w:rPr>
                <w:sz w:val="24"/>
              </w:rPr>
            </w:pPr>
          </w:p>
        </w:tc>
      </w:tr>
      <w:tr w:rsidR="000948EF">
        <w:trPr>
          <w:trHeight w:val="2104"/>
        </w:trPr>
        <w:tc>
          <w:tcPr>
            <w:tcW w:w="5101" w:type="dxa"/>
            <w:shd w:val="clear" w:color="auto" w:fill="F1F1F1"/>
          </w:tcPr>
          <w:p w:rsidR="000948EF" w:rsidRDefault="004D2824">
            <w:pPr>
              <w:pStyle w:val="TableParagraph"/>
              <w:spacing w:line="276" w:lineRule="auto"/>
              <w:ind w:right="174" w:firstLine="120"/>
              <w:rPr>
                <w:sz w:val="24"/>
              </w:rPr>
            </w:pPr>
            <w:r>
              <w:rPr>
                <w:sz w:val="24"/>
              </w:rPr>
              <w:t>44 - de V, V, Picart F, Le JR, Legrand A, Savry C, Morin V. Combined lumbar and sac</w:t>
            </w:r>
            <w:r>
              <w:rPr>
                <w:sz w:val="24"/>
              </w:rPr>
              <w:t>ral plexus block compared with plain bupivacaine spinal anesthesia for hip fractures in the elderly. Reg Anesth Pain Med 2000;25(2):158-162.</w:t>
            </w:r>
          </w:p>
          <w:p w:rsidR="000948EF" w:rsidRDefault="004D2824">
            <w:pPr>
              <w:pStyle w:val="TableParagraph"/>
              <w:spacing w:line="276" w:lineRule="exact"/>
              <w:rPr>
                <w:sz w:val="24"/>
              </w:rPr>
            </w:pPr>
            <w:r>
              <w:rPr>
                <w:sz w:val="24"/>
              </w:rPr>
              <w:t>PM:10746528</w:t>
            </w:r>
          </w:p>
        </w:tc>
        <w:tc>
          <w:tcPr>
            <w:tcW w:w="4223" w:type="dxa"/>
            <w:shd w:val="clear" w:color="auto" w:fill="F1F1F1"/>
          </w:tcPr>
          <w:p w:rsidR="000948EF" w:rsidRDefault="000948EF">
            <w:pPr>
              <w:pStyle w:val="TableParagraph"/>
              <w:ind w:left="0"/>
              <w:rPr>
                <w:sz w:val="24"/>
              </w:rPr>
            </w:pPr>
          </w:p>
        </w:tc>
      </w:tr>
      <w:tr w:rsidR="000948EF">
        <w:trPr>
          <w:trHeight w:val="1788"/>
        </w:trPr>
        <w:tc>
          <w:tcPr>
            <w:tcW w:w="5101" w:type="dxa"/>
            <w:shd w:val="clear" w:color="auto" w:fill="F1F1F1"/>
          </w:tcPr>
          <w:p w:rsidR="000948EF" w:rsidRDefault="004D2824">
            <w:pPr>
              <w:pStyle w:val="TableParagraph"/>
              <w:spacing w:line="276" w:lineRule="auto"/>
              <w:ind w:right="317" w:firstLine="60"/>
              <w:rPr>
                <w:sz w:val="24"/>
              </w:rPr>
            </w:pPr>
            <w:r>
              <w:rPr>
                <w:sz w:val="24"/>
              </w:rPr>
              <w:t>45 - Honkonen K, Tarkkanen L, Julkunen H. Femoral neck fracture during and after surgery, with special reference to the type of</w:t>
            </w:r>
            <w:r>
              <w:rPr>
                <w:spacing w:val="52"/>
                <w:sz w:val="24"/>
              </w:rPr>
              <w:t xml:space="preserve"> </w:t>
            </w:r>
            <w:r>
              <w:rPr>
                <w:sz w:val="24"/>
              </w:rPr>
              <w:t>anaesthesia used. Acta Med Scand 1971;189(3):173-178.</w:t>
            </w:r>
          </w:p>
          <w:p w:rsidR="000948EF" w:rsidRDefault="004D2824">
            <w:pPr>
              <w:pStyle w:val="TableParagraph"/>
              <w:rPr>
                <w:sz w:val="24"/>
              </w:rPr>
            </w:pPr>
            <w:r>
              <w:rPr>
                <w:sz w:val="24"/>
              </w:rPr>
              <w:t>PM:5090201</w:t>
            </w:r>
          </w:p>
        </w:tc>
        <w:tc>
          <w:tcPr>
            <w:tcW w:w="4223" w:type="dxa"/>
            <w:shd w:val="clear" w:color="auto" w:fill="F1F1F1"/>
          </w:tcPr>
          <w:p w:rsidR="000948EF" w:rsidRDefault="000948EF">
            <w:pPr>
              <w:pStyle w:val="TableParagraph"/>
              <w:ind w:left="0"/>
              <w:rPr>
                <w:sz w:val="24"/>
              </w:rPr>
            </w:pPr>
          </w:p>
        </w:tc>
      </w:tr>
      <w:tr w:rsidR="000948EF">
        <w:trPr>
          <w:trHeight w:val="1787"/>
        </w:trPr>
        <w:tc>
          <w:tcPr>
            <w:tcW w:w="5101" w:type="dxa"/>
            <w:shd w:val="clear" w:color="auto" w:fill="F1F1F1"/>
          </w:tcPr>
          <w:p w:rsidR="000948EF" w:rsidRDefault="004D2824">
            <w:pPr>
              <w:pStyle w:val="TableParagraph"/>
              <w:spacing w:line="276" w:lineRule="auto"/>
              <w:ind w:right="120" w:firstLine="60"/>
              <w:rPr>
                <w:sz w:val="24"/>
              </w:rPr>
            </w:pPr>
            <w:r>
              <w:rPr>
                <w:sz w:val="24"/>
              </w:rPr>
              <w:t>46 - Koval KJ, Aharonoff GB, Rosenberg AD, Bernstein RL, Zuckerman JD. Functional outcome after hip fracture. Effect of general versus regional anesthesia. Clin Orthop Relat Res 1998;(348):37-41.</w:t>
            </w:r>
            <w:r>
              <w:rPr>
                <w:spacing w:val="-1"/>
                <w:sz w:val="24"/>
              </w:rPr>
              <w:t xml:space="preserve"> </w:t>
            </w:r>
            <w:r>
              <w:rPr>
                <w:sz w:val="24"/>
              </w:rPr>
              <w:t>PM:9553531</w:t>
            </w:r>
          </w:p>
        </w:tc>
        <w:tc>
          <w:tcPr>
            <w:tcW w:w="4223" w:type="dxa"/>
            <w:shd w:val="clear" w:color="auto" w:fill="F1F1F1"/>
          </w:tcPr>
          <w:p w:rsidR="000948EF" w:rsidRDefault="000948EF">
            <w:pPr>
              <w:pStyle w:val="TableParagraph"/>
              <w:ind w:left="0"/>
              <w:rPr>
                <w:sz w:val="24"/>
              </w:rPr>
            </w:pPr>
          </w:p>
        </w:tc>
      </w:tr>
      <w:tr w:rsidR="000948EF">
        <w:trPr>
          <w:trHeight w:val="1785"/>
        </w:trPr>
        <w:tc>
          <w:tcPr>
            <w:tcW w:w="5101" w:type="dxa"/>
            <w:shd w:val="clear" w:color="auto" w:fill="F1F1F1"/>
          </w:tcPr>
          <w:p w:rsidR="000948EF" w:rsidRDefault="004D2824">
            <w:pPr>
              <w:pStyle w:val="TableParagraph"/>
              <w:spacing w:line="276" w:lineRule="auto"/>
              <w:ind w:firstLine="60"/>
              <w:rPr>
                <w:sz w:val="24"/>
              </w:rPr>
            </w:pPr>
            <w:r>
              <w:rPr>
                <w:sz w:val="24"/>
              </w:rPr>
              <w:t>47 - Koval KJ, Aharonoff GB, Rosenberg AD, Schm</w:t>
            </w:r>
            <w:r>
              <w:rPr>
                <w:sz w:val="24"/>
              </w:rPr>
              <w:t>igelski C, Bernstein RL, Zuckerman JD. Hip fracture in the elderly: the effect of anesthetic technique. Orthopedics 1999;22(1):31-34.</w:t>
            </w:r>
          </w:p>
          <w:p w:rsidR="000948EF" w:rsidRDefault="004D2824">
            <w:pPr>
              <w:pStyle w:val="TableParagraph"/>
              <w:rPr>
                <w:sz w:val="24"/>
              </w:rPr>
            </w:pPr>
            <w:r>
              <w:rPr>
                <w:sz w:val="24"/>
              </w:rPr>
              <w:t>PM:9925195</w:t>
            </w:r>
          </w:p>
        </w:tc>
        <w:tc>
          <w:tcPr>
            <w:tcW w:w="4223" w:type="dxa"/>
            <w:shd w:val="clear" w:color="auto" w:fill="F1F1F1"/>
          </w:tcPr>
          <w:p w:rsidR="000948EF" w:rsidRDefault="000948EF">
            <w:pPr>
              <w:pStyle w:val="TableParagraph"/>
              <w:ind w:left="0"/>
              <w:rPr>
                <w:sz w:val="24"/>
              </w:rPr>
            </w:pPr>
          </w:p>
        </w:tc>
      </w:tr>
      <w:tr w:rsidR="000948EF">
        <w:trPr>
          <w:trHeight w:val="1787"/>
        </w:trPr>
        <w:tc>
          <w:tcPr>
            <w:tcW w:w="5101" w:type="dxa"/>
            <w:shd w:val="clear" w:color="auto" w:fill="F1F1F1"/>
          </w:tcPr>
          <w:p w:rsidR="000948EF" w:rsidRDefault="004D2824">
            <w:pPr>
              <w:pStyle w:val="TableParagraph"/>
              <w:spacing w:line="276" w:lineRule="auto"/>
              <w:rPr>
                <w:sz w:val="24"/>
              </w:rPr>
            </w:pPr>
            <w:r>
              <w:rPr>
                <w:sz w:val="24"/>
              </w:rPr>
              <w:t>48 - McKenzie PJ, Wishart HY, Smith G. Long- term outcome after repair of fractured neck of femur. Comparison of subarachnoid and general anaesthesia. Br J Anaesth 1984;56(6):581-585.</w:t>
            </w:r>
          </w:p>
          <w:p w:rsidR="000948EF" w:rsidRDefault="004D2824">
            <w:pPr>
              <w:pStyle w:val="TableParagraph"/>
              <w:rPr>
                <w:sz w:val="24"/>
              </w:rPr>
            </w:pPr>
            <w:r>
              <w:rPr>
                <w:sz w:val="24"/>
              </w:rPr>
              <w:t>PM:6721969</w:t>
            </w:r>
          </w:p>
        </w:tc>
        <w:tc>
          <w:tcPr>
            <w:tcW w:w="4223" w:type="dxa"/>
            <w:shd w:val="clear" w:color="auto" w:fill="F1F1F1"/>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223"/>
      </w:tblGrid>
      <w:tr w:rsidR="000948EF">
        <w:trPr>
          <w:trHeight w:val="1471"/>
        </w:trPr>
        <w:tc>
          <w:tcPr>
            <w:tcW w:w="5101" w:type="dxa"/>
            <w:shd w:val="clear" w:color="auto" w:fill="F1F1F1"/>
          </w:tcPr>
          <w:p w:rsidR="000948EF" w:rsidRDefault="004D2824">
            <w:pPr>
              <w:pStyle w:val="TableParagraph"/>
              <w:spacing w:line="276" w:lineRule="auto"/>
              <w:ind w:right="123"/>
              <w:jc w:val="both"/>
              <w:rPr>
                <w:sz w:val="24"/>
              </w:rPr>
            </w:pPr>
            <w:r>
              <w:rPr>
                <w:sz w:val="24"/>
              </w:rPr>
              <w:t>49 - Sutcliffe AJ, Parker M. Mortality after spinal and general anaesthesia for surgical fixation of</w:t>
            </w:r>
            <w:r>
              <w:rPr>
                <w:spacing w:val="-9"/>
                <w:sz w:val="24"/>
              </w:rPr>
              <w:t xml:space="preserve"> </w:t>
            </w:r>
            <w:r>
              <w:rPr>
                <w:sz w:val="24"/>
              </w:rPr>
              <w:t>hip fractures. Anaesthesia</w:t>
            </w:r>
            <w:r>
              <w:rPr>
                <w:spacing w:val="58"/>
                <w:sz w:val="24"/>
              </w:rPr>
              <w:t xml:space="preserve"> </w:t>
            </w:r>
            <w:r>
              <w:rPr>
                <w:sz w:val="24"/>
              </w:rPr>
              <w:t>1994;49(3):237-240.</w:t>
            </w:r>
          </w:p>
          <w:p w:rsidR="000948EF" w:rsidRDefault="004D2824">
            <w:pPr>
              <w:pStyle w:val="TableParagraph"/>
              <w:spacing w:line="275" w:lineRule="exact"/>
              <w:jc w:val="both"/>
              <w:rPr>
                <w:sz w:val="24"/>
              </w:rPr>
            </w:pPr>
            <w:r>
              <w:rPr>
                <w:sz w:val="24"/>
              </w:rPr>
              <w:t>PM:8147519</w:t>
            </w:r>
          </w:p>
        </w:tc>
        <w:tc>
          <w:tcPr>
            <w:tcW w:w="4223" w:type="dxa"/>
            <w:shd w:val="clear" w:color="auto" w:fill="F1F1F1"/>
          </w:tcPr>
          <w:p w:rsidR="000948EF" w:rsidRDefault="000948EF">
            <w:pPr>
              <w:pStyle w:val="TableParagraph"/>
              <w:ind w:left="0"/>
              <w:rPr>
                <w:sz w:val="24"/>
              </w:rPr>
            </w:pPr>
          </w:p>
        </w:tc>
      </w:tr>
      <w:tr w:rsidR="000948EF">
        <w:trPr>
          <w:trHeight w:val="1787"/>
        </w:trPr>
        <w:tc>
          <w:tcPr>
            <w:tcW w:w="5101" w:type="dxa"/>
            <w:shd w:val="clear" w:color="auto" w:fill="F1F1F1"/>
          </w:tcPr>
          <w:p w:rsidR="000948EF" w:rsidRDefault="004D2824">
            <w:pPr>
              <w:pStyle w:val="TableParagraph"/>
              <w:spacing w:line="276" w:lineRule="auto"/>
              <w:ind w:right="207"/>
              <w:rPr>
                <w:sz w:val="24"/>
              </w:rPr>
            </w:pPr>
            <w:r>
              <w:rPr>
                <w:sz w:val="24"/>
              </w:rPr>
              <w:t>50 - Valentin N, Lomholt B, Jensen JS, Hejgaard N, Kreiner S. Spinal or general anaesthesia for</w:t>
            </w:r>
            <w:r>
              <w:rPr>
                <w:sz w:val="24"/>
              </w:rPr>
              <w:t xml:space="preserve"> surgery of the fractured hip? A prospective study of mortality in 578 patients. Br J Anaesth 1986;58(3):284-291. PM:3947489</w:t>
            </w:r>
          </w:p>
        </w:tc>
        <w:tc>
          <w:tcPr>
            <w:tcW w:w="4223" w:type="dxa"/>
            <w:shd w:val="clear" w:color="auto" w:fill="F1F1F1"/>
          </w:tcPr>
          <w:p w:rsidR="000948EF" w:rsidRDefault="000948EF">
            <w:pPr>
              <w:pStyle w:val="TableParagraph"/>
              <w:ind w:left="0"/>
              <w:rPr>
                <w:sz w:val="24"/>
              </w:rPr>
            </w:pPr>
          </w:p>
        </w:tc>
      </w:tr>
      <w:tr w:rsidR="000948EF">
        <w:trPr>
          <w:trHeight w:val="515"/>
        </w:trPr>
        <w:tc>
          <w:tcPr>
            <w:tcW w:w="9324" w:type="dxa"/>
            <w:gridSpan w:val="2"/>
            <w:shd w:val="clear" w:color="auto" w:fill="C5D9F0"/>
          </w:tcPr>
          <w:p w:rsidR="000948EF" w:rsidRDefault="004D2824">
            <w:pPr>
              <w:pStyle w:val="TableParagraph"/>
              <w:spacing w:line="265" w:lineRule="exact"/>
              <w:rPr>
                <w:sz w:val="24"/>
              </w:rPr>
            </w:pPr>
            <w:r>
              <w:rPr>
                <w:sz w:val="24"/>
              </w:rPr>
              <w:t>Tabela 4.1 - Clopidogrel e Aspirina</w:t>
            </w:r>
          </w:p>
        </w:tc>
      </w:tr>
      <w:tr w:rsidR="000948EF">
        <w:trPr>
          <w:trHeight w:val="518"/>
        </w:trPr>
        <w:tc>
          <w:tcPr>
            <w:tcW w:w="5101" w:type="dxa"/>
            <w:shd w:val="clear" w:color="auto" w:fill="F1F1F1"/>
          </w:tcPr>
          <w:p w:rsidR="000948EF" w:rsidRDefault="004D2824">
            <w:pPr>
              <w:pStyle w:val="TableParagraph"/>
              <w:spacing w:line="268" w:lineRule="exact"/>
              <w:ind w:left="2205" w:right="2191"/>
              <w:jc w:val="center"/>
              <w:rPr>
                <w:sz w:val="24"/>
              </w:rPr>
            </w:pPr>
            <w:r>
              <w:rPr>
                <w:sz w:val="24"/>
              </w:rPr>
              <w:t>AAOS</w:t>
            </w:r>
          </w:p>
        </w:tc>
        <w:tc>
          <w:tcPr>
            <w:tcW w:w="4223" w:type="dxa"/>
            <w:shd w:val="clear" w:color="auto" w:fill="F1F1F1"/>
          </w:tcPr>
          <w:p w:rsidR="000948EF" w:rsidRDefault="004D2824">
            <w:pPr>
              <w:pStyle w:val="TableParagraph"/>
              <w:spacing w:line="268" w:lineRule="exact"/>
              <w:ind w:left="1812" w:right="1801"/>
              <w:jc w:val="center"/>
              <w:rPr>
                <w:sz w:val="24"/>
              </w:rPr>
            </w:pPr>
            <w:r>
              <w:rPr>
                <w:sz w:val="24"/>
              </w:rPr>
              <w:t>NICE</w:t>
            </w:r>
          </w:p>
        </w:tc>
      </w:tr>
      <w:tr w:rsidR="000948EF">
        <w:trPr>
          <w:trHeight w:val="1581"/>
        </w:trPr>
        <w:tc>
          <w:tcPr>
            <w:tcW w:w="5101" w:type="dxa"/>
            <w:shd w:val="clear" w:color="auto" w:fill="F1F1F1"/>
          </w:tcPr>
          <w:p w:rsidR="000948EF" w:rsidRDefault="004D2824">
            <w:pPr>
              <w:pStyle w:val="TableParagraph"/>
              <w:ind w:right="94"/>
              <w:jc w:val="both"/>
              <w:rPr>
                <w:sz w:val="24"/>
              </w:rPr>
            </w:pPr>
            <w:r>
              <w:rPr>
                <w:sz w:val="24"/>
              </w:rPr>
              <w:t>52 Chechik O, Amar E, Khashan M, Kadar A, Rosenblatt</w:t>
            </w:r>
            <w:r>
              <w:rPr>
                <w:spacing w:val="-15"/>
                <w:sz w:val="24"/>
              </w:rPr>
              <w:t xml:space="preserve"> </w:t>
            </w:r>
            <w:r>
              <w:rPr>
                <w:sz w:val="24"/>
              </w:rPr>
              <w:t>Y,</w:t>
            </w:r>
            <w:r>
              <w:rPr>
                <w:spacing w:val="-15"/>
                <w:sz w:val="24"/>
              </w:rPr>
              <w:t xml:space="preserve"> </w:t>
            </w:r>
            <w:r>
              <w:rPr>
                <w:sz w:val="24"/>
              </w:rPr>
              <w:t>Maman</w:t>
            </w:r>
            <w:r>
              <w:rPr>
                <w:spacing w:val="-15"/>
                <w:sz w:val="24"/>
              </w:rPr>
              <w:t xml:space="preserve"> </w:t>
            </w:r>
            <w:r>
              <w:rPr>
                <w:sz w:val="24"/>
              </w:rPr>
              <w:t>E.</w:t>
            </w:r>
            <w:r>
              <w:rPr>
                <w:spacing w:val="-13"/>
                <w:sz w:val="24"/>
              </w:rPr>
              <w:t xml:space="preserve"> </w:t>
            </w:r>
            <w:r>
              <w:rPr>
                <w:sz w:val="24"/>
              </w:rPr>
              <w:t>In</w:t>
            </w:r>
            <w:r>
              <w:rPr>
                <w:spacing w:val="-15"/>
                <w:sz w:val="24"/>
              </w:rPr>
              <w:t xml:space="preserve"> </w:t>
            </w:r>
            <w:r>
              <w:rPr>
                <w:sz w:val="24"/>
              </w:rPr>
              <w:t>support</w:t>
            </w:r>
            <w:r>
              <w:rPr>
                <w:spacing w:val="-15"/>
                <w:sz w:val="24"/>
              </w:rPr>
              <w:t xml:space="preserve"> </w:t>
            </w:r>
            <w:r>
              <w:rPr>
                <w:sz w:val="24"/>
              </w:rPr>
              <w:t>of</w:t>
            </w:r>
            <w:r>
              <w:rPr>
                <w:spacing w:val="-16"/>
                <w:sz w:val="24"/>
              </w:rPr>
              <w:t xml:space="preserve"> </w:t>
            </w:r>
            <w:r>
              <w:rPr>
                <w:sz w:val="24"/>
              </w:rPr>
              <w:t>early</w:t>
            </w:r>
            <w:r>
              <w:rPr>
                <w:spacing w:val="-20"/>
                <w:sz w:val="24"/>
              </w:rPr>
              <w:t xml:space="preserve"> </w:t>
            </w:r>
            <w:r>
              <w:rPr>
                <w:sz w:val="24"/>
              </w:rPr>
              <w:t>surgery for hip fractures sustained by elderly patients taking clopidogrel: a retrospective study. Drugs Aging 2012;29(1):63-68.</w:t>
            </w:r>
            <w:r>
              <w:rPr>
                <w:spacing w:val="-2"/>
                <w:sz w:val="24"/>
              </w:rPr>
              <w:t xml:space="preserve"> </w:t>
            </w:r>
            <w:r>
              <w:rPr>
                <w:sz w:val="24"/>
              </w:rPr>
              <w:t>PM:22191724</w:t>
            </w:r>
          </w:p>
        </w:tc>
        <w:tc>
          <w:tcPr>
            <w:tcW w:w="4223" w:type="dxa"/>
            <w:shd w:val="clear" w:color="auto" w:fill="F1F1F1"/>
          </w:tcPr>
          <w:p w:rsidR="000948EF" w:rsidRDefault="004D2824">
            <w:pPr>
              <w:pStyle w:val="TableParagraph"/>
              <w:spacing w:line="265" w:lineRule="exact"/>
              <w:rPr>
                <w:sz w:val="24"/>
              </w:rPr>
            </w:pPr>
            <w:r>
              <w:rPr>
                <w:sz w:val="24"/>
              </w:rPr>
              <w:t>Não avaliou</w:t>
            </w:r>
          </w:p>
        </w:tc>
      </w:tr>
      <w:tr w:rsidR="000948EF">
        <w:trPr>
          <w:trHeight w:val="1785"/>
        </w:trPr>
        <w:tc>
          <w:tcPr>
            <w:tcW w:w="5101" w:type="dxa"/>
            <w:shd w:val="clear" w:color="auto" w:fill="F1F1F1"/>
          </w:tcPr>
          <w:p w:rsidR="000948EF" w:rsidRDefault="004D2824">
            <w:pPr>
              <w:pStyle w:val="TableParagraph"/>
              <w:spacing w:line="276" w:lineRule="auto"/>
              <w:ind w:right="248"/>
              <w:rPr>
                <w:sz w:val="24"/>
              </w:rPr>
            </w:pPr>
            <w:r>
              <w:rPr>
                <w:sz w:val="24"/>
              </w:rPr>
              <w:t>53 Maheshwari R, Acharya M, Monda M, Pandey R. Factors influencing mortality in patients on anti</w:t>
            </w:r>
            <w:r>
              <w:rPr>
                <w:sz w:val="24"/>
              </w:rPr>
              <w:t>platelet agents presenting with proximal femoral fractures. J Orthop Surg (Hong Kong) 2011;19(3):314-316. PM:22184161</w:t>
            </w:r>
          </w:p>
        </w:tc>
        <w:tc>
          <w:tcPr>
            <w:tcW w:w="4223" w:type="dxa"/>
            <w:shd w:val="clear" w:color="auto" w:fill="F1F1F1"/>
          </w:tcPr>
          <w:p w:rsidR="000948EF" w:rsidRDefault="000948EF">
            <w:pPr>
              <w:pStyle w:val="TableParagraph"/>
              <w:ind w:left="0"/>
              <w:rPr>
                <w:sz w:val="24"/>
              </w:rPr>
            </w:pPr>
          </w:p>
        </w:tc>
      </w:tr>
      <w:tr w:rsidR="000948EF">
        <w:trPr>
          <w:trHeight w:val="1787"/>
        </w:trPr>
        <w:tc>
          <w:tcPr>
            <w:tcW w:w="5101" w:type="dxa"/>
            <w:shd w:val="clear" w:color="auto" w:fill="F1F1F1"/>
          </w:tcPr>
          <w:p w:rsidR="000948EF" w:rsidRDefault="004D2824">
            <w:pPr>
              <w:pStyle w:val="TableParagraph"/>
              <w:spacing w:line="276" w:lineRule="auto"/>
              <w:ind w:right="141"/>
              <w:rPr>
                <w:sz w:val="24"/>
              </w:rPr>
            </w:pPr>
            <w:r>
              <w:rPr>
                <w:sz w:val="24"/>
              </w:rPr>
              <w:t>54 Manning BJ, O'</w:t>
            </w:r>
            <w:r>
              <w:rPr>
                <w:sz w:val="24"/>
              </w:rPr>
              <w:t>Brien N, Aravindan S, Cahill RA, McGreal G, Redmond HP. The effect of aspirin on blood loss and transfusion requirements in patients with femoral neck fractures. Injury 2004;35(2):121-124. PM:14736467</w:t>
            </w:r>
          </w:p>
        </w:tc>
        <w:tc>
          <w:tcPr>
            <w:tcW w:w="4223" w:type="dxa"/>
            <w:shd w:val="clear" w:color="auto" w:fill="F1F1F1"/>
          </w:tcPr>
          <w:p w:rsidR="000948EF" w:rsidRDefault="000948EF">
            <w:pPr>
              <w:pStyle w:val="TableParagraph"/>
              <w:ind w:left="0"/>
              <w:rPr>
                <w:sz w:val="24"/>
              </w:rPr>
            </w:pPr>
          </w:p>
        </w:tc>
      </w:tr>
      <w:tr w:rsidR="000948EF">
        <w:trPr>
          <w:trHeight w:val="1468"/>
        </w:trPr>
        <w:tc>
          <w:tcPr>
            <w:tcW w:w="5101" w:type="dxa"/>
            <w:shd w:val="clear" w:color="auto" w:fill="F1F1F1"/>
          </w:tcPr>
          <w:p w:rsidR="000948EF" w:rsidRDefault="004D2824">
            <w:pPr>
              <w:pStyle w:val="TableParagraph"/>
              <w:spacing w:line="276" w:lineRule="auto"/>
              <w:ind w:right="376"/>
              <w:jc w:val="both"/>
              <w:rPr>
                <w:sz w:val="24"/>
              </w:rPr>
            </w:pPr>
            <w:r>
              <w:rPr>
                <w:sz w:val="24"/>
              </w:rPr>
              <w:t>55 Thaler HW, Frisee F, Korninger C. Platelet aggrega</w:t>
            </w:r>
            <w:r>
              <w:rPr>
                <w:sz w:val="24"/>
              </w:rPr>
              <w:t>tion inhibitors, platelet function testing, and blood loss in hip fracture surgery. J</w:t>
            </w:r>
            <w:r>
              <w:rPr>
                <w:spacing w:val="-9"/>
                <w:sz w:val="24"/>
              </w:rPr>
              <w:t xml:space="preserve"> </w:t>
            </w:r>
            <w:r>
              <w:rPr>
                <w:sz w:val="24"/>
              </w:rPr>
              <w:t>Trauma 2010;69(5):1217-1220.</w:t>
            </w:r>
            <w:r>
              <w:rPr>
                <w:spacing w:val="-1"/>
                <w:sz w:val="24"/>
              </w:rPr>
              <w:t xml:space="preserve"> </w:t>
            </w:r>
            <w:r>
              <w:rPr>
                <w:sz w:val="24"/>
              </w:rPr>
              <w:t>PM:21068622</w:t>
            </w:r>
          </w:p>
        </w:tc>
        <w:tc>
          <w:tcPr>
            <w:tcW w:w="4223" w:type="dxa"/>
            <w:shd w:val="clear" w:color="auto" w:fill="F1F1F1"/>
          </w:tcPr>
          <w:p w:rsidR="000948EF" w:rsidRDefault="000948EF">
            <w:pPr>
              <w:pStyle w:val="TableParagraph"/>
              <w:ind w:left="0"/>
              <w:rPr>
                <w:sz w:val="24"/>
              </w:rPr>
            </w:pPr>
          </w:p>
        </w:tc>
      </w:tr>
      <w:tr w:rsidR="000948EF">
        <w:trPr>
          <w:trHeight w:val="1787"/>
        </w:trPr>
        <w:tc>
          <w:tcPr>
            <w:tcW w:w="5101" w:type="dxa"/>
            <w:shd w:val="clear" w:color="auto" w:fill="F1F1F1"/>
          </w:tcPr>
          <w:p w:rsidR="000948EF" w:rsidRDefault="004D2824">
            <w:pPr>
              <w:pStyle w:val="TableParagraph"/>
              <w:spacing w:line="276" w:lineRule="auto"/>
              <w:ind w:right="82"/>
              <w:rPr>
                <w:sz w:val="24"/>
              </w:rPr>
            </w:pPr>
            <w:r>
              <w:rPr>
                <w:sz w:val="24"/>
              </w:rPr>
              <w:t>56 Hossain FS, Rambani R, Ribee H, Koch L. Is discontinuation of clopidogrel necessary for intracapsular hip fracture surgery? Analysis of 102 hemiarthroplasties. J Orthop Traumatol 2013. PM:23563577</w:t>
            </w:r>
          </w:p>
        </w:tc>
        <w:tc>
          <w:tcPr>
            <w:tcW w:w="4223" w:type="dxa"/>
            <w:shd w:val="clear" w:color="auto" w:fill="F1F1F1"/>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5 -</w:t>
      </w:r>
      <w:r>
        <w:rPr>
          <w:b/>
          <w:spacing w:val="58"/>
          <w:sz w:val="24"/>
        </w:rPr>
        <w:t xml:space="preserve"> </w:t>
      </w:r>
      <w:r>
        <w:rPr>
          <w:b/>
          <w:sz w:val="24"/>
        </w:rPr>
        <w:t>Fraturas</w:t>
      </w:r>
    </w:p>
    <w:p w:rsidR="000948EF" w:rsidRDefault="004D2824">
      <w:pPr>
        <w:pStyle w:val="Corpodetexto"/>
        <w:spacing w:before="8"/>
        <w:ind w:left="0"/>
        <w:rPr>
          <w:b/>
          <w:sz w:val="8"/>
        </w:rPr>
      </w:pPr>
      <w:r>
        <w:pict>
          <v:shape id="_x0000_s2050" type="#_x0000_t202" style="position:absolute;margin-left:56.9pt;margin-top:7.25pt;width:492.85pt;height:26.4pt;z-index:251641856;mso-wrap-distance-left:0;mso-wrap-distance-right:0;mso-position-horizontal-relative:page" fillcolor="#c5d9f0" strokeweight=".16936mm">
            <v:textbox inset="0,0,0,0">
              <w:txbxContent>
                <w:p w:rsidR="000948EF" w:rsidRDefault="004D2824">
                  <w:pPr>
                    <w:pStyle w:val="Corpodetexto"/>
                    <w:spacing w:line="270" w:lineRule="exact"/>
                    <w:ind w:left="105"/>
                  </w:pPr>
                  <w:r>
                    <w:t>Tabela 5 -</w:t>
                  </w:r>
                  <w:r>
                    <w:rPr>
                      <w:spacing w:val="59"/>
                    </w:rPr>
                    <w:t xml:space="preserve"> </w:t>
                  </w:r>
                  <w:r>
                    <w:t>FRATURAS</w:t>
                  </w:r>
                </w:p>
              </w:txbxContent>
            </v:textbox>
            <w10:wrap type="topAndBottom" anchorx="page"/>
          </v:shape>
        </w:pict>
      </w:r>
    </w:p>
    <w:p w:rsidR="000948EF" w:rsidRDefault="000948EF">
      <w:pPr>
        <w:rPr>
          <w:sz w:val="8"/>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557"/>
        <w:gridCol w:w="1265"/>
        <w:gridCol w:w="581"/>
        <w:gridCol w:w="679"/>
        <w:gridCol w:w="4784"/>
      </w:tblGrid>
      <w:tr w:rsidR="000948EF">
        <w:trPr>
          <w:trHeight w:val="518"/>
        </w:trPr>
        <w:tc>
          <w:tcPr>
            <w:tcW w:w="2546" w:type="dxa"/>
            <w:gridSpan w:val="2"/>
            <w:tcBorders>
              <w:right w:val="nil"/>
            </w:tcBorders>
            <w:shd w:val="clear" w:color="auto" w:fill="C5D9F0"/>
          </w:tcPr>
          <w:p w:rsidR="000948EF" w:rsidRDefault="004D2824">
            <w:pPr>
              <w:pStyle w:val="TableParagraph"/>
              <w:spacing w:line="267" w:lineRule="exact"/>
              <w:ind w:left="170"/>
              <w:rPr>
                <w:sz w:val="24"/>
              </w:rPr>
            </w:pPr>
            <w:r>
              <w:rPr>
                <w:sz w:val="24"/>
              </w:rPr>
              <w:t>FRATURAS DE COLO</w:t>
            </w:r>
          </w:p>
        </w:tc>
        <w:tc>
          <w:tcPr>
            <w:tcW w:w="1265" w:type="dxa"/>
            <w:tcBorders>
              <w:left w:val="nil"/>
              <w:right w:val="nil"/>
            </w:tcBorders>
            <w:shd w:val="clear" w:color="auto" w:fill="C5D9F0"/>
          </w:tcPr>
          <w:p w:rsidR="000948EF" w:rsidRDefault="004D2824">
            <w:pPr>
              <w:pStyle w:val="TableParagraph"/>
              <w:spacing w:line="267" w:lineRule="exact"/>
              <w:ind w:left="35"/>
              <w:rPr>
                <w:sz w:val="24"/>
              </w:rPr>
            </w:pPr>
            <w:r>
              <w:rPr>
                <w:sz w:val="24"/>
              </w:rPr>
              <w:t>DE FÊMUR</w:t>
            </w:r>
          </w:p>
        </w:tc>
        <w:tc>
          <w:tcPr>
            <w:tcW w:w="581" w:type="dxa"/>
            <w:tcBorders>
              <w:left w:val="nil"/>
              <w:right w:val="nil"/>
            </w:tcBorders>
            <w:shd w:val="clear" w:color="auto" w:fill="C5D9F0"/>
          </w:tcPr>
          <w:p w:rsidR="000948EF" w:rsidRDefault="004D2824">
            <w:pPr>
              <w:pStyle w:val="TableParagraph"/>
              <w:spacing w:line="267" w:lineRule="exact"/>
              <w:ind w:left="35"/>
              <w:rPr>
                <w:sz w:val="24"/>
              </w:rPr>
            </w:pPr>
            <w:r>
              <w:rPr>
                <w:sz w:val="24"/>
              </w:rPr>
              <w:t>NÃO</w:t>
            </w:r>
          </w:p>
        </w:tc>
        <w:tc>
          <w:tcPr>
            <w:tcW w:w="5463" w:type="dxa"/>
            <w:gridSpan w:val="2"/>
            <w:tcBorders>
              <w:left w:val="nil"/>
            </w:tcBorders>
            <w:shd w:val="clear" w:color="auto" w:fill="C5D9F0"/>
          </w:tcPr>
          <w:p w:rsidR="000948EF" w:rsidRDefault="004D2824">
            <w:pPr>
              <w:pStyle w:val="TableParagraph"/>
              <w:spacing w:line="267" w:lineRule="exact"/>
              <w:ind w:left="35"/>
              <w:rPr>
                <w:sz w:val="24"/>
              </w:rPr>
            </w:pPr>
            <w:r>
              <w:rPr>
                <w:sz w:val="24"/>
              </w:rPr>
              <w:t>DESVIADAS</w:t>
            </w:r>
          </w:p>
        </w:tc>
      </w:tr>
      <w:tr w:rsidR="000948EF">
        <w:trPr>
          <w:trHeight w:val="517"/>
        </w:trPr>
        <w:tc>
          <w:tcPr>
            <w:tcW w:w="5071" w:type="dxa"/>
            <w:gridSpan w:val="5"/>
            <w:shd w:val="clear" w:color="auto" w:fill="F1F1F1"/>
          </w:tcPr>
          <w:p w:rsidR="000948EF" w:rsidRDefault="004D2824">
            <w:pPr>
              <w:pStyle w:val="TableParagraph"/>
              <w:spacing w:line="265" w:lineRule="exact"/>
              <w:ind w:left="2188" w:right="2178"/>
              <w:jc w:val="center"/>
              <w:rPr>
                <w:sz w:val="24"/>
              </w:rPr>
            </w:pPr>
            <w:r>
              <w:rPr>
                <w:sz w:val="24"/>
              </w:rPr>
              <w:t>AAOS</w:t>
            </w:r>
          </w:p>
        </w:tc>
        <w:tc>
          <w:tcPr>
            <w:tcW w:w="4784" w:type="dxa"/>
            <w:shd w:val="clear" w:color="auto" w:fill="F1F1F1"/>
          </w:tcPr>
          <w:p w:rsidR="000948EF" w:rsidRDefault="004D2824">
            <w:pPr>
              <w:pStyle w:val="TableParagraph"/>
              <w:spacing w:line="265" w:lineRule="exact"/>
              <w:ind w:left="2091" w:right="2082"/>
              <w:jc w:val="center"/>
              <w:rPr>
                <w:sz w:val="24"/>
              </w:rPr>
            </w:pPr>
            <w:r>
              <w:rPr>
                <w:sz w:val="24"/>
              </w:rPr>
              <w:t>NICE</w:t>
            </w:r>
          </w:p>
        </w:tc>
      </w:tr>
      <w:tr w:rsidR="000948EF">
        <w:trPr>
          <w:trHeight w:val="1854"/>
        </w:trPr>
        <w:tc>
          <w:tcPr>
            <w:tcW w:w="5071" w:type="dxa"/>
            <w:gridSpan w:val="5"/>
            <w:shd w:val="clear" w:color="auto" w:fill="F1F1F1"/>
          </w:tcPr>
          <w:p w:rsidR="000948EF" w:rsidRDefault="004D2824">
            <w:pPr>
              <w:pStyle w:val="TableParagraph"/>
              <w:ind w:right="93"/>
              <w:jc w:val="both"/>
              <w:rPr>
                <w:sz w:val="24"/>
              </w:rPr>
            </w:pPr>
            <w:r>
              <w:rPr>
                <w:sz w:val="24"/>
              </w:rPr>
              <w:t>52 - Cserhati P, Kazar G, Manninger J, Fekete K, Frenyo</w:t>
            </w:r>
            <w:r>
              <w:rPr>
                <w:spacing w:val="-11"/>
                <w:sz w:val="24"/>
              </w:rPr>
              <w:t xml:space="preserve"> </w:t>
            </w:r>
            <w:r>
              <w:rPr>
                <w:sz w:val="24"/>
              </w:rPr>
              <w:t>S.</w:t>
            </w:r>
            <w:r>
              <w:rPr>
                <w:spacing w:val="-10"/>
                <w:sz w:val="24"/>
              </w:rPr>
              <w:t xml:space="preserve"> </w:t>
            </w:r>
            <w:r>
              <w:rPr>
                <w:sz w:val="24"/>
              </w:rPr>
              <w:t>Non-operative</w:t>
            </w:r>
            <w:r>
              <w:rPr>
                <w:spacing w:val="-8"/>
                <w:sz w:val="24"/>
              </w:rPr>
              <w:t xml:space="preserve"> </w:t>
            </w:r>
            <w:r>
              <w:rPr>
                <w:sz w:val="24"/>
              </w:rPr>
              <w:t>or</w:t>
            </w:r>
            <w:r>
              <w:rPr>
                <w:spacing w:val="-10"/>
                <w:sz w:val="24"/>
              </w:rPr>
              <w:t xml:space="preserve"> </w:t>
            </w:r>
            <w:r>
              <w:rPr>
                <w:sz w:val="24"/>
              </w:rPr>
              <w:t>operative</w:t>
            </w:r>
            <w:r>
              <w:rPr>
                <w:spacing w:val="-11"/>
                <w:sz w:val="24"/>
              </w:rPr>
              <w:t xml:space="preserve"> </w:t>
            </w:r>
            <w:r>
              <w:rPr>
                <w:sz w:val="24"/>
              </w:rPr>
              <w:t>treatment</w:t>
            </w:r>
            <w:r>
              <w:rPr>
                <w:spacing w:val="-9"/>
                <w:sz w:val="24"/>
              </w:rPr>
              <w:t xml:space="preserve"> </w:t>
            </w:r>
            <w:r>
              <w:rPr>
                <w:sz w:val="24"/>
              </w:rPr>
              <w:t>for undisplaced femoral neck fractures: a comparative study of 122 non-operative and 125 operatively treated cases. Injury 1996;27(8):583-588. PM:8994566</w:t>
            </w:r>
          </w:p>
        </w:tc>
        <w:tc>
          <w:tcPr>
            <w:tcW w:w="4784" w:type="dxa"/>
            <w:shd w:val="clear" w:color="auto" w:fill="F1F1F1"/>
          </w:tcPr>
          <w:p w:rsidR="000948EF" w:rsidRDefault="000948EF">
            <w:pPr>
              <w:pStyle w:val="TableParagraph"/>
              <w:ind w:left="0"/>
              <w:rPr>
                <w:sz w:val="24"/>
              </w:rPr>
            </w:pPr>
          </w:p>
        </w:tc>
      </w:tr>
      <w:tr w:rsidR="000948EF">
        <w:trPr>
          <w:trHeight w:val="518"/>
        </w:trPr>
        <w:tc>
          <w:tcPr>
            <w:tcW w:w="9855" w:type="dxa"/>
            <w:gridSpan w:val="6"/>
            <w:shd w:val="clear" w:color="auto" w:fill="C5D9F0"/>
          </w:tcPr>
          <w:p w:rsidR="000948EF" w:rsidRDefault="004D2824">
            <w:pPr>
              <w:pStyle w:val="TableParagraph"/>
              <w:spacing w:line="267" w:lineRule="exact"/>
              <w:rPr>
                <w:sz w:val="24"/>
              </w:rPr>
            </w:pPr>
            <w:r>
              <w:rPr>
                <w:sz w:val="24"/>
              </w:rPr>
              <w:t>FRATURAS DE COLO DE FÊMUR DESVIADAS</w:t>
            </w:r>
          </w:p>
        </w:tc>
      </w:tr>
      <w:tr w:rsidR="000948EF">
        <w:trPr>
          <w:trHeight w:val="517"/>
        </w:trPr>
        <w:tc>
          <w:tcPr>
            <w:tcW w:w="5071" w:type="dxa"/>
            <w:gridSpan w:val="5"/>
            <w:shd w:val="clear" w:color="auto" w:fill="F1F1F1"/>
          </w:tcPr>
          <w:p w:rsidR="000948EF" w:rsidRDefault="004D2824">
            <w:pPr>
              <w:pStyle w:val="TableParagraph"/>
              <w:spacing w:line="265" w:lineRule="exact"/>
              <w:ind w:left="2188" w:right="2178"/>
              <w:jc w:val="center"/>
              <w:rPr>
                <w:sz w:val="24"/>
              </w:rPr>
            </w:pPr>
            <w:r>
              <w:rPr>
                <w:sz w:val="24"/>
              </w:rPr>
              <w:t>AAOS</w:t>
            </w:r>
          </w:p>
        </w:tc>
        <w:tc>
          <w:tcPr>
            <w:tcW w:w="4784" w:type="dxa"/>
            <w:shd w:val="clear" w:color="auto" w:fill="F1F1F1"/>
          </w:tcPr>
          <w:p w:rsidR="000948EF" w:rsidRDefault="004D2824">
            <w:pPr>
              <w:pStyle w:val="TableParagraph"/>
              <w:spacing w:line="265" w:lineRule="exact"/>
              <w:ind w:left="2091" w:right="2082"/>
              <w:jc w:val="center"/>
              <w:rPr>
                <w:sz w:val="24"/>
              </w:rPr>
            </w:pPr>
            <w:r>
              <w:rPr>
                <w:sz w:val="24"/>
              </w:rPr>
              <w:t>NICE</w:t>
            </w:r>
          </w:p>
        </w:tc>
      </w:tr>
      <w:tr w:rsidR="000948EF">
        <w:trPr>
          <w:trHeight w:val="518"/>
        </w:trPr>
        <w:tc>
          <w:tcPr>
            <w:tcW w:w="989" w:type="dxa"/>
            <w:tcBorders>
              <w:right w:val="nil"/>
            </w:tcBorders>
            <w:shd w:val="clear" w:color="auto" w:fill="F1F1F1"/>
          </w:tcPr>
          <w:p w:rsidR="000948EF" w:rsidRDefault="004D2824">
            <w:pPr>
              <w:pStyle w:val="TableParagraph"/>
              <w:spacing w:line="265" w:lineRule="exact"/>
              <w:ind w:left="170"/>
              <w:rPr>
                <w:sz w:val="24"/>
              </w:rPr>
            </w:pPr>
            <w:r>
              <w:rPr>
                <w:sz w:val="24"/>
              </w:rPr>
              <w:t>ALTA</w:t>
            </w:r>
          </w:p>
        </w:tc>
        <w:tc>
          <w:tcPr>
            <w:tcW w:w="4082" w:type="dxa"/>
            <w:gridSpan w:val="4"/>
            <w:tcBorders>
              <w:left w:val="nil"/>
            </w:tcBorders>
            <w:shd w:val="clear" w:color="auto" w:fill="F1F1F1"/>
          </w:tcPr>
          <w:p w:rsidR="000948EF" w:rsidRDefault="004D2824">
            <w:pPr>
              <w:pStyle w:val="TableParagraph"/>
              <w:spacing w:line="265" w:lineRule="exact"/>
              <w:ind w:left="184"/>
              <w:rPr>
                <w:sz w:val="24"/>
              </w:rPr>
            </w:pPr>
            <w:r>
              <w:rPr>
                <w:sz w:val="24"/>
              </w:rPr>
              <w:t>EVIDÊNCIA</w:t>
            </w:r>
          </w:p>
        </w:tc>
        <w:tc>
          <w:tcPr>
            <w:tcW w:w="4784" w:type="dxa"/>
            <w:shd w:val="clear" w:color="auto" w:fill="F1F1F1"/>
          </w:tcPr>
          <w:p w:rsidR="000948EF" w:rsidRDefault="000948EF">
            <w:pPr>
              <w:pStyle w:val="TableParagraph"/>
              <w:ind w:left="0"/>
              <w:rPr>
                <w:sz w:val="24"/>
              </w:rPr>
            </w:pPr>
          </w:p>
        </w:tc>
      </w:tr>
      <w:tr w:rsidR="000948EF">
        <w:trPr>
          <w:trHeight w:val="2104"/>
        </w:trPr>
        <w:tc>
          <w:tcPr>
            <w:tcW w:w="5071" w:type="dxa"/>
            <w:gridSpan w:val="5"/>
            <w:shd w:val="clear" w:color="auto" w:fill="F1F1F1"/>
          </w:tcPr>
          <w:p w:rsidR="000948EF" w:rsidRDefault="004D2824">
            <w:pPr>
              <w:pStyle w:val="TableParagraph"/>
              <w:ind w:right="253"/>
              <w:rPr>
                <w:sz w:val="24"/>
              </w:rPr>
            </w:pPr>
            <w:r>
              <w:rPr>
                <w:sz w:val="24"/>
              </w:rPr>
              <w:t>56- Davison JN, Calder SJ, Anderson GH et al. Treatment for displaced intracapsular fracture of the proximal femur. A prospective, randomized trial in patients aged 65 to 79 years. The Journal of bone and joint surgery British volume 2001;83):206-212.</w:t>
            </w:r>
          </w:p>
        </w:tc>
        <w:tc>
          <w:tcPr>
            <w:tcW w:w="4784" w:type="dxa"/>
            <w:shd w:val="clear" w:color="auto" w:fill="F1F1F1"/>
          </w:tcPr>
          <w:p w:rsidR="000948EF" w:rsidRDefault="004D2824">
            <w:pPr>
              <w:pStyle w:val="TableParagraph"/>
              <w:spacing w:line="276" w:lineRule="auto"/>
              <w:ind w:left="108" w:right="134" w:firstLine="60"/>
              <w:rPr>
                <w:sz w:val="24"/>
              </w:rPr>
            </w:pPr>
            <w:r>
              <w:rPr>
                <w:sz w:val="24"/>
              </w:rPr>
              <w:t>81 -</w:t>
            </w:r>
            <w:r>
              <w:rPr>
                <w:sz w:val="24"/>
              </w:rPr>
              <w:t xml:space="preserve"> Frihagen F, Nordsletten L, Madsen JE. Hemiarthroplasty or internal fixation for intracapsular displaced femoral neck fractures: randomised controlled trial. British Medical Journal 2007, 335(7632):1251-4. (Guideline Ref ID: FRIHAGEN2007)</w:t>
            </w:r>
          </w:p>
        </w:tc>
      </w:tr>
      <w:tr w:rsidR="000948EF">
        <w:trPr>
          <w:trHeight w:val="3055"/>
        </w:trPr>
        <w:tc>
          <w:tcPr>
            <w:tcW w:w="5071" w:type="dxa"/>
            <w:gridSpan w:val="5"/>
            <w:shd w:val="clear" w:color="auto" w:fill="F1F1F1"/>
          </w:tcPr>
          <w:p w:rsidR="000948EF" w:rsidRDefault="004D2824">
            <w:pPr>
              <w:pStyle w:val="TableParagraph"/>
              <w:ind w:right="79"/>
              <w:rPr>
                <w:sz w:val="24"/>
              </w:rPr>
            </w:pPr>
            <w:r>
              <w:rPr>
                <w:sz w:val="24"/>
              </w:rPr>
              <w:t>57 - Keating JF, Grant A, Masson M, Scott NW, Forbes JF. Displaced intracapsular hip fractures in fit, older people: a randomized comparison of reduction and fixation, bipolar hemiarthroplasty and total hip arthroplasty. Health Technol Assess 2005;9(41):ii</w:t>
            </w:r>
            <w:r>
              <w:rPr>
                <w:sz w:val="24"/>
              </w:rPr>
              <w:t>i-x, 1.</w:t>
            </w:r>
            <w:r>
              <w:rPr>
                <w:spacing w:val="59"/>
                <w:sz w:val="24"/>
              </w:rPr>
              <w:t xml:space="preserve"> </w:t>
            </w:r>
            <w:r>
              <w:rPr>
                <w:sz w:val="24"/>
              </w:rPr>
              <w:t>PM:16202351</w:t>
            </w:r>
          </w:p>
        </w:tc>
        <w:tc>
          <w:tcPr>
            <w:tcW w:w="4784" w:type="dxa"/>
            <w:shd w:val="clear" w:color="auto" w:fill="F1F1F1"/>
          </w:tcPr>
          <w:p w:rsidR="000948EF" w:rsidRDefault="004D2824">
            <w:pPr>
              <w:pStyle w:val="TableParagraph"/>
              <w:tabs>
                <w:tab w:val="left" w:pos="728"/>
              </w:tabs>
              <w:spacing w:line="276" w:lineRule="auto"/>
              <w:ind w:left="108" w:right="275"/>
              <w:rPr>
                <w:sz w:val="24"/>
              </w:rPr>
            </w:pPr>
            <w:r>
              <w:rPr>
                <w:sz w:val="24"/>
              </w:rPr>
              <w:t>82 -</w:t>
            </w:r>
            <w:r>
              <w:rPr>
                <w:sz w:val="24"/>
              </w:rPr>
              <w:tab/>
              <w:t>Macaulay W, Nellans KW, Garvin</w:t>
            </w:r>
            <w:r>
              <w:rPr>
                <w:spacing w:val="-10"/>
                <w:sz w:val="24"/>
              </w:rPr>
              <w:t xml:space="preserve"> </w:t>
            </w:r>
            <w:r>
              <w:rPr>
                <w:sz w:val="24"/>
              </w:rPr>
              <w:t>KL, Iorio R, Healy WL, Rosenwasser MP et</w:t>
            </w:r>
            <w:r>
              <w:rPr>
                <w:spacing w:val="-10"/>
                <w:sz w:val="24"/>
              </w:rPr>
              <w:t xml:space="preserve"> </w:t>
            </w:r>
            <w:r>
              <w:rPr>
                <w:sz w:val="24"/>
              </w:rPr>
              <w:t>al.</w:t>
            </w:r>
          </w:p>
          <w:p w:rsidR="000948EF" w:rsidRDefault="004D2824">
            <w:pPr>
              <w:pStyle w:val="TableParagraph"/>
              <w:spacing w:line="276" w:lineRule="auto"/>
              <w:ind w:left="108" w:right="134"/>
              <w:rPr>
                <w:sz w:val="24"/>
              </w:rPr>
            </w:pPr>
            <w:r>
              <w:rPr>
                <w:sz w:val="24"/>
              </w:rPr>
              <w:t>Prospective randomized clínical trial comparing hemiarthroplasty to total hip arthroplasty in the treatment of displaced femoral neck fractures: winner of the Dorr Award. Journal of Arthroplasty 2008, 23(6 Suppl 1):2-8. (Guideline Ref ID: MACAULAY2008)</w:t>
            </w:r>
          </w:p>
        </w:tc>
      </w:tr>
      <w:tr w:rsidR="000948EF">
        <w:trPr>
          <w:trHeight w:val="2421"/>
        </w:trPr>
        <w:tc>
          <w:tcPr>
            <w:tcW w:w="5071" w:type="dxa"/>
            <w:gridSpan w:val="5"/>
            <w:shd w:val="clear" w:color="auto" w:fill="F1F1F1"/>
          </w:tcPr>
          <w:p w:rsidR="000948EF" w:rsidRDefault="004D2824">
            <w:pPr>
              <w:pStyle w:val="TableParagraph"/>
              <w:ind w:right="121" w:firstLine="60"/>
              <w:rPr>
                <w:sz w:val="24"/>
              </w:rPr>
            </w:pPr>
            <w:r>
              <w:rPr>
                <w:sz w:val="24"/>
              </w:rPr>
              <w:t>58 - Johansson T, Jacobsson SA, Ivarsson I, Knutsson A, Wahlstrom O. Internal fixation versus total hip arthroplasty in the treatment of displaced femoral neck fractures: a prospective randomized study of 100 hips. Acta Orthop Scand 2000;71(6):597-602.</w:t>
            </w:r>
            <w:r>
              <w:rPr>
                <w:spacing w:val="59"/>
                <w:sz w:val="24"/>
              </w:rPr>
              <w:t xml:space="preserve"> </w:t>
            </w:r>
            <w:r>
              <w:rPr>
                <w:sz w:val="24"/>
              </w:rPr>
              <w:t>PM:</w:t>
            </w:r>
            <w:r>
              <w:rPr>
                <w:sz w:val="24"/>
              </w:rPr>
              <w:t>11145387</w:t>
            </w:r>
          </w:p>
        </w:tc>
        <w:tc>
          <w:tcPr>
            <w:tcW w:w="4784" w:type="dxa"/>
            <w:shd w:val="clear" w:color="auto" w:fill="F1F1F1"/>
          </w:tcPr>
          <w:p w:rsidR="000948EF" w:rsidRDefault="004D2824">
            <w:pPr>
              <w:pStyle w:val="TableParagraph"/>
              <w:spacing w:line="276" w:lineRule="auto"/>
              <w:ind w:left="108" w:right="161"/>
              <w:rPr>
                <w:sz w:val="24"/>
              </w:rPr>
            </w:pPr>
            <w:r>
              <w:rPr>
                <w:sz w:val="24"/>
              </w:rPr>
              <w:t>83 - Mouzopoulos G, Stamatakos M, Arabatzi H, Vasiliadis G, Batanis G, Tsembeli A et al. The four-year functional result after a displaced subcapital hip fracture treated with three different surgical options. International Orthopaedics 2008, 32(3</w:t>
            </w:r>
            <w:r>
              <w:rPr>
                <w:sz w:val="24"/>
              </w:rPr>
              <w:t>):367-73. (Guideline Ref ID: MOUZOPOULOS2008)</w:t>
            </w:r>
          </w:p>
        </w:tc>
      </w:tr>
      <w:tr w:rsidR="000948EF">
        <w:trPr>
          <w:trHeight w:val="1857"/>
        </w:trPr>
        <w:tc>
          <w:tcPr>
            <w:tcW w:w="5071" w:type="dxa"/>
            <w:gridSpan w:val="5"/>
            <w:shd w:val="clear" w:color="auto" w:fill="F1F1F1"/>
          </w:tcPr>
          <w:p w:rsidR="000948EF" w:rsidRDefault="004D2824">
            <w:pPr>
              <w:pStyle w:val="TableParagraph"/>
              <w:ind w:right="375"/>
              <w:rPr>
                <w:sz w:val="24"/>
              </w:rPr>
            </w:pPr>
            <w:r>
              <w:rPr>
                <w:sz w:val="24"/>
              </w:rPr>
              <w:t>59 - Bray TJ, Smith-Hoefer E, Hooper A, Timmerman L. The displaced femoral neck fracture. Internal fixation versus bipolar endoprosthesis. Results of a prospective, randomized comparison. Clin Orthop Relat Res</w:t>
            </w:r>
            <w:r>
              <w:rPr>
                <w:sz w:val="24"/>
              </w:rPr>
              <w:t xml:space="preserve"> 1988;(230):127-140. PM:3365885</w:t>
            </w:r>
          </w:p>
        </w:tc>
        <w:tc>
          <w:tcPr>
            <w:tcW w:w="4784" w:type="dxa"/>
            <w:shd w:val="clear" w:color="auto" w:fill="F1F1F1"/>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784"/>
      </w:tblGrid>
      <w:tr w:rsidR="000948EF">
        <w:trPr>
          <w:trHeight w:val="1581"/>
        </w:trPr>
        <w:tc>
          <w:tcPr>
            <w:tcW w:w="5072" w:type="dxa"/>
            <w:shd w:val="clear" w:color="auto" w:fill="F1F1F1"/>
          </w:tcPr>
          <w:p w:rsidR="000948EF" w:rsidRDefault="004D2824">
            <w:pPr>
              <w:pStyle w:val="TableParagraph"/>
              <w:ind w:right="421"/>
              <w:rPr>
                <w:sz w:val="24"/>
              </w:rPr>
            </w:pPr>
            <w:r>
              <w:rPr>
                <w:sz w:val="24"/>
              </w:rPr>
              <w:t>60 - Frihagen F, Nordsletten L, Madsen JE. Hemiarthroplasty or internal fixation for intracapsular displaced femoral neck fractures: randomized controlled trial. BMJ 2007;335(7632):1251-1254. PM:18056740</w:t>
            </w:r>
          </w:p>
        </w:tc>
        <w:tc>
          <w:tcPr>
            <w:tcW w:w="4784" w:type="dxa"/>
            <w:shd w:val="clear" w:color="auto" w:fill="F1F1F1"/>
          </w:tcPr>
          <w:p w:rsidR="000948EF" w:rsidRDefault="000948EF">
            <w:pPr>
              <w:pStyle w:val="TableParagraph"/>
              <w:ind w:left="0"/>
              <w:rPr>
                <w:sz w:val="24"/>
              </w:rPr>
            </w:pPr>
          </w:p>
        </w:tc>
      </w:tr>
      <w:tr w:rsidR="000948EF">
        <w:trPr>
          <w:trHeight w:val="1578"/>
        </w:trPr>
        <w:tc>
          <w:tcPr>
            <w:tcW w:w="5072" w:type="dxa"/>
            <w:shd w:val="clear" w:color="auto" w:fill="F1F1F1"/>
          </w:tcPr>
          <w:p w:rsidR="000948EF" w:rsidRDefault="004D2824">
            <w:pPr>
              <w:pStyle w:val="TableParagraph"/>
              <w:ind w:right="95"/>
              <w:jc w:val="both"/>
              <w:rPr>
                <w:sz w:val="24"/>
              </w:rPr>
            </w:pPr>
            <w:r>
              <w:rPr>
                <w:sz w:val="24"/>
              </w:rPr>
              <w:t>61 - Sikorski JM, Barrington R. Internal fixation versus hemiarthroplasty for the displaced subcapital fracture of the femur. A prospective randomised study. J Bone Joint Surg Br 1981;63- B(3):357-361. PM:7263746</w:t>
            </w:r>
          </w:p>
        </w:tc>
        <w:tc>
          <w:tcPr>
            <w:tcW w:w="4784" w:type="dxa"/>
            <w:shd w:val="clear" w:color="auto" w:fill="F1F1F1"/>
          </w:tcPr>
          <w:p w:rsidR="000948EF" w:rsidRDefault="000948EF">
            <w:pPr>
              <w:pStyle w:val="TableParagraph"/>
              <w:ind w:left="0"/>
              <w:rPr>
                <w:sz w:val="24"/>
              </w:rPr>
            </w:pPr>
          </w:p>
        </w:tc>
      </w:tr>
      <w:tr w:rsidR="000948EF">
        <w:trPr>
          <w:trHeight w:val="517"/>
        </w:trPr>
        <w:tc>
          <w:tcPr>
            <w:tcW w:w="5072" w:type="dxa"/>
            <w:shd w:val="clear" w:color="auto" w:fill="F1F1F1"/>
          </w:tcPr>
          <w:p w:rsidR="000948EF" w:rsidRDefault="004D2824">
            <w:pPr>
              <w:pStyle w:val="TableParagraph"/>
              <w:spacing w:line="267" w:lineRule="exact"/>
              <w:rPr>
                <w:sz w:val="24"/>
              </w:rPr>
            </w:pPr>
            <w:r>
              <w:rPr>
                <w:sz w:val="24"/>
              </w:rPr>
              <w:t>MODERADA EVIDÊNCIA</w:t>
            </w:r>
          </w:p>
        </w:tc>
        <w:tc>
          <w:tcPr>
            <w:tcW w:w="4784" w:type="dxa"/>
            <w:shd w:val="clear" w:color="auto" w:fill="F1F1F1"/>
          </w:tcPr>
          <w:p w:rsidR="000948EF" w:rsidRDefault="000948EF">
            <w:pPr>
              <w:pStyle w:val="TableParagraph"/>
              <w:ind w:left="0"/>
              <w:rPr>
                <w:sz w:val="24"/>
              </w:rPr>
            </w:pPr>
          </w:p>
        </w:tc>
      </w:tr>
      <w:tr w:rsidR="000948EF">
        <w:trPr>
          <w:trHeight w:val="1581"/>
        </w:trPr>
        <w:tc>
          <w:tcPr>
            <w:tcW w:w="5072" w:type="dxa"/>
            <w:shd w:val="clear" w:color="auto" w:fill="F1F1F1"/>
          </w:tcPr>
          <w:p w:rsidR="000948EF" w:rsidRDefault="004D2824">
            <w:pPr>
              <w:pStyle w:val="TableParagraph"/>
              <w:ind w:right="97"/>
              <w:jc w:val="both"/>
              <w:rPr>
                <w:sz w:val="24"/>
              </w:rPr>
            </w:pPr>
            <w:r>
              <w:rPr>
                <w:sz w:val="24"/>
              </w:rPr>
              <w:t>62 - Ravikumar KJ, Marsh G. Internal fixation versus hemiarthroplasty versus total hip arthroplasty for displaced subcapital fractures of femur--13</w:t>
            </w:r>
            <w:r>
              <w:rPr>
                <w:spacing w:val="-6"/>
                <w:sz w:val="24"/>
              </w:rPr>
              <w:t xml:space="preserve"> </w:t>
            </w:r>
            <w:r>
              <w:rPr>
                <w:sz w:val="24"/>
              </w:rPr>
              <w:t>year</w:t>
            </w:r>
            <w:r>
              <w:rPr>
                <w:spacing w:val="-11"/>
                <w:sz w:val="24"/>
              </w:rPr>
              <w:t xml:space="preserve"> </w:t>
            </w:r>
            <w:r>
              <w:rPr>
                <w:sz w:val="24"/>
              </w:rPr>
              <w:t>results</w:t>
            </w:r>
            <w:r>
              <w:rPr>
                <w:spacing w:val="-12"/>
                <w:sz w:val="24"/>
              </w:rPr>
              <w:t xml:space="preserve"> </w:t>
            </w:r>
            <w:r>
              <w:rPr>
                <w:sz w:val="24"/>
              </w:rPr>
              <w:t>of</w:t>
            </w:r>
            <w:r>
              <w:rPr>
                <w:spacing w:val="-9"/>
                <w:sz w:val="24"/>
              </w:rPr>
              <w:t xml:space="preserve"> </w:t>
            </w:r>
            <w:r>
              <w:rPr>
                <w:sz w:val="24"/>
              </w:rPr>
              <w:t>a</w:t>
            </w:r>
            <w:r>
              <w:rPr>
                <w:spacing w:val="-13"/>
                <w:sz w:val="24"/>
              </w:rPr>
              <w:t xml:space="preserve"> </w:t>
            </w:r>
            <w:r>
              <w:rPr>
                <w:sz w:val="24"/>
              </w:rPr>
              <w:t>prospective</w:t>
            </w:r>
            <w:r>
              <w:rPr>
                <w:spacing w:val="-12"/>
                <w:sz w:val="24"/>
              </w:rPr>
              <w:t xml:space="preserve"> </w:t>
            </w:r>
            <w:r>
              <w:rPr>
                <w:sz w:val="24"/>
              </w:rPr>
              <w:t>randomised study. Injury 2000;31(10):793-797.</w:t>
            </w:r>
            <w:r>
              <w:rPr>
                <w:spacing w:val="-6"/>
                <w:sz w:val="24"/>
              </w:rPr>
              <w:t xml:space="preserve"> </w:t>
            </w:r>
            <w:r>
              <w:rPr>
                <w:sz w:val="24"/>
              </w:rPr>
              <w:t>PM:11154750</w:t>
            </w:r>
          </w:p>
        </w:tc>
        <w:tc>
          <w:tcPr>
            <w:tcW w:w="4784" w:type="dxa"/>
            <w:shd w:val="clear" w:color="auto" w:fill="F1F1F1"/>
          </w:tcPr>
          <w:p w:rsidR="000948EF" w:rsidRDefault="000948EF">
            <w:pPr>
              <w:pStyle w:val="TableParagraph"/>
              <w:ind w:left="0"/>
              <w:rPr>
                <w:sz w:val="24"/>
              </w:rPr>
            </w:pPr>
          </w:p>
        </w:tc>
      </w:tr>
      <w:tr w:rsidR="000948EF">
        <w:trPr>
          <w:trHeight w:val="1854"/>
        </w:trPr>
        <w:tc>
          <w:tcPr>
            <w:tcW w:w="5072" w:type="dxa"/>
            <w:shd w:val="clear" w:color="auto" w:fill="F1F1F1"/>
          </w:tcPr>
          <w:p w:rsidR="000948EF" w:rsidRDefault="004D2824">
            <w:pPr>
              <w:pStyle w:val="TableParagraph"/>
              <w:ind w:right="96"/>
              <w:jc w:val="both"/>
              <w:rPr>
                <w:sz w:val="24"/>
              </w:rPr>
            </w:pPr>
            <w:r>
              <w:rPr>
                <w:sz w:val="24"/>
              </w:rPr>
              <w:t>63 - Rogmark C, Ca</w:t>
            </w:r>
            <w:r>
              <w:rPr>
                <w:sz w:val="24"/>
              </w:rPr>
              <w:t xml:space="preserve">rlsson A, Johnell O, Sernbo </w:t>
            </w:r>
            <w:r>
              <w:rPr>
                <w:spacing w:val="-3"/>
                <w:sz w:val="24"/>
              </w:rPr>
              <w:t xml:space="preserve">I. </w:t>
            </w:r>
            <w:r>
              <w:rPr>
                <w:sz w:val="24"/>
              </w:rPr>
              <w:t>A prospective randomized trial of internal fixation versus arthroplasty for displaced fractures of the neck of the femur. Functional outcome for 450 patients at two years. J Bone Joint Surg Br 2002;84(2):183-188.</w:t>
            </w:r>
            <w:r>
              <w:rPr>
                <w:spacing w:val="59"/>
                <w:sz w:val="24"/>
              </w:rPr>
              <w:t xml:space="preserve"> </w:t>
            </w:r>
            <w:r>
              <w:rPr>
                <w:sz w:val="24"/>
              </w:rPr>
              <w:t>PM:11922358</w:t>
            </w:r>
          </w:p>
        </w:tc>
        <w:tc>
          <w:tcPr>
            <w:tcW w:w="4784" w:type="dxa"/>
            <w:shd w:val="clear" w:color="auto" w:fill="F1F1F1"/>
          </w:tcPr>
          <w:p w:rsidR="000948EF" w:rsidRDefault="000948EF">
            <w:pPr>
              <w:pStyle w:val="TableParagraph"/>
              <w:ind w:left="0"/>
              <w:rPr>
                <w:sz w:val="24"/>
              </w:rPr>
            </w:pPr>
          </w:p>
        </w:tc>
      </w:tr>
      <w:tr w:rsidR="000948EF">
        <w:trPr>
          <w:trHeight w:val="1855"/>
        </w:trPr>
        <w:tc>
          <w:tcPr>
            <w:tcW w:w="5072" w:type="dxa"/>
            <w:shd w:val="clear" w:color="auto" w:fill="F1F1F1"/>
          </w:tcPr>
          <w:p w:rsidR="000948EF" w:rsidRDefault="004D2824">
            <w:pPr>
              <w:pStyle w:val="TableParagraph"/>
              <w:ind w:right="97"/>
              <w:jc w:val="both"/>
              <w:rPr>
                <w:sz w:val="24"/>
              </w:rPr>
            </w:pPr>
            <w:r>
              <w:rPr>
                <w:sz w:val="24"/>
              </w:rPr>
              <w:t>64 - Tidermark J, Ponzer S, Svensson O, Soderqvist A, Tornkvist H. Internal fixation compared with total hip replacement for displaced femoral neck fractures in the elderly. A randomized, controlled trial. J Bone Joint Surg Br 2003;85(3):380-388.</w:t>
            </w:r>
            <w:r>
              <w:rPr>
                <w:spacing w:val="59"/>
                <w:sz w:val="24"/>
              </w:rPr>
              <w:t xml:space="preserve"> </w:t>
            </w:r>
            <w:r>
              <w:rPr>
                <w:sz w:val="24"/>
              </w:rPr>
              <w:t>PM:12729114</w:t>
            </w:r>
          </w:p>
        </w:tc>
        <w:tc>
          <w:tcPr>
            <w:tcW w:w="4784" w:type="dxa"/>
            <w:shd w:val="clear" w:color="auto" w:fill="F1F1F1"/>
          </w:tcPr>
          <w:p w:rsidR="000948EF" w:rsidRDefault="000948EF">
            <w:pPr>
              <w:pStyle w:val="TableParagraph"/>
              <w:ind w:left="0"/>
              <w:rPr>
                <w:sz w:val="24"/>
              </w:rPr>
            </w:pPr>
          </w:p>
        </w:tc>
      </w:tr>
      <w:tr w:rsidR="000948EF">
        <w:trPr>
          <w:trHeight w:val="1857"/>
        </w:trPr>
        <w:tc>
          <w:tcPr>
            <w:tcW w:w="5072" w:type="dxa"/>
            <w:shd w:val="clear" w:color="auto" w:fill="F1F1F1"/>
          </w:tcPr>
          <w:p w:rsidR="000948EF" w:rsidRDefault="004D2824">
            <w:pPr>
              <w:pStyle w:val="TableParagraph"/>
              <w:ind w:right="94" w:firstLine="60"/>
              <w:jc w:val="both"/>
              <w:rPr>
                <w:sz w:val="24"/>
              </w:rPr>
            </w:pPr>
            <w:r>
              <w:rPr>
                <w:sz w:val="24"/>
              </w:rPr>
              <w:t>65 - Chammout GK, Mukka SS, Carlsson T, Neander GF, Helge Stark AW, Skoldenberg OG. Total Hip Replacement Versus Open Reduction and Internal Fixation of Displaced Femoral Neck Fractures: A Randomized Long-Term Follow-up Study. J Bone Joint Su</w:t>
            </w:r>
            <w:r>
              <w:rPr>
                <w:sz w:val="24"/>
              </w:rPr>
              <w:t>rg Am 2012. PM:23014835</w:t>
            </w:r>
          </w:p>
        </w:tc>
        <w:tc>
          <w:tcPr>
            <w:tcW w:w="4784" w:type="dxa"/>
            <w:shd w:val="clear" w:color="auto" w:fill="F1F1F1"/>
          </w:tcPr>
          <w:p w:rsidR="000948EF" w:rsidRDefault="000948EF">
            <w:pPr>
              <w:pStyle w:val="TableParagraph"/>
              <w:ind w:left="0"/>
              <w:rPr>
                <w:sz w:val="24"/>
              </w:rPr>
            </w:pPr>
          </w:p>
        </w:tc>
      </w:tr>
      <w:tr w:rsidR="000948EF">
        <w:trPr>
          <w:trHeight w:val="1855"/>
        </w:trPr>
        <w:tc>
          <w:tcPr>
            <w:tcW w:w="5072" w:type="dxa"/>
            <w:shd w:val="clear" w:color="auto" w:fill="F1F1F1"/>
          </w:tcPr>
          <w:p w:rsidR="000948EF" w:rsidRDefault="004D2824">
            <w:pPr>
              <w:pStyle w:val="TableParagraph"/>
              <w:ind w:right="92"/>
              <w:jc w:val="both"/>
              <w:rPr>
                <w:sz w:val="24"/>
              </w:rPr>
            </w:pPr>
            <w:r>
              <w:rPr>
                <w:sz w:val="24"/>
              </w:rPr>
              <w:t>66 - Bachrach-Lindstrom M, Johansson T, Unosson M, Ek AC, Wahlstrom O. Nutritional status and functional capacity after femoral neck fractures: a prospective randomized one-year follow-up study. Aging (Milano ) 2000;12(5):366- 374. PM:11126523</w:t>
            </w:r>
          </w:p>
        </w:tc>
        <w:tc>
          <w:tcPr>
            <w:tcW w:w="4784" w:type="dxa"/>
            <w:shd w:val="clear" w:color="auto" w:fill="F1F1F1"/>
          </w:tcPr>
          <w:p w:rsidR="000948EF" w:rsidRDefault="000948EF">
            <w:pPr>
              <w:pStyle w:val="TableParagraph"/>
              <w:ind w:left="0"/>
              <w:rPr>
                <w:sz w:val="24"/>
              </w:rPr>
            </w:pPr>
          </w:p>
        </w:tc>
      </w:tr>
      <w:tr w:rsidR="000948EF">
        <w:trPr>
          <w:trHeight w:val="1581"/>
        </w:trPr>
        <w:tc>
          <w:tcPr>
            <w:tcW w:w="5072" w:type="dxa"/>
            <w:shd w:val="clear" w:color="auto" w:fill="F1F1F1"/>
          </w:tcPr>
          <w:p w:rsidR="000948EF" w:rsidRDefault="004D2824">
            <w:pPr>
              <w:pStyle w:val="TableParagraph"/>
              <w:ind w:right="96" w:firstLine="240"/>
              <w:jc w:val="both"/>
              <w:rPr>
                <w:sz w:val="24"/>
              </w:rPr>
            </w:pPr>
            <w:r>
              <w:rPr>
                <w:sz w:val="24"/>
              </w:rPr>
              <w:t xml:space="preserve">67 Calder </w:t>
            </w:r>
            <w:r>
              <w:rPr>
                <w:sz w:val="24"/>
              </w:rPr>
              <w:t>SJ, Anderson GH, Harper WM, Jagger C, Gregg PJ. A subjective health indicator for follow-up. A randomised trial after treatment of displaced intracapsular hip fractures. J Bone Joint Surg Br 1995;77(3):494-496. PM:7744944</w:t>
            </w:r>
          </w:p>
        </w:tc>
        <w:tc>
          <w:tcPr>
            <w:tcW w:w="4784" w:type="dxa"/>
            <w:shd w:val="clear" w:color="auto" w:fill="F1F1F1"/>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784"/>
      </w:tblGrid>
      <w:tr w:rsidR="000948EF">
        <w:trPr>
          <w:trHeight w:val="2133"/>
        </w:trPr>
        <w:tc>
          <w:tcPr>
            <w:tcW w:w="5072" w:type="dxa"/>
            <w:shd w:val="clear" w:color="auto" w:fill="F1F1F1"/>
          </w:tcPr>
          <w:p w:rsidR="000948EF" w:rsidRDefault="004D2824">
            <w:pPr>
              <w:pStyle w:val="TableParagraph"/>
              <w:ind w:right="94"/>
              <w:jc w:val="both"/>
              <w:rPr>
                <w:sz w:val="24"/>
              </w:rPr>
            </w:pPr>
            <w:r>
              <w:rPr>
                <w:sz w:val="24"/>
              </w:rPr>
              <w:t>68 - El-Abed K, McGuinness A, Brunner J, Dallovedova P, O'Connor P, Kennedy JG. Comparison of outcomes following uncemented hemiarthroplasty and dynamic hip screw in the treatment of displaced subcapital hip fractures in patients aged greater than 70 years</w:t>
            </w:r>
            <w:r>
              <w:rPr>
                <w:sz w:val="24"/>
              </w:rPr>
              <w:t>. Acta Orthop Belg 2005;71(1):48-54. PM:15792207</w:t>
            </w:r>
          </w:p>
        </w:tc>
        <w:tc>
          <w:tcPr>
            <w:tcW w:w="4784" w:type="dxa"/>
            <w:shd w:val="clear" w:color="auto" w:fill="F1F1F1"/>
          </w:tcPr>
          <w:p w:rsidR="000948EF" w:rsidRDefault="000948EF">
            <w:pPr>
              <w:pStyle w:val="TableParagraph"/>
              <w:ind w:left="0"/>
              <w:rPr>
                <w:sz w:val="24"/>
              </w:rPr>
            </w:pPr>
          </w:p>
        </w:tc>
      </w:tr>
      <w:tr w:rsidR="000948EF">
        <w:trPr>
          <w:trHeight w:val="1855"/>
        </w:trPr>
        <w:tc>
          <w:tcPr>
            <w:tcW w:w="5072" w:type="dxa"/>
            <w:shd w:val="clear" w:color="auto" w:fill="F1F1F1"/>
          </w:tcPr>
          <w:p w:rsidR="000948EF" w:rsidRDefault="004D2824">
            <w:pPr>
              <w:pStyle w:val="TableParagraph"/>
              <w:ind w:right="96"/>
              <w:jc w:val="both"/>
              <w:rPr>
                <w:sz w:val="24"/>
              </w:rPr>
            </w:pPr>
            <w:r>
              <w:rPr>
                <w:sz w:val="24"/>
              </w:rPr>
              <w:t>69 - Johansson T, Risto O, Knutsson A, Wahlstrom O. Heterotopic ossification following internal fixation or arthroplasty for displaced femoral neck fractures: a prospective randomized study. Int Orthop 2001;25(4):223-225. PM:11561495</w:t>
            </w:r>
          </w:p>
        </w:tc>
        <w:tc>
          <w:tcPr>
            <w:tcW w:w="4784" w:type="dxa"/>
            <w:shd w:val="clear" w:color="auto" w:fill="F1F1F1"/>
          </w:tcPr>
          <w:p w:rsidR="000948EF" w:rsidRDefault="000948EF">
            <w:pPr>
              <w:pStyle w:val="TableParagraph"/>
              <w:ind w:left="0"/>
              <w:rPr>
                <w:sz w:val="24"/>
              </w:rPr>
            </w:pPr>
          </w:p>
        </w:tc>
      </w:tr>
      <w:tr w:rsidR="000948EF">
        <w:trPr>
          <w:trHeight w:val="1857"/>
        </w:trPr>
        <w:tc>
          <w:tcPr>
            <w:tcW w:w="5072" w:type="dxa"/>
            <w:shd w:val="clear" w:color="auto" w:fill="F1F1F1"/>
          </w:tcPr>
          <w:p w:rsidR="000948EF" w:rsidRDefault="004D2824">
            <w:pPr>
              <w:pStyle w:val="TableParagraph"/>
              <w:ind w:right="97"/>
              <w:jc w:val="both"/>
              <w:rPr>
                <w:sz w:val="24"/>
              </w:rPr>
            </w:pPr>
            <w:r>
              <w:rPr>
                <w:sz w:val="24"/>
              </w:rPr>
              <w:t>70 - Johansson T, Bachrach-Lindstrom M, Aspenberg P, Jonsson D, Wahlstrom O. The total costs of a displaced femoral neck fracture: comparison of internal fixation and total hip replacement. A randomised study of 146 hips. Int Orthop 2006;30(1):1-6 . PM:163</w:t>
            </w:r>
            <w:r>
              <w:rPr>
                <w:sz w:val="24"/>
              </w:rPr>
              <w:t>74651</w:t>
            </w:r>
          </w:p>
        </w:tc>
        <w:tc>
          <w:tcPr>
            <w:tcW w:w="4784" w:type="dxa"/>
            <w:shd w:val="clear" w:color="auto" w:fill="F1F1F1"/>
          </w:tcPr>
          <w:p w:rsidR="000948EF" w:rsidRDefault="000948EF">
            <w:pPr>
              <w:pStyle w:val="TableParagraph"/>
              <w:ind w:left="0"/>
              <w:rPr>
                <w:sz w:val="24"/>
              </w:rPr>
            </w:pPr>
          </w:p>
        </w:tc>
      </w:tr>
      <w:tr w:rsidR="000948EF">
        <w:trPr>
          <w:trHeight w:val="1578"/>
        </w:trPr>
        <w:tc>
          <w:tcPr>
            <w:tcW w:w="5072" w:type="dxa"/>
            <w:shd w:val="clear" w:color="auto" w:fill="F1F1F1"/>
          </w:tcPr>
          <w:p w:rsidR="000948EF" w:rsidRDefault="004D2824">
            <w:pPr>
              <w:pStyle w:val="TableParagraph"/>
              <w:ind w:right="94"/>
              <w:jc w:val="both"/>
              <w:rPr>
                <w:sz w:val="24"/>
              </w:rPr>
            </w:pPr>
            <w:r>
              <w:rPr>
                <w:sz w:val="24"/>
              </w:rPr>
              <w:t>71 - Jonsson B, Sernbo I, Carlsson A, Fredin H, Johnell O. Social function after cervical hip fracture.  A  comparison   of   hook-pins   and total hip replacement in 47 patients. Acta Orthop Scand</w:t>
            </w:r>
            <w:r>
              <w:rPr>
                <w:spacing w:val="-1"/>
                <w:sz w:val="24"/>
              </w:rPr>
              <w:t xml:space="preserve"> </w:t>
            </w:r>
            <w:r>
              <w:rPr>
                <w:sz w:val="24"/>
              </w:rPr>
              <w:t>1996;67(5):431-434.</w:t>
            </w:r>
          </w:p>
        </w:tc>
        <w:tc>
          <w:tcPr>
            <w:tcW w:w="4784" w:type="dxa"/>
            <w:shd w:val="clear" w:color="auto" w:fill="F1F1F1"/>
          </w:tcPr>
          <w:p w:rsidR="000948EF" w:rsidRDefault="000948EF">
            <w:pPr>
              <w:pStyle w:val="TableParagraph"/>
              <w:ind w:left="0"/>
              <w:rPr>
                <w:sz w:val="24"/>
              </w:rPr>
            </w:pPr>
          </w:p>
        </w:tc>
      </w:tr>
      <w:tr w:rsidR="000948EF">
        <w:trPr>
          <w:trHeight w:val="1581"/>
        </w:trPr>
        <w:tc>
          <w:tcPr>
            <w:tcW w:w="5072" w:type="dxa"/>
            <w:shd w:val="clear" w:color="auto" w:fill="F1F1F1"/>
          </w:tcPr>
          <w:p w:rsidR="000948EF" w:rsidRDefault="004D2824">
            <w:pPr>
              <w:pStyle w:val="TableParagraph"/>
              <w:ind w:right="96"/>
              <w:jc w:val="both"/>
              <w:rPr>
                <w:sz w:val="24"/>
              </w:rPr>
            </w:pPr>
            <w:r>
              <w:rPr>
                <w:sz w:val="24"/>
              </w:rPr>
              <w:t>72- Mouzopoulos G, Stamatakos M, Arabatzi H et al. The four-year functional result after a</w:t>
            </w:r>
            <w:r>
              <w:rPr>
                <w:spacing w:val="-33"/>
                <w:sz w:val="24"/>
              </w:rPr>
              <w:t xml:space="preserve"> </w:t>
            </w:r>
            <w:r>
              <w:rPr>
                <w:sz w:val="24"/>
              </w:rPr>
              <w:t>displaced subcapital hip fracture treated with three different surgical options. Int Orthop 2008;32(3):367-373. PM:17431621</w:t>
            </w:r>
          </w:p>
        </w:tc>
        <w:tc>
          <w:tcPr>
            <w:tcW w:w="4784" w:type="dxa"/>
            <w:shd w:val="clear" w:color="auto" w:fill="F1F1F1"/>
          </w:tcPr>
          <w:p w:rsidR="000948EF" w:rsidRDefault="000948EF">
            <w:pPr>
              <w:pStyle w:val="TableParagraph"/>
              <w:ind w:left="0"/>
              <w:rPr>
                <w:sz w:val="24"/>
              </w:rPr>
            </w:pPr>
          </w:p>
        </w:tc>
      </w:tr>
      <w:tr w:rsidR="000948EF">
        <w:trPr>
          <w:trHeight w:val="2131"/>
        </w:trPr>
        <w:tc>
          <w:tcPr>
            <w:tcW w:w="5072" w:type="dxa"/>
            <w:shd w:val="clear" w:color="auto" w:fill="F1F1F1"/>
          </w:tcPr>
          <w:p w:rsidR="000948EF" w:rsidRDefault="004D2824">
            <w:pPr>
              <w:pStyle w:val="TableParagraph"/>
              <w:tabs>
                <w:tab w:val="left" w:pos="1377"/>
                <w:tab w:val="left" w:pos="3000"/>
                <w:tab w:val="left" w:pos="3989"/>
              </w:tabs>
              <w:ind w:right="96" w:firstLine="60"/>
              <w:jc w:val="both"/>
              <w:rPr>
                <w:sz w:val="24"/>
              </w:rPr>
            </w:pPr>
            <w:r>
              <w:rPr>
                <w:sz w:val="24"/>
              </w:rPr>
              <w:t>73 - Neander G, Adolphson P, von SK, Dahlborn M, Dalen N. Bone and muscle mass after femoral neck</w:t>
            </w:r>
            <w:r>
              <w:rPr>
                <w:sz w:val="24"/>
              </w:rPr>
              <w:tab/>
              <w:t>fracture.</w:t>
            </w:r>
            <w:r>
              <w:rPr>
                <w:sz w:val="24"/>
              </w:rPr>
              <w:tab/>
              <w:t>A</w:t>
            </w:r>
            <w:r>
              <w:rPr>
                <w:sz w:val="24"/>
              </w:rPr>
              <w:tab/>
              <w:t>controlled quantitative computed tomography study of osteosynthesis versus primary total hip arthroplasty. Arch Orthop Trauma Surg 1997;116(8):470</w:t>
            </w:r>
            <w:r>
              <w:rPr>
                <w:sz w:val="24"/>
              </w:rPr>
              <w:t>-474.</w:t>
            </w:r>
            <w:r>
              <w:rPr>
                <w:spacing w:val="-1"/>
                <w:sz w:val="24"/>
              </w:rPr>
              <w:t xml:space="preserve"> </w:t>
            </w:r>
            <w:r>
              <w:rPr>
                <w:sz w:val="24"/>
              </w:rPr>
              <w:t>PM:9352040</w:t>
            </w:r>
          </w:p>
        </w:tc>
        <w:tc>
          <w:tcPr>
            <w:tcW w:w="4784" w:type="dxa"/>
            <w:shd w:val="clear" w:color="auto" w:fill="F1F1F1"/>
          </w:tcPr>
          <w:p w:rsidR="000948EF" w:rsidRDefault="000948EF">
            <w:pPr>
              <w:pStyle w:val="TableParagraph"/>
              <w:ind w:left="0"/>
              <w:rPr>
                <w:sz w:val="24"/>
              </w:rPr>
            </w:pPr>
          </w:p>
        </w:tc>
      </w:tr>
      <w:tr w:rsidR="000948EF">
        <w:trPr>
          <w:trHeight w:val="1029"/>
        </w:trPr>
        <w:tc>
          <w:tcPr>
            <w:tcW w:w="5072" w:type="dxa"/>
            <w:shd w:val="clear" w:color="auto" w:fill="F1F1F1"/>
          </w:tcPr>
          <w:p w:rsidR="000948EF" w:rsidRDefault="004D2824">
            <w:pPr>
              <w:pStyle w:val="TableParagraph"/>
              <w:ind w:right="94"/>
              <w:jc w:val="both"/>
              <w:rPr>
                <w:sz w:val="24"/>
              </w:rPr>
            </w:pPr>
            <w:r>
              <w:rPr>
                <w:sz w:val="24"/>
              </w:rPr>
              <w:t>74</w:t>
            </w:r>
            <w:r>
              <w:rPr>
                <w:spacing w:val="-13"/>
                <w:sz w:val="24"/>
              </w:rPr>
              <w:t xml:space="preserve"> </w:t>
            </w:r>
            <w:r>
              <w:rPr>
                <w:sz w:val="24"/>
              </w:rPr>
              <w:t>-</w:t>
            </w:r>
            <w:r>
              <w:rPr>
                <w:spacing w:val="33"/>
                <w:sz w:val="24"/>
              </w:rPr>
              <w:t xml:space="preserve"> </w:t>
            </w:r>
            <w:r>
              <w:rPr>
                <w:sz w:val="24"/>
              </w:rPr>
              <w:t>Parker</w:t>
            </w:r>
            <w:r>
              <w:rPr>
                <w:spacing w:val="-14"/>
                <w:sz w:val="24"/>
              </w:rPr>
              <w:t xml:space="preserve"> </w:t>
            </w:r>
            <w:r>
              <w:rPr>
                <w:sz w:val="24"/>
              </w:rPr>
              <w:t>MJ.</w:t>
            </w:r>
            <w:r>
              <w:rPr>
                <w:spacing w:val="-13"/>
                <w:sz w:val="24"/>
              </w:rPr>
              <w:t xml:space="preserve"> </w:t>
            </w:r>
            <w:r>
              <w:rPr>
                <w:sz w:val="24"/>
              </w:rPr>
              <w:t>Internal</w:t>
            </w:r>
            <w:r>
              <w:rPr>
                <w:spacing w:val="-13"/>
                <w:sz w:val="24"/>
              </w:rPr>
              <w:t xml:space="preserve"> </w:t>
            </w:r>
            <w:r>
              <w:rPr>
                <w:sz w:val="24"/>
              </w:rPr>
              <w:t>fixation</w:t>
            </w:r>
            <w:r>
              <w:rPr>
                <w:spacing w:val="-16"/>
                <w:sz w:val="24"/>
              </w:rPr>
              <w:t xml:space="preserve"> </w:t>
            </w:r>
            <w:r>
              <w:rPr>
                <w:sz w:val="24"/>
              </w:rPr>
              <w:t>or</w:t>
            </w:r>
            <w:r>
              <w:rPr>
                <w:spacing w:val="-14"/>
                <w:sz w:val="24"/>
              </w:rPr>
              <w:t xml:space="preserve"> </w:t>
            </w:r>
            <w:r>
              <w:rPr>
                <w:sz w:val="24"/>
              </w:rPr>
              <w:t>arthroplasty</w:t>
            </w:r>
            <w:r>
              <w:rPr>
                <w:spacing w:val="-18"/>
                <w:sz w:val="24"/>
              </w:rPr>
              <w:t xml:space="preserve"> </w:t>
            </w:r>
            <w:r>
              <w:rPr>
                <w:sz w:val="24"/>
              </w:rPr>
              <w:t>for displaced</w:t>
            </w:r>
            <w:r>
              <w:rPr>
                <w:spacing w:val="-14"/>
                <w:sz w:val="24"/>
              </w:rPr>
              <w:t xml:space="preserve"> </w:t>
            </w:r>
            <w:r>
              <w:rPr>
                <w:sz w:val="24"/>
              </w:rPr>
              <w:t>subcapital</w:t>
            </w:r>
            <w:r>
              <w:rPr>
                <w:spacing w:val="-13"/>
                <w:sz w:val="24"/>
              </w:rPr>
              <w:t xml:space="preserve"> </w:t>
            </w:r>
            <w:r>
              <w:rPr>
                <w:sz w:val="24"/>
              </w:rPr>
              <w:t>fractures</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elderly?</w:t>
            </w:r>
            <w:r>
              <w:rPr>
                <w:spacing w:val="-6"/>
                <w:sz w:val="24"/>
              </w:rPr>
              <w:t xml:space="preserve"> </w:t>
            </w:r>
            <w:r>
              <w:rPr>
                <w:sz w:val="24"/>
              </w:rPr>
              <w:t>Injury 1992;23(8):521-524.</w:t>
            </w:r>
            <w:r>
              <w:rPr>
                <w:spacing w:val="59"/>
                <w:sz w:val="24"/>
              </w:rPr>
              <w:t xml:space="preserve"> </w:t>
            </w:r>
            <w:r>
              <w:rPr>
                <w:sz w:val="24"/>
              </w:rPr>
              <w:t>PM:1286902</w:t>
            </w:r>
          </w:p>
        </w:tc>
        <w:tc>
          <w:tcPr>
            <w:tcW w:w="4784" w:type="dxa"/>
            <w:shd w:val="clear" w:color="auto" w:fill="F1F1F1"/>
          </w:tcPr>
          <w:p w:rsidR="000948EF" w:rsidRDefault="000948EF">
            <w:pPr>
              <w:pStyle w:val="TableParagraph"/>
              <w:ind w:left="0"/>
              <w:rPr>
                <w:sz w:val="24"/>
              </w:rPr>
            </w:pPr>
          </w:p>
        </w:tc>
      </w:tr>
      <w:tr w:rsidR="000948EF">
        <w:trPr>
          <w:trHeight w:val="1578"/>
        </w:trPr>
        <w:tc>
          <w:tcPr>
            <w:tcW w:w="5072" w:type="dxa"/>
            <w:shd w:val="clear" w:color="auto" w:fill="F1F1F1"/>
          </w:tcPr>
          <w:p w:rsidR="000948EF" w:rsidRDefault="004D2824">
            <w:pPr>
              <w:pStyle w:val="TableParagraph"/>
              <w:ind w:right="95" w:firstLine="60"/>
              <w:jc w:val="both"/>
              <w:rPr>
                <w:sz w:val="24"/>
              </w:rPr>
            </w:pPr>
            <w:r>
              <w:rPr>
                <w:sz w:val="24"/>
              </w:rPr>
              <w:t>75 - Parker MJ, Khan RJ, Crawford J, Pryor GA. Hemiarthroplasty versus internal fixation for displaced intracapsular hip fractures in the</w:t>
            </w:r>
            <w:r>
              <w:rPr>
                <w:spacing w:val="-17"/>
                <w:sz w:val="24"/>
              </w:rPr>
              <w:t xml:space="preserve"> </w:t>
            </w:r>
            <w:r>
              <w:rPr>
                <w:sz w:val="24"/>
              </w:rPr>
              <w:t>elderly. A randomised trial of 455 patients. J Bone Joint Surg Br 2002;84(8):1150-1155.</w:t>
            </w:r>
            <w:r>
              <w:rPr>
                <w:spacing w:val="-2"/>
                <w:sz w:val="24"/>
              </w:rPr>
              <w:t xml:space="preserve"> </w:t>
            </w:r>
            <w:r>
              <w:rPr>
                <w:sz w:val="24"/>
              </w:rPr>
              <w:t>PM:12463661</w:t>
            </w:r>
          </w:p>
        </w:tc>
        <w:tc>
          <w:tcPr>
            <w:tcW w:w="4784" w:type="dxa"/>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784"/>
      </w:tblGrid>
      <w:tr w:rsidR="000948EF">
        <w:trPr>
          <w:trHeight w:val="1581"/>
        </w:trPr>
        <w:tc>
          <w:tcPr>
            <w:tcW w:w="5072" w:type="dxa"/>
            <w:shd w:val="clear" w:color="auto" w:fill="F1F1F1"/>
          </w:tcPr>
          <w:p w:rsidR="000948EF" w:rsidRDefault="004D2824">
            <w:pPr>
              <w:pStyle w:val="TableParagraph"/>
              <w:ind w:right="91"/>
              <w:jc w:val="both"/>
              <w:rPr>
                <w:sz w:val="24"/>
              </w:rPr>
            </w:pPr>
            <w:r>
              <w:rPr>
                <w:sz w:val="24"/>
              </w:rPr>
              <w:t>76 - Parker MJ, Pryor G, Gurusamy K. Hemiarthroplasty versus internal fixation for displaced intracapsular hip fractures: a long-term follow-up of a randomised trial. Injury 2010;41(4):370-373. PM:19879576</w:t>
            </w:r>
          </w:p>
        </w:tc>
        <w:tc>
          <w:tcPr>
            <w:tcW w:w="4784" w:type="dxa"/>
          </w:tcPr>
          <w:p w:rsidR="000948EF" w:rsidRDefault="000948EF">
            <w:pPr>
              <w:pStyle w:val="TableParagraph"/>
              <w:ind w:left="0"/>
              <w:rPr>
                <w:sz w:val="24"/>
              </w:rPr>
            </w:pPr>
          </w:p>
        </w:tc>
      </w:tr>
      <w:tr w:rsidR="000948EF">
        <w:trPr>
          <w:trHeight w:val="1578"/>
        </w:trPr>
        <w:tc>
          <w:tcPr>
            <w:tcW w:w="5072" w:type="dxa"/>
            <w:shd w:val="clear" w:color="auto" w:fill="F1F1F1"/>
          </w:tcPr>
          <w:p w:rsidR="000948EF" w:rsidRDefault="004D2824">
            <w:pPr>
              <w:pStyle w:val="TableParagraph"/>
              <w:ind w:right="95"/>
              <w:jc w:val="both"/>
              <w:rPr>
                <w:sz w:val="24"/>
              </w:rPr>
            </w:pPr>
            <w:r>
              <w:rPr>
                <w:sz w:val="24"/>
              </w:rPr>
              <w:t>77 - Roden M, Schon M, Fredin H. Treatment of displaced femoral neck fractures: a randomized minimum 5-year follow-up study of screws and bipolar hemiprostheses in 100 patients. Acta Orthop Scand 2003;74(1):42-44. PM:12635791</w:t>
            </w:r>
          </w:p>
        </w:tc>
        <w:tc>
          <w:tcPr>
            <w:tcW w:w="4784" w:type="dxa"/>
          </w:tcPr>
          <w:p w:rsidR="000948EF" w:rsidRDefault="000948EF">
            <w:pPr>
              <w:pStyle w:val="TableParagraph"/>
              <w:ind w:left="0"/>
              <w:rPr>
                <w:sz w:val="24"/>
              </w:rPr>
            </w:pPr>
          </w:p>
        </w:tc>
      </w:tr>
      <w:tr w:rsidR="000948EF">
        <w:trPr>
          <w:trHeight w:val="1857"/>
        </w:trPr>
        <w:tc>
          <w:tcPr>
            <w:tcW w:w="5072" w:type="dxa"/>
            <w:shd w:val="clear" w:color="auto" w:fill="F1F1F1"/>
          </w:tcPr>
          <w:p w:rsidR="000948EF" w:rsidRDefault="004D2824">
            <w:pPr>
              <w:pStyle w:val="TableParagraph"/>
              <w:ind w:right="95"/>
              <w:jc w:val="both"/>
              <w:rPr>
                <w:sz w:val="24"/>
              </w:rPr>
            </w:pPr>
            <w:r>
              <w:rPr>
                <w:sz w:val="24"/>
              </w:rPr>
              <w:t>78 - Skinner P, Riley D, Ellery J, Beaumont A, Coumine R, Shafighian B. Displaced subcapital fractures of the femur: a prospective randomized comparison of internal fixation, hemiarthroplasty and total hip replacement. Injury 1989;20(5):291- 293. PM:269335</w:t>
            </w:r>
            <w:r>
              <w:rPr>
                <w:sz w:val="24"/>
              </w:rPr>
              <w:t>5</w:t>
            </w:r>
          </w:p>
        </w:tc>
        <w:tc>
          <w:tcPr>
            <w:tcW w:w="4784" w:type="dxa"/>
          </w:tcPr>
          <w:p w:rsidR="000948EF" w:rsidRDefault="000948EF">
            <w:pPr>
              <w:pStyle w:val="TableParagraph"/>
              <w:ind w:left="0"/>
              <w:rPr>
                <w:sz w:val="24"/>
              </w:rPr>
            </w:pPr>
          </w:p>
        </w:tc>
      </w:tr>
      <w:tr w:rsidR="000948EF">
        <w:trPr>
          <w:trHeight w:val="1578"/>
        </w:trPr>
        <w:tc>
          <w:tcPr>
            <w:tcW w:w="5072" w:type="dxa"/>
            <w:shd w:val="clear" w:color="auto" w:fill="F1F1F1"/>
          </w:tcPr>
          <w:p w:rsidR="000948EF" w:rsidRDefault="004D2824">
            <w:pPr>
              <w:pStyle w:val="TableParagraph"/>
              <w:ind w:right="94"/>
              <w:jc w:val="both"/>
              <w:rPr>
                <w:sz w:val="24"/>
              </w:rPr>
            </w:pPr>
            <w:r>
              <w:rPr>
                <w:sz w:val="24"/>
              </w:rPr>
              <w:t>79 - van Dortmont LM, Douw CM, van Breukelen AM et al. Cannulated screws versus hemiarthroplasty for displaced intracapsular femoral neck fractures in demented patients. Ann Chir Gynaecol 2000;89(2):132-137.</w:t>
            </w:r>
            <w:r>
              <w:rPr>
                <w:spacing w:val="-43"/>
                <w:sz w:val="24"/>
              </w:rPr>
              <w:t xml:space="preserve"> </w:t>
            </w:r>
            <w:r>
              <w:rPr>
                <w:sz w:val="24"/>
              </w:rPr>
              <w:t>PM:10905680</w:t>
            </w:r>
          </w:p>
        </w:tc>
        <w:tc>
          <w:tcPr>
            <w:tcW w:w="4784" w:type="dxa"/>
          </w:tcPr>
          <w:p w:rsidR="000948EF" w:rsidRDefault="000948EF">
            <w:pPr>
              <w:pStyle w:val="TableParagraph"/>
              <w:ind w:left="0"/>
              <w:rPr>
                <w:sz w:val="24"/>
              </w:rPr>
            </w:pPr>
          </w:p>
        </w:tc>
      </w:tr>
      <w:tr w:rsidR="000948EF">
        <w:trPr>
          <w:trHeight w:val="2409"/>
        </w:trPr>
        <w:tc>
          <w:tcPr>
            <w:tcW w:w="5072" w:type="dxa"/>
            <w:shd w:val="clear" w:color="auto" w:fill="F1F1F1"/>
          </w:tcPr>
          <w:p w:rsidR="000948EF" w:rsidRDefault="004D2824">
            <w:pPr>
              <w:pStyle w:val="TableParagraph"/>
              <w:ind w:right="94" w:firstLine="60"/>
              <w:jc w:val="both"/>
              <w:rPr>
                <w:sz w:val="24"/>
              </w:rPr>
            </w:pPr>
            <w:r>
              <w:rPr>
                <w:sz w:val="24"/>
              </w:rPr>
              <w:t>80</w:t>
            </w:r>
            <w:r>
              <w:rPr>
                <w:spacing w:val="-14"/>
                <w:sz w:val="24"/>
              </w:rPr>
              <w:t xml:space="preserve"> </w:t>
            </w:r>
            <w:r>
              <w:rPr>
                <w:sz w:val="24"/>
              </w:rPr>
              <w:t>-</w:t>
            </w:r>
            <w:r>
              <w:rPr>
                <w:spacing w:val="-14"/>
                <w:sz w:val="24"/>
              </w:rPr>
              <w:t xml:space="preserve"> </w:t>
            </w:r>
            <w:r>
              <w:rPr>
                <w:sz w:val="24"/>
              </w:rPr>
              <w:t>Waaler</w:t>
            </w:r>
            <w:r>
              <w:rPr>
                <w:spacing w:val="-13"/>
                <w:sz w:val="24"/>
              </w:rPr>
              <w:t xml:space="preserve"> </w:t>
            </w:r>
            <w:r>
              <w:rPr>
                <w:sz w:val="24"/>
              </w:rPr>
              <w:t>Bjornelv</w:t>
            </w:r>
            <w:r>
              <w:rPr>
                <w:spacing w:val="-13"/>
                <w:sz w:val="24"/>
              </w:rPr>
              <w:t xml:space="preserve"> </w:t>
            </w:r>
            <w:r>
              <w:rPr>
                <w:sz w:val="24"/>
              </w:rPr>
              <w:t>GM,</w:t>
            </w:r>
            <w:r>
              <w:rPr>
                <w:spacing w:val="-13"/>
                <w:sz w:val="24"/>
              </w:rPr>
              <w:t xml:space="preserve"> </w:t>
            </w:r>
            <w:r>
              <w:rPr>
                <w:sz w:val="24"/>
              </w:rPr>
              <w:t>Frihagen</w:t>
            </w:r>
            <w:r>
              <w:rPr>
                <w:spacing w:val="-13"/>
                <w:sz w:val="24"/>
              </w:rPr>
              <w:t xml:space="preserve"> </w:t>
            </w:r>
            <w:r>
              <w:rPr>
                <w:sz w:val="24"/>
              </w:rPr>
              <w:t>F,</w:t>
            </w:r>
            <w:r>
              <w:rPr>
                <w:spacing w:val="-11"/>
                <w:sz w:val="24"/>
              </w:rPr>
              <w:t xml:space="preserve"> </w:t>
            </w:r>
            <w:r>
              <w:rPr>
                <w:sz w:val="24"/>
              </w:rPr>
              <w:t>Madsen</w:t>
            </w:r>
            <w:r>
              <w:rPr>
                <w:spacing w:val="-11"/>
                <w:sz w:val="24"/>
              </w:rPr>
              <w:t xml:space="preserve"> </w:t>
            </w:r>
            <w:r>
              <w:rPr>
                <w:sz w:val="24"/>
              </w:rPr>
              <w:t>JE, Nordsletten L, Aas E. Hemiarthroplasty compared to internal fixation with percutaneous cannulated screws as treatment of displaced femoral neck fractures in the elderly: cost-utility analysis performed alongside a randomized, control</w:t>
            </w:r>
            <w:r>
              <w:rPr>
                <w:sz w:val="24"/>
              </w:rPr>
              <w:t>led trial. Osteoporos Int 2012;23(6):1711-1719. PM:21997224</w:t>
            </w:r>
          </w:p>
        </w:tc>
        <w:tc>
          <w:tcPr>
            <w:tcW w:w="4784" w:type="dxa"/>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6 – Tração Pré- Operatória</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3651"/>
      </w:tblGrid>
      <w:tr w:rsidR="000948EF">
        <w:trPr>
          <w:trHeight w:val="518"/>
        </w:trPr>
        <w:tc>
          <w:tcPr>
            <w:tcW w:w="9148" w:type="dxa"/>
            <w:gridSpan w:val="2"/>
            <w:shd w:val="clear" w:color="auto" w:fill="C5D9F0"/>
          </w:tcPr>
          <w:p w:rsidR="000948EF" w:rsidRDefault="004D2824">
            <w:pPr>
              <w:pStyle w:val="TableParagraph"/>
              <w:spacing w:line="273" w:lineRule="exact"/>
              <w:rPr>
                <w:sz w:val="24"/>
              </w:rPr>
            </w:pPr>
            <w:r>
              <w:rPr>
                <w:sz w:val="24"/>
              </w:rPr>
              <w:t>Tabela 6 - TRAÇÃO PRÉ- OPERATÓRIA</w:t>
            </w:r>
          </w:p>
        </w:tc>
      </w:tr>
      <w:tr w:rsidR="000948EF">
        <w:trPr>
          <w:trHeight w:val="518"/>
        </w:trPr>
        <w:tc>
          <w:tcPr>
            <w:tcW w:w="5497" w:type="dxa"/>
            <w:shd w:val="clear" w:color="auto" w:fill="EDEBE0"/>
          </w:tcPr>
          <w:p w:rsidR="000948EF" w:rsidRDefault="004D2824">
            <w:pPr>
              <w:pStyle w:val="TableParagraph"/>
              <w:spacing w:line="270" w:lineRule="exact"/>
              <w:ind w:left="2403" w:right="2390"/>
              <w:jc w:val="center"/>
              <w:rPr>
                <w:sz w:val="24"/>
              </w:rPr>
            </w:pPr>
            <w:r>
              <w:rPr>
                <w:sz w:val="24"/>
              </w:rPr>
              <w:t>AAOS</w:t>
            </w:r>
          </w:p>
        </w:tc>
        <w:tc>
          <w:tcPr>
            <w:tcW w:w="3651" w:type="dxa"/>
            <w:shd w:val="clear" w:color="auto" w:fill="EDEBE0"/>
          </w:tcPr>
          <w:p w:rsidR="000948EF" w:rsidRDefault="004D2824">
            <w:pPr>
              <w:pStyle w:val="TableParagraph"/>
              <w:spacing w:line="270" w:lineRule="exact"/>
              <w:ind w:left="1524" w:right="1517"/>
              <w:jc w:val="center"/>
              <w:rPr>
                <w:sz w:val="24"/>
              </w:rPr>
            </w:pPr>
            <w:r>
              <w:rPr>
                <w:sz w:val="24"/>
              </w:rPr>
              <w:t>NICE</w:t>
            </w:r>
          </w:p>
        </w:tc>
      </w:tr>
      <w:tr w:rsidR="000948EF">
        <w:trPr>
          <w:trHeight w:val="517"/>
        </w:trPr>
        <w:tc>
          <w:tcPr>
            <w:tcW w:w="5497" w:type="dxa"/>
            <w:shd w:val="clear" w:color="auto" w:fill="C5D9F0"/>
          </w:tcPr>
          <w:p w:rsidR="000948EF" w:rsidRDefault="004D2824">
            <w:pPr>
              <w:pStyle w:val="TableParagraph"/>
              <w:spacing w:line="270" w:lineRule="exact"/>
              <w:ind w:left="230"/>
              <w:rPr>
                <w:sz w:val="24"/>
              </w:rPr>
            </w:pPr>
            <w:r>
              <w:rPr>
                <w:sz w:val="24"/>
              </w:rPr>
              <w:t>Moderada Evidência</w:t>
            </w:r>
          </w:p>
        </w:tc>
        <w:tc>
          <w:tcPr>
            <w:tcW w:w="3651" w:type="dxa"/>
            <w:shd w:val="clear" w:color="auto" w:fill="C5D9F0"/>
          </w:tcPr>
          <w:p w:rsidR="000948EF" w:rsidRDefault="000948EF">
            <w:pPr>
              <w:pStyle w:val="TableParagraph"/>
              <w:ind w:left="0"/>
              <w:rPr>
                <w:sz w:val="24"/>
              </w:rPr>
            </w:pPr>
          </w:p>
        </w:tc>
      </w:tr>
      <w:tr w:rsidR="000948EF">
        <w:trPr>
          <w:trHeight w:val="1785"/>
        </w:trPr>
        <w:tc>
          <w:tcPr>
            <w:tcW w:w="5497" w:type="dxa"/>
            <w:shd w:val="clear" w:color="auto" w:fill="EDEBE0"/>
          </w:tcPr>
          <w:p w:rsidR="000948EF" w:rsidRDefault="004D2824">
            <w:pPr>
              <w:pStyle w:val="TableParagraph"/>
              <w:spacing w:line="276" w:lineRule="auto"/>
              <w:ind w:right="363"/>
              <w:rPr>
                <w:sz w:val="24"/>
              </w:rPr>
            </w:pPr>
            <w:r>
              <w:rPr>
                <w:sz w:val="24"/>
              </w:rPr>
              <w:t>84 - Anderson GH, Harper WM, Connolly CD, Badham J, Goodrich N, Gregg PJ. Preoperative skin traction for fractures of the proximal femur. A randomised prospective trial. J Bone Joint Surg Br 1993;75(5):794-796. PM:8376442</w:t>
            </w:r>
          </w:p>
        </w:tc>
        <w:tc>
          <w:tcPr>
            <w:tcW w:w="3651" w:type="dxa"/>
            <w:shd w:val="clear" w:color="auto" w:fill="EDEBE0"/>
          </w:tcPr>
          <w:p w:rsidR="000948EF" w:rsidRDefault="004D2824">
            <w:pPr>
              <w:pStyle w:val="TableParagraph"/>
              <w:spacing w:line="276" w:lineRule="auto"/>
              <w:ind w:left="107" w:right="995"/>
              <w:rPr>
                <w:sz w:val="24"/>
              </w:rPr>
            </w:pPr>
            <w:r>
              <w:rPr>
                <w:sz w:val="24"/>
              </w:rPr>
              <w:t>Não avaliou a Tração Pré- Operatór</w:t>
            </w:r>
            <w:r>
              <w:rPr>
                <w:sz w:val="24"/>
              </w:rPr>
              <w:t>ia</w:t>
            </w:r>
          </w:p>
        </w:tc>
      </w:tr>
      <w:tr w:rsidR="000948EF">
        <w:trPr>
          <w:trHeight w:val="1154"/>
        </w:trPr>
        <w:tc>
          <w:tcPr>
            <w:tcW w:w="5497" w:type="dxa"/>
            <w:shd w:val="clear" w:color="auto" w:fill="EDEBE0"/>
          </w:tcPr>
          <w:p w:rsidR="000948EF" w:rsidRDefault="004D2824">
            <w:pPr>
              <w:pStyle w:val="TableParagraph"/>
              <w:spacing w:line="276" w:lineRule="auto"/>
              <w:ind w:right="485"/>
              <w:rPr>
                <w:sz w:val="24"/>
              </w:rPr>
            </w:pPr>
            <w:r>
              <w:rPr>
                <w:sz w:val="24"/>
              </w:rPr>
              <w:t>85 - Finsen V, Borset M, Buvik GE, Hauke I. Preoperative traction in patients with hip fractures. Injury 1992;23(4):242-244.</w:t>
            </w:r>
            <w:r>
              <w:rPr>
                <w:spacing w:val="55"/>
                <w:sz w:val="24"/>
              </w:rPr>
              <w:t xml:space="preserve"> </w:t>
            </w:r>
            <w:r>
              <w:rPr>
                <w:sz w:val="24"/>
              </w:rPr>
              <w:t>PM:1618564</w:t>
            </w:r>
          </w:p>
        </w:tc>
        <w:tc>
          <w:tcPr>
            <w:tcW w:w="3651" w:type="dxa"/>
            <w:shd w:val="clear" w:color="auto" w:fill="EDEBE0"/>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3651"/>
      </w:tblGrid>
      <w:tr w:rsidR="000948EF">
        <w:trPr>
          <w:trHeight w:val="1471"/>
        </w:trPr>
        <w:tc>
          <w:tcPr>
            <w:tcW w:w="5497" w:type="dxa"/>
            <w:shd w:val="clear" w:color="auto" w:fill="EDEBE0"/>
          </w:tcPr>
          <w:p w:rsidR="000948EF" w:rsidRDefault="004D2824">
            <w:pPr>
              <w:pStyle w:val="TableParagraph"/>
              <w:spacing w:line="276" w:lineRule="auto"/>
              <w:ind w:right="185" w:firstLine="60"/>
              <w:rPr>
                <w:sz w:val="24"/>
              </w:rPr>
            </w:pPr>
            <w:r>
              <w:rPr>
                <w:sz w:val="24"/>
              </w:rPr>
              <w:t>86 - Needoff M, Radford P, Langstaff R. Preoperative traction for hip fractures in the elderly: a clínical trial. Injury 1993;24(5):317- 318.</w:t>
            </w:r>
          </w:p>
          <w:p w:rsidR="000948EF" w:rsidRDefault="004D2824">
            <w:pPr>
              <w:pStyle w:val="TableParagraph"/>
              <w:spacing w:line="275" w:lineRule="exact"/>
              <w:rPr>
                <w:sz w:val="24"/>
              </w:rPr>
            </w:pPr>
            <w:r>
              <w:rPr>
                <w:sz w:val="24"/>
              </w:rPr>
              <w:t>PM:8349341</w:t>
            </w:r>
          </w:p>
        </w:tc>
        <w:tc>
          <w:tcPr>
            <w:tcW w:w="3651" w:type="dxa"/>
            <w:shd w:val="clear" w:color="auto" w:fill="EDEBE0"/>
          </w:tcPr>
          <w:p w:rsidR="000948EF" w:rsidRDefault="000948EF">
            <w:pPr>
              <w:pStyle w:val="TableParagraph"/>
              <w:ind w:left="0"/>
              <w:rPr>
                <w:sz w:val="24"/>
              </w:rPr>
            </w:pPr>
          </w:p>
        </w:tc>
      </w:tr>
      <w:tr w:rsidR="000948EF">
        <w:trPr>
          <w:trHeight w:val="2421"/>
        </w:trPr>
        <w:tc>
          <w:tcPr>
            <w:tcW w:w="5497" w:type="dxa"/>
            <w:shd w:val="clear" w:color="auto" w:fill="EDEBE0"/>
          </w:tcPr>
          <w:p w:rsidR="000948EF" w:rsidRDefault="004D2824">
            <w:pPr>
              <w:pStyle w:val="TableParagraph"/>
              <w:spacing w:line="276" w:lineRule="auto"/>
              <w:ind w:right="148"/>
              <w:rPr>
                <w:sz w:val="24"/>
              </w:rPr>
            </w:pPr>
            <w:r>
              <w:rPr>
                <w:sz w:val="24"/>
              </w:rPr>
              <w:t xml:space="preserve">87 - Resch S, Bjãrnetoft. Preoperative skin traction or pillow nursing in hip fractures: a prospective, randomized study in 123 patients. 2005 </w:t>
            </w:r>
            <w:hyperlink r:id="rId106">
              <w:r>
                <w:rPr>
                  <w:sz w:val="24"/>
                </w:rPr>
                <w:t>http://www.nzgg.org.nz/search?search=acute</w:t>
              </w:r>
              <w:r>
                <w:rPr>
                  <w:sz w:val="24"/>
                </w:rPr>
                <w:t>+manage</w:t>
              </w:r>
            </w:hyperlink>
            <w:hyperlink r:id="rId107">
              <w:r>
                <w:rPr>
                  <w:sz w:val="24"/>
                </w:rPr>
                <w:t xml:space="preserve"> ment;ht</w:t>
              </w:r>
            </w:hyperlink>
            <w:r>
              <w:rPr>
                <w:sz w:val="24"/>
              </w:rPr>
              <w:t>tp:/</w:t>
            </w:r>
            <w:hyperlink r:id="rId108">
              <w:r>
                <w:rPr>
                  <w:sz w:val="24"/>
                </w:rPr>
                <w:t>/d</w:t>
              </w:r>
            </w:hyperlink>
            <w:r>
              <w:rPr>
                <w:sz w:val="24"/>
              </w:rPr>
              <w:t>x</w:t>
            </w:r>
            <w:hyperlink r:id="rId109">
              <w:r>
                <w:rPr>
                  <w:sz w:val="24"/>
                </w:rPr>
                <w:t>.doi.org/10.1080/096382805</w:t>
              </w:r>
            </w:hyperlink>
            <w:r>
              <w:rPr>
                <w:sz w:val="24"/>
              </w:rPr>
              <w:t xml:space="preserve"> 00055800;</w:t>
            </w:r>
            <w:hyperlink r:id="rId110">
              <w:r>
                <w:rPr>
                  <w:sz w:val="24"/>
                </w:rPr>
                <w:t xml:space="preserve"> http://www.ncbi.nlm.nih.gov/pubmed/16278188;</w:t>
              </w:r>
            </w:hyperlink>
            <w:hyperlink r:id="rId111">
              <w:r>
                <w:rPr>
                  <w:sz w:val="24"/>
                </w:rPr>
                <w:t xml:space="preserve"> http://www.ingentaconnect.com/content/apl/tids</w:t>
              </w:r>
            </w:hyperlink>
          </w:p>
        </w:tc>
        <w:tc>
          <w:tcPr>
            <w:tcW w:w="3651" w:type="dxa"/>
            <w:shd w:val="clear" w:color="auto" w:fill="EDEBE0"/>
          </w:tcPr>
          <w:p w:rsidR="000948EF" w:rsidRDefault="000948EF">
            <w:pPr>
              <w:pStyle w:val="TableParagraph"/>
              <w:ind w:left="0"/>
              <w:rPr>
                <w:sz w:val="24"/>
              </w:rPr>
            </w:pPr>
          </w:p>
        </w:tc>
      </w:tr>
      <w:tr w:rsidR="000948EF">
        <w:trPr>
          <w:trHeight w:val="2421"/>
        </w:trPr>
        <w:tc>
          <w:tcPr>
            <w:tcW w:w="5497" w:type="dxa"/>
            <w:shd w:val="clear" w:color="auto" w:fill="EDEBE0"/>
          </w:tcPr>
          <w:p w:rsidR="000948EF" w:rsidRDefault="004D2824">
            <w:pPr>
              <w:pStyle w:val="TableParagraph"/>
              <w:tabs>
                <w:tab w:val="left" w:pos="4256"/>
              </w:tabs>
              <w:spacing w:line="276" w:lineRule="auto"/>
              <w:ind w:right="95" w:firstLine="60"/>
              <w:jc w:val="both"/>
              <w:rPr>
                <w:sz w:val="24"/>
              </w:rPr>
            </w:pPr>
            <w:r>
              <w:rPr>
                <w:sz w:val="24"/>
              </w:rPr>
              <w:t>88 - Rosen JE, Chen FS, Hiebert</w:t>
            </w:r>
            <w:r>
              <w:rPr>
                <w:sz w:val="24"/>
              </w:rPr>
              <w:t>. Efficacy of preoperative skin traction in hip fracture patients: a prospective,</w:t>
            </w:r>
            <w:r>
              <w:rPr>
                <w:sz w:val="24"/>
              </w:rPr>
              <w:tab/>
              <w:t>randomized</w:t>
            </w:r>
          </w:p>
          <w:p w:rsidR="000948EF" w:rsidRDefault="004D2824">
            <w:pPr>
              <w:pStyle w:val="TableParagraph"/>
              <w:spacing w:line="276" w:lineRule="auto"/>
              <w:ind w:right="101"/>
              <w:jc w:val="both"/>
              <w:rPr>
                <w:sz w:val="24"/>
              </w:rPr>
            </w:pPr>
            <w:r>
              <w:rPr>
                <w:sz w:val="24"/>
              </w:rPr>
              <w:t>study</w:t>
            </w:r>
            <w:hyperlink r:id="rId112">
              <w:r>
                <w:rPr>
                  <w:sz w:val="24"/>
                </w:rPr>
                <w:t>.2001.htt</w:t>
              </w:r>
            </w:hyperlink>
            <w:r>
              <w:rPr>
                <w:sz w:val="24"/>
              </w:rPr>
              <w:t>p:/</w:t>
            </w:r>
            <w:hyperlink r:id="rId113">
              <w:r>
                <w:rPr>
                  <w:sz w:val="24"/>
                </w:rPr>
                <w:t>/www</w:t>
              </w:r>
            </w:hyperlink>
            <w:r>
              <w:rPr>
                <w:sz w:val="24"/>
              </w:rPr>
              <w:t>.nz</w:t>
            </w:r>
            <w:hyperlink r:id="rId114">
              <w:r>
                <w:rPr>
                  <w:sz w:val="24"/>
                </w:rPr>
                <w:t>gg.org.nz/search?search=acu</w:t>
              </w:r>
            </w:hyperlink>
            <w:r>
              <w:rPr>
                <w:sz w:val="24"/>
              </w:rPr>
              <w:t xml:space="preserve"> te+manage</w:t>
            </w:r>
            <w:hyperlink r:id="rId115">
              <w:r>
                <w:rPr>
                  <w:sz w:val="24"/>
                </w:rPr>
                <w:t>ment;ht</w:t>
              </w:r>
            </w:hyperlink>
            <w:r>
              <w:rPr>
                <w:sz w:val="24"/>
              </w:rPr>
              <w:t>tp://</w:t>
            </w:r>
            <w:hyperlink r:id="rId116">
              <w:r>
                <w:rPr>
                  <w:sz w:val="24"/>
                </w:rPr>
                <w:t>dx.doi.org/10.1080/1103812031</w:t>
              </w:r>
            </w:hyperlink>
            <w:r>
              <w:rPr>
                <w:sz w:val="24"/>
              </w:rPr>
              <w:t xml:space="preserve"> 0004475</w:t>
            </w:r>
            <w:r>
              <w:rPr>
                <w:sz w:val="24"/>
              </w:rPr>
              <w:t>;</w:t>
            </w:r>
          </w:p>
          <w:p w:rsidR="000948EF" w:rsidRDefault="004D2824">
            <w:pPr>
              <w:pStyle w:val="TableParagraph"/>
              <w:jc w:val="both"/>
              <w:rPr>
                <w:sz w:val="24"/>
              </w:rPr>
            </w:pPr>
            <w:hyperlink r:id="rId117">
              <w:r>
                <w:rPr>
                  <w:sz w:val="24"/>
                </w:rPr>
                <w:t>http://informahealthcare.com/loi/occ</w:t>
              </w:r>
            </w:hyperlink>
          </w:p>
        </w:tc>
        <w:tc>
          <w:tcPr>
            <w:tcW w:w="3651" w:type="dxa"/>
            <w:shd w:val="clear" w:color="auto" w:fill="EDEBE0"/>
          </w:tcPr>
          <w:p w:rsidR="000948EF" w:rsidRDefault="000948EF">
            <w:pPr>
              <w:pStyle w:val="TableParagraph"/>
              <w:ind w:left="0"/>
              <w:rPr>
                <w:sz w:val="24"/>
              </w:rPr>
            </w:pPr>
          </w:p>
        </w:tc>
      </w:tr>
      <w:tr w:rsidR="000948EF">
        <w:trPr>
          <w:trHeight w:val="1788"/>
        </w:trPr>
        <w:tc>
          <w:tcPr>
            <w:tcW w:w="5497" w:type="dxa"/>
            <w:shd w:val="clear" w:color="auto" w:fill="EDEBE0"/>
          </w:tcPr>
          <w:p w:rsidR="000948EF" w:rsidRDefault="004D2824">
            <w:pPr>
              <w:pStyle w:val="TableParagraph"/>
              <w:spacing w:line="276" w:lineRule="auto"/>
              <w:ind w:right="363"/>
              <w:rPr>
                <w:sz w:val="24"/>
              </w:rPr>
            </w:pPr>
            <w:r>
              <w:rPr>
                <w:sz w:val="24"/>
              </w:rPr>
              <w:t>89 - Saygi B, Ozkan K, Eceviz E, Tetik C, Sen C. Skin traction and placebo effect in the preoperative pain control of patients with</w:t>
            </w:r>
          </w:p>
          <w:p w:rsidR="000948EF" w:rsidRDefault="004D2824">
            <w:pPr>
              <w:pStyle w:val="TableParagraph"/>
              <w:spacing w:line="276" w:lineRule="auto"/>
              <w:ind w:right="410"/>
              <w:rPr>
                <w:sz w:val="24"/>
              </w:rPr>
            </w:pPr>
            <w:r>
              <w:rPr>
                <w:sz w:val="24"/>
              </w:rPr>
              <w:t>collum and intertrochanteri</w:t>
            </w:r>
            <w:r>
              <w:rPr>
                <w:sz w:val="24"/>
              </w:rPr>
              <w:t>c femur fractures. Bull NYU Hosp Jt Dis 2010;68(1):15-17. PM:20345356</w:t>
            </w:r>
          </w:p>
        </w:tc>
        <w:tc>
          <w:tcPr>
            <w:tcW w:w="3651" w:type="dxa"/>
            <w:shd w:val="clear" w:color="auto" w:fill="EDEBE0"/>
          </w:tcPr>
          <w:p w:rsidR="000948EF" w:rsidRDefault="000948EF">
            <w:pPr>
              <w:pStyle w:val="TableParagraph"/>
              <w:ind w:left="0"/>
              <w:rPr>
                <w:sz w:val="24"/>
              </w:rPr>
            </w:pPr>
          </w:p>
        </w:tc>
      </w:tr>
      <w:tr w:rsidR="000948EF">
        <w:trPr>
          <w:trHeight w:val="1468"/>
        </w:trPr>
        <w:tc>
          <w:tcPr>
            <w:tcW w:w="5497" w:type="dxa"/>
            <w:shd w:val="clear" w:color="auto" w:fill="EDEBE0"/>
          </w:tcPr>
          <w:p w:rsidR="000948EF" w:rsidRDefault="004D2824">
            <w:pPr>
              <w:pStyle w:val="TableParagraph"/>
              <w:spacing w:line="276" w:lineRule="auto"/>
              <w:ind w:right="231"/>
              <w:rPr>
                <w:sz w:val="24"/>
              </w:rPr>
            </w:pPr>
            <w:r>
              <w:rPr>
                <w:sz w:val="24"/>
              </w:rPr>
              <w:t>90 - Yip DK, Chan CF, Chiu PK, Wong JW, Kong JK. Why are we still using preoperative skin traction for hip fractures? Int Orthop 2002;26(6):361-364.</w:t>
            </w:r>
          </w:p>
          <w:p w:rsidR="000948EF" w:rsidRDefault="004D2824">
            <w:pPr>
              <w:pStyle w:val="TableParagraph"/>
              <w:rPr>
                <w:sz w:val="24"/>
              </w:rPr>
            </w:pPr>
            <w:r>
              <w:rPr>
                <w:sz w:val="24"/>
              </w:rPr>
              <w:t>PM:12466869</w:t>
            </w:r>
          </w:p>
        </w:tc>
        <w:tc>
          <w:tcPr>
            <w:tcW w:w="3651" w:type="dxa"/>
            <w:shd w:val="clear" w:color="auto" w:fill="EDEBE0"/>
          </w:tcPr>
          <w:p w:rsidR="000948EF" w:rsidRDefault="000948EF">
            <w:pPr>
              <w:pStyle w:val="TableParagraph"/>
              <w:ind w:left="0"/>
              <w:rPr>
                <w:sz w:val="24"/>
              </w:rPr>
            </w:pPr>
          </w:p>
        </w:tc>
      </w:tr>
      <w:tr w:rsidR="000948EF">
        <w:trPr>
          <w:trHeight w:val="517"/>
        </w:trPr>
        <w:tc>
          <w:tcPr>
            <w:tcW w:w="5497" w:type="dxa"/>
            <w:shd w:val="clear" w:color="auto" w:fill="C5D9F0"/>
          </w:tcPr>
          <w:p w:rsidR="000948EF" w:rsidRDefault="004D2824">
            <w:pPr>
              <w:pStyle w:val="TableParagraph"/>
              <w:spacing w:line="267" w:lineRule="exact"/>
              <w:rPr>
                <w:sz w:val="24"/>
              </w:rPr>
            </w:pPr>
            <w:r>
              <w:rPr>
                <w:sz w:val="24"/>
              </w:rPr>
              <w:t>Alta Evidência</w:t>
            </w:r>
          </w:p>
        </w:tc>
        <w:tc>
          <w:tcPr>
            <w:tcW w:w="3651" w:type="dxa"/>
            <w:shd w:val="clear" w:color="auto" w:fill="C5D9F0"/>
          </w:tcPr>
          <w:p w:rsidR="000948EF" w:rsidRDefault="000948EF">
            <w:pPr>
              <w:pStyle w:val="TableParagraph"/>
              <w:ind w:left="0"/>
              <w:rPr>
                <w:sz w:val="24"/>
              </w:rPr>
            </w:pPr>
          </w:p>
        </w:tc>
      </w:tr>
      <w:tr w:rsidR="000948EF">
        <w:trPr>
          <w:trHeight w:val="1471"/>
        </w:trPr>
        <w:tc>
          <w:tcPr>
            <w:tcW w:w="5497" w:type="dxa"/>
            <w:shd w:val="clear" w:color="auto" w:fill="EDEBE0"/>
          </w:tcPr>
          <w:p w:rsidR="000948EF" w:rsidRDefault="004D2824">
            <w:pPr>
              <w:pStyle w:val="TableParagraph"/>
              <w:spacing w:line="276" w:lineRule="auto"/>
              <w:ind w:right="231"/>
              <w:rPr>
                <w:sz w:val="24"/>
              </w:rPr>
            </w:pPr>
            <w:r>
              <w:rPr>
                <w:sz w:val="24"/>
              </w:rPr>
              <w:t>91 - Resch S, Thorngren KG. Preoperative traction for hip fracture: a randomized comparison between skin and skeletal traction in 78 patients. Acta Orthop Scand 1998;69(3):277-279. PM:9703402</w:t>
            </w:r>
          </w:p>
        </w:tc>
        <w:tc>
          <w:tcPr>
            <w:tcW w:w="3651"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7 - Prótese Bipolar versus Unipolar</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8"/>
        <w:gridCol w:w="4333"/>
      </w:tblGrid>
      <w:tr w:rsidR="000948EF">
        <w:trPr>
          <w:trHeight w:val="518"/>
        </w:trPr>
        <w:tc>
          <w:tcPr>
            <w:tcW w:w="9631" w:type="dxa"/>
            <w:gridSpan w:val="2"/>
            <w:shd w:val="clear" w:color="auto" w:fill="C5D9F0"/>
          </w:tcPr>
          <w:p w:rsidR="000948EF" w:rsidRDefault="004D2824">
            <w:pPr>
              <w:pStyle w:val="TableParagraph"/>
              <w:spacing w:line="270" w:lineRule="exact"/>
              <w:rPr>
                <w:sz w:val="24"/>
              </w:rPr>
            </w:pPr>
            <w:r>
              <w:rPr>
                <w:sz w:val="24"/>
              </w:rPr>
              <w:t>Tabela 7 - PRÓTESE BIPOLAR versus UNIPOLAR</w:t>
            </w:r>
          </w:p>
        </w:tc>
      </w:tr>
      <w:tr w:rsidR="000948EF">
        <w:trPr>
          <w:trHeight w:val="518"/>
        </w:trPr>
        <w:tc>
          <w:tcPr>
            <w:tcW w:w="5298" w:type="dxa"/>
            <w:shd w:val="clear" w:color="auto" w:fill="EDEBE0"/>
          </w:tcPr>
          <w:p w:rsidR="000948EF" w:rsidRDefault="004D2824">
            <w:pPr>
              <w:pStyle w:val="TableParagraph"/>
              <w:spacing w:line="270" w:lineRule="exact"/>
              <w:ind w:left="2302" w:right="2292"/>
              <w:jc w:val="center"/>
              <w:rPr>
                <w:sz w:val="24"/>
              </w:rPr>
            </w:pPr>
            <w:r>
              <w:rPr>
                <w:sz w:val="24"/>
              </w:rPr>
              <w:t>AAOS</w:t>
            </w:r>
          </w:p>
        </w:tc>
        <w:tc>
          <w:tcPr>
            <w:tcW w:w="4333" w:type="dxa"/>
            <w:shd w:val="clear" w:color="auto" w:fill="EDEBE0"/>
          </w:tcPr>
          <w:p w:rsidR="000948EF" w:rsidRDefault="004D2824">
            <w:pPr>
              <w:pStyle w:val="TableParagraph"/>
              <w:spacing w:line="270" w:lineRule="exact"/>
              <w:ind w:left="1867" w:right="1856"/>
              <w:jc w:val="center"/>
              <w:rPr>
                <w:sz w:val="24"/>
              </w:rPr>
            </w:pPr>
            <w:r>
              <w:rPr>
                <w:sz w:val="24"/>
              </w:rPr>
              <w:t>NICE</w:t>
            </w:r>
          </w:p>
        </w:tc>
      </w:tr>
      <w:tr w:rsidR="000948EF">
        <w:trPr>
          <w:trHeight w:val="517"/>
        </w:trPr>
        <w:tc>
          <w:tcPr>
            <w:tcW w:w="5298" w:type="dxa"/>
            <w:shd w:val="clear" w:color="auto" w:fill="C5D9F0"/>
          </w:tcPr>
          <w:p w:rsidR="000948EF" w:rsidRDefault="004D2824">
            <w:pPr>
              <w:pStyle w:val="TableParagraph"/>
              <w:spacing w:line="270" w:lineRule="exact"/>
              <w:ind w:left="650"/>
              <w:rPr>
                <w:sz w:val="24"/>
              </w:rPr>
            </w:pPr>
            <w:r>
              <w:rPr>
                <w:sz w:val="24"/>
              </w:rPr>
              <w:t>ALTA EVIDÊNCIA</w:t>
            </w:r>
          </w:p>
        </w:tc>
        <w:tc>
          <w:tcPr>
            <w:tcW w:w="4333" w:type="dxa"/>
            <w:shd w:val="clear" w:color="auto" w:fill="C5D9F0"/>
          </w:tcPr>
          <w:p w:rsidR="000948EF" w:rsidRDefault="000948EF">
            <w:pPr>
              <w:pStyle w:val="TableParagraph"/>
              <w:ind w:left="0"/>
              <w:rPr>
                <w:sz w:val="24"/>
              </w:rPr>
            </w:pPr>
          </w:p>
        </w:tc>
      </w:tr>
    </w:tbl>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98"/>
        <w:gridCol w:w="4333"/>
      </w:tblGrid>
      <w:tr w:rsidR="000948EF">
        <w:trPr>
          <w:trHeight w:val="1787"/>
        </w:trPr>
        <w:tc>
          <w:tcPr>
            <w:tcW w:w="5298" w:type="dxa"/>
            <w:shd w:val="clear" w:color="auto" w:fill="EDEBE0"/>
          </w:tcPr>
          <w:p w:rsidR="000948EF" w:rsidRDefault="004D2824">
            <w:pPr>
              <w:pStyle w:val="TableParagraph"/>
              <w:spacing w:line="276" w:lineRule="auto"/>
              <w:ind w:right="147"/>
              <w:rPr>
                <w:sz w:val="24"/>
              </w:rPr>
            </w:pPr>
            <w:r>
              <w:rPr>
                <w:sz w:val="24"/>
              </w:rPr>
              <w:t>56- Davison JN, Calder SJ, Anderson GH et al. Treatment for displaced intracapsular fracture of the proximal femur. A prospective, randomised trial in patients aged 65 to 79 years. The Journal of bone and joint surgery British volume 2001;83):206-212.</w:t>
            </w:r>
          </w:p>
        </w:tc>
        <w:tc>
          <w:tcPr>
            <w:tcW w:w="4333" w:type="dxa"/>
            <w:shd w:val="clear" w:color="auto" w:fill="EDEBE0"/>
          </w:tcPr>
          <w:p w:rsidR="000948EF" w:rsidRDefault="004D2824">
            <w:pPr>
              <w:pStyle w:val="TableParagraph"/>
              <w:spacing w:line="276" w:lineRule="auto"/>
              <w:ind w:left="109" w:right="221"/>
              <w:rPr>
                <w:sz w:val="24"/>
              </w:rPr>
            </w:pPr>
            <w:r>
              <w:rPr>
                <w:sz w:val="24"/>
              </w:rPr>
              <w:t>Não comparou a Prótese Bipolar versus a Unipolar. Fez um comparativo entre o tratamento com artroplastia total do quadril versus a artroplastia parcial unipolar.</w:t>
            </w:r>
          </w:p>
        </w:tc>
      </w:tr>
      <w:tr w:rsidR="000948EF">
        <w:trPr>
          <w:trHeight w:val="517"/>
        </w:trPr>
        <w:tc>
          <w:tcPr>
            <w:tcW w:w="5298" w:type="dxa"/>
            <w:shd w:val="clear" w:color="auto" w:fill="C5D9F0"/>
          </w:tcPr>
          <w:p w:rsidR="000948EF" w:rsidRDefault="004D2824">
            <w:pPr>
              <w:pStyle w:val="TableParagraph"/>
              <w:spacing w:line="265" w:lineRule="exact"/>
              <w:rPr>
                <w:sz w:val="24"/>
              </w:rPr>
            </w:pPr>
            <w:r>
              <w:rPr>
                <w:sz w:val="24"/>
              </w:rPr>
              <w:t>MODERADA EVIDÊNCIA</w:t>
            </w:r>
          </w:p>
        </w:tc>
        <w:tc>
          <w:tcPr>
            <w:tcW w:w="4333" w:type="dxa"/>
            <w:shd w:val="clear" w:color="auto" w:fill="C5D9F0"/>
          </w:tcPr>
          <w:p w:rsidR="000948EF" w:rsidRDefault="000948EF">
            <w:pPr>
              <w:pStyle w:val="TableParagraph"/>
              <w:ind w:left="0"/>
              <w:rPr>
                <w:sz w:val="24"/>
              </w:rPr>
            </w:pPr>
          </w:p>
        </w:tc>
      </w:tr>
      <w:tr w:rsidR="000948EF">
        <w:trPr>
          <w:trHeight w:val="1788"/>
        </w:trPr>
        <w:tc>
          <w:tcPr>
            <w:tcW w:w="5298" w:type="dxa"/>
            <w:shd w:val="clear" w:color="auto" w:fill="EDEBE0"/>
          </w:tcPr>
          <w:p w:rsidR="000948EF" w:rsidRDefault="004D2824">
            <w:pPr>
              <w:pStyle w:val="TableParagraph"/>
              <w:spacing w:line="276" w:lineRule="auto"/>
              <w:ind w:right="340"/>
              <w:rPr>
                <w:sz w:val="24"/>
              </w:rPr>
            </w:pPr>
            <w:r>
              <w:rPr>
                <w:sz w:val="24"/>
              </w:rPr>
              <w:t>67 Calder SJ, Anderson GH, Harper WM, Jagger C, Gregg PJ. A subjective health indicator for follow-up. A randomised trial after treatment of displaced intracapsular hip fractures. J Bone Joint Surg Br 1995;77(3):494-496. PM:7744944</w:t>
            </w:r>
          </w:p>
        </w:tc>
        <w:tc>
          <w:tcPr>
            <w:tcW w:w="4333" w:type="dxa"/>
            <w:shd w:val="clear" w:color="auto" w:fill="EDEBE0"/>
          </w:tcPr>
          <w:p w:rsidR="000948EF" w:rsidRDefault="000948EF">
            <w:pPr>
              <w:pStyle w:val="TableParagraph"/>
              <w:ind w:left="0"/>
              <w:rPr>
                <w:sz w:val="24"/>
              </w:rPr>
            </w:pPr>
          </w:p>
        </w:tc>
      </w:tr>
      <w:tr w:rsidR="000948EF">
        <w:trPr>
          <w:trHeight w:val="1785"/>
        </w:trPr>
        <w:tc>
          <w:tcPr>
            <w:tcW w:w="5298" w:type="dxa"/>
            <w:shd w:val="clear" w:color="auto" w:fill="EDEBE0"/>
          </w:tcPr>
          <w:p w:rsidR="000948EF" w:rsidRDefault="004D2824">
            <w:pPr>
              <w:pStyle w:val="TableParagraph"/>
              <w:spacing w:line="276" w:lineRule="auto"/>
              <w:ind w:right="193"/>
              <w:rPr>
                <w:sz w:val="24"/>
              </w:rPr>
            </w:pPr>
            <w:r>
              <w:rPr>
                <w:sz w:val="24"/>
              </w:rPr>
              <w:t xml:space="preserve">92 - Raia FJ, Chapman </w:t>
            </w:r>
            <w:r>
              <w:rPr>
                <w:sz w:val="24"/>
              </w:rPr>
              <w:t>CB, Herrera MF, Schweppe MW, Michelsen CB, Rosenwasser MP. Unipolar or bipolar hemiarthroplasty for femoral neck fractures in the elderly? Clin Orthop Relat Res 2003;(414):259-265. PM:12966301</w:t>
            </w:r>
          </w:p>
        </w:tc>
        <w:tc>
          <w:tcPr>
            <w:tcW w:w="4333" w:type="dxa"/>
            <w:shd w:val="clear" w:color="auto" w:fill="EDEBE0"/>
          </w:tcPr>
          <w:p w:rsidR="000948EF" w:rsidRDefault="000948EF">
            <w:pPr>
              <w:pStyle w:val="TableParagraph"/>
              <w:ind w:left="0"/>
              <w:rPr>
                <w:sz w:val="24"/>
              </w:rPr>
            </w:pPr>
          </w:p>
        </w:tc>
      </w:tr>
      <w:tr w:rsidR="000948EF">
        <w:trPr>
          <w:trHeight w:val="1787"/>
        </w:trPr>
        <w:tc>
          <w:tcPr>
            <w:tcW w:w="5298" w:type="dxa"/>
            <w:shd w:val="clear" w:color="auto" w:fill="EDEBE0"/>
          </w:tcPr>
          <w:p w:rsidR="000948EF" w:rsidRDefault="004D2824">
            <w:pPr>
              <w:pStyle w:val="TableParagraph"/>
              <w:spacing w:line="276" w:lineRule="auto"/>
              <w:ind w:right="147"/>
              <w:rPr>
                <w:sz w:val="24"/>
              </w:rPr>
            </w:pPr>
            <w:r>
              <w:rPr>
                <w:sz w:val="24"/>
              </w:rPr>
              <w:t>93 - Cornell CN, Levine D, O'</w:t>
            </w:r>
            <w:r>
              <w:rPr>
                <w:sz w:val="24"/>
              </w:rPr>
              <w:t>Doherty J, Lyden J. Unipolar versus bipolar hemiarthroplasty for the treatment of femoral neck fractures in the elderly. Clin Orthop Relat Res 1998;(348):67-71.</w:t>
            </w:r>
          </w:p>
          <w:p w:rsidR="000948EF" w:rsidRDefault="004D2824">
            <w:pPr>
              <w:pStyle w:val="TableParagraph"/>
              <w:rPr>
                <w:sz w:val="24"/>
              </w:rPr>
            </w:pPr>
            <w:r>
              <w:rPr>
                <w:sz w:val="24"/>
              </w:rPr>
              <w:t>PM:9553535</w:t>
            </w:r>
          </w:p>
        </w:tc>
        <w:tc>
          <w:tcPr>
            <w:tcW w:w="4333" w:type="dxa"/>
            <w:shd w:val="clear" w:color="auto" w:fill="EDEBE0"/>
          </w:tcPr>
          <w:p w:rsidR="000948EF" w:rsidRDefault="000948EF">
            <w:pPr>
              <w:pStyle w:val="TableParagraph"/>
              <w:ind w:left="0"/>
              <w:rPr>
                <w:sz w:val="24"/>
              </w:rPr>
            </w:pPr>
          </w:p>
        </w:tc>
      </w:tr>
      <w:tr w:rsidR="000948EF">
        <w:trPr>
          <w:trHeight w:val="2104"/>
        </w:trPr>
        <w:tc>
          <w:tcPr>
            <w:tcW w:w="5298" w:type="dxa"/>
            <w:shd w:val="clear" w:color="auto" w:fill="EDEBE0"/>
          </w:tcPr>
          <w:p w:rsidR="000948EF" w:rsidRDefault="004D2824">
            <w:pPr>
              <w:pStyle w:val="TableParagraph"/>
              <w:spacing w:line="276" w:lineRule="auto"/>
              <w:ind w:right="340"/>
              <w:rPr>
                <w:sz w:val="24"/>
              </w:rPr>
            </w:pPr>
            <w:r>
              <w:rPr>
                <w:sz w:val="24"/>
              </w:rPr>
              <w:t>95- Calder SJ, Anderson GH, Jagger C, Harper WM, Gregg PJ. Unipolar or bipolar pro</w:t>
            </w:r>
            <w:r>
              <w:rPr>
                <w:sz w:val="24"/>
              </w:rPr>
              <w:t>sthesis for displaced intracapsular hip fracture</w:t>
            </w:r>
          </w:p>
          <w:p w:rsidR="000948EF" w:rsidRDefault="004D2824">
            <w:pPr>
              <w:pStyle w:val="TableParagraph"/>
              <w:spacing w:line="276" w:lineRule="auto"/>
              <w:ind w:right="205"/>
              <w:rPr>
                <w:sz w:val="24"/>
              </w:rPr>
            </w:pPr>
            <w:r>
              <w:rPr>
                <w:sz w:val="24"/>
              </w:rPr>
              <w:t>in octogenarians: a randomised prospective study. J Bone Joint Surg Br 1996;78(3):391-394.</w:t>
            </w:r>
          </w:p>
          <w:p w:rsidR="000948EF" w:rsidRDefault="004D2824">
            <w:pPr>
              <w:pStyle w:val="TableParagraph"/>
              <w:spacing w:line="275" w:lineRule="exact"/>
              <w:rPr>
                <w:sz w:val="24"/>
              </w:rPr>
            </w:pPr>
            <w:r>
              <w:rPr>
                <w:sz w:val="24"/>
              </w:rPr>
              <w:t>PM:8636172</w:t>
            </w:r>
          </w:p>
        </w:tc>
        <w:tc>
          <w:tcPr>
            <w:tcW w:w="4333" w:type="dxa"/>
            <w:shd w:val="clear" w:color="auto" w:fill="EDEBE0"/>
          </w:tcPr>
          <w:p w:rsidR="000948EF" w:rsidRDefault="000948EF">
            <w:pPr>
              <w:pStyle w:val="TableParagraph"/>
              <w:ind w:left="0"/>
              <w:rPr>
                <w:sz w:val="24"/>
              </w:rPr>
            </w:pPr>
          </w:p>
        </w:tc>
      </w:tr>
      <w:tr w:rsidR="000948EF">
        <w:trPr>
          <w:trHeight w:val="2104"/>
        </w:trPr>
        <w:tc>
          <w:tcPr>
            <w:tcW w:w="5298" w:type="dxa"/>
            <w:shd w:val="clear" w:color="auto" w:fill="EDEBE0"/>
          </w:tcPr>
          <w:p w:rsidR="000948EF" w:rsidRDefault="004D2824">
            <w:pPr>
              <w:pStyle w:val="TableParagraph"/>
              <w:spacing w:line="276" w:lineRule="auto"/>
              <w:ind w:right="147"/>
              <w:rPr>
                <w:sz w:val="24"/>
              </w:rPr>
            </w:pPr>
            <w:r>
              <w:rPr>
                <w:sz w:val="24"/>
              </w:rPr>
              <w:t>96 - Hedbeck CJ, Blomfeldt R, Lapidus G, Tornkvist H, Ponzer S, Tidermark J. Unipolar hemiarthroplasty versus bipolar hemiarthroplasty in the most elderly patients with displaced femoral neck fractures: a randomised, controlled trial. Int Orthop 2011.</w:t>
            </w:r>
            <w:r>
              <w:rPr>
                <w:spacing w:val="59"/>
                <w:sz w:val="24"/>
              </w:rPr>
              <w:t xml:space="preserve"> </w:t>
            </w:r>
            <w:r>
              <w:rPr>
                <w:sz w:val="24"/>
              </w:rPr>
              <w:t>PM:2</w:t>
            </w:r>
            <w:r>
              <w:rPr>
                <w:sz w:val="24"/>
              </w:rPr>
              <w:t>1301830</w:t>
            </w:r>
          </w:p>
        </w:tc>
        <w:tc>
          <w:tcPr>
            <w:tcW w:w="4333" w:type="dxa"/>
            <w:shd w:val="clear" w:color="auto" w:fill="EDEBE0"/>
          </w:tcPr>
          <w:p w:rsidR="000948EF" w:rsidRDefault="000948EF">
            <w:pPr>
              <w:pStyle w:val="TableParagraph"/>
              <w:ind w:left="0"/>
              <w:rPr>
                <w:sz w:val="24"/>
              </w:rPr>
            </w:pPr>
          </w:p>
        </w:tc>
      </w:tr>
      <w:tr w:rsidR="000948EF">
        <w:trPr>
          <w:trHeight w:val="1470"/>
        </w:trPr>
        <w:tc>
          <w:tcPr>
            <w:tcW w:w="5298" w:type="dxa"/>
            <w:shd w:val="clear" w:color="auto" w:fill="EDEBE0"/>
          </w:tcPr>
          <w:p w:rsidR="000948EF" w:rsidRDefault="004D2824">
            <w:pPr>
              <w:pStyle w:val="TableParagraph"/>
              <w:spacing w:line="276" w:lineRule="auto"/>
              <w:rPr>
                <w:sz w:val="24"/>
              </w:rPr>
            </w:pPr>
            <w:r>
              <w:rPr>
                <w:sz w:val="24"/>
              </w:rPr>
              <w:t>97 - Kenzora JE, Magaziner J, Hudson J et al. Outcome after hemiarthroplasty for femoral neck fractures in the elderly. Clin Orthop</w:t>
            </w:r>
          </w:p>
          <w:p w:rsidR="000948EF" w:rsidRDefault="004D2824">
            <w:pPr>
              <w:pStyle w:val="TableParagraph"/>
              <w:rPr>
                <w:sz w:val="24"/>
              </w:rPr>
            </w:pPr>
            <w:r>
              <w:rPr>
                <w:sz w:val="24"/>
              </w:rPr>
              <w:t>Relat Res 1998;(348):51-58. PM:9553533</w:t>
            </w:r>
          </w:p>
        </w:tc>
        <w:tc>
          <w:tcPr>
            <w:tcW w:w="4333"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8 – Hemiartroplastia versus Artroplastia Total</w:t>
      </w:r>
    </w:p>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4"/>
        <w:gridCol w:w="3898"/>
      </w:tblGrid>
      <w:tr w:rsidR="000948EF">
        <w:trPr>
          <w:trHeight w:val="518"/>
        </w:trPr>
        <w:tc>
          <w:tcPr>
            <w:tcW w:w="8922" w:type="dxa"/>
            <w:gridSpan w:val="2"/>
            <w:shd w:val="clear" w:color="auto" w:fill="C5D9F0"/>
          </w:tcPr>
          <w:p w:rsidR="000948EF" w:rsidRDefault="004D2824">
            <w:pPr>
              <w:pStyle w:val="TableParagraph"/>
              <w:spacing w:line="267" w:lineRule="exact"/>
              <w:rPr>
                <w:sz w:val="24"/>
              </w:rPr>
            </w:pPr>
            <w:r>
              <w:rPr>
                <w:sz w:val="24"/>
              </w:rPr>
              <w:t>Tabela 8- HEMIARTROPLASTIA vs ARTROPLASTIA TOTAL</w:t>
            </w:r>
          </w:p>
        </w:tc>
      </w:tr>
      <w:tr w:rsidR="000948EF">
        <w:trPr>
          <w:trHeight w:val="517"/>
        </w:trPr>
        <w:tc>
          <w:tcPr>
            <w:tcW w:w="5024" w:type="dxa"/>
            <w:shd w:val="clear" w:color="auto" w:fill="EDEBE0"/>
          </w:tcPr>
          <w:p w:rsidR="000948EF" w:rsidRDefault="004D2824">
            <w:pPr>
              <w:pStyle w:val="TableParagraph"/>
              <w:spacing w:line="265" w:lineRule="exact"/>
              <w:ind w:left="2164" w:right="2155"/>
              <w:jc w:val="center"/>
              <w:rPr>
                <w:sz w:val="24"/>
              </w:rPr>
            </w:pPr>
            <w:r>
              <w:rPr>
                <w:sz w:val="24"/>
              </w:rPr>
              <w:t>AAOS</w:t>
            </w:r>
          </w:p>
        </w:tc>
        <w:tc>
          <w:tcPr>
            <w:tcW w:w="3898" w:type="dxa"/>
            <w:shd w:val="clear" w:color="auto" w:fill="EDEBE0"/>
          </w:tcPr>
          <w:p w:rsidR="000948EF" w:rsidRDefault="004D2824">
            <w:pPr>
              <w:pStyle w:val="TableParagraph"/>
              <w:spacing w:line="265" w:lineRule="exact"/>
              <w:ind w:left="1648" w:right="1639"/>
              <w:jc w:val="center"/>
              <w:rPr>
                <w:sz w:val="24"/>
              </w:rPr>
            </w:pPr>
            <w:r>
              <w:rPr>
                <w:sz w:val="24"/>
              </w:rPr>
              <w:t>NICE</w:t>
            </w:r>
          </w:p>
        </w:tc>
      </w:tr>
      <w:tr w:rsidR="000948EF">
        <w:trPr>
          <w:trHeight w:val="517"/>
        </w:trPr>
        <w:tc>
          <w:tcPr>
            <w:tcW w:w="5024" w:type="dxa"/>
            <w:shd w:val="clear" w:color="auto" w:fill="C5D9F0"/>
          </w:tcPr>
          <w:p w:rsidR="000948EF" w:rsidRDefault="004D2824">
            <w:pPr>
              <w:pStyle w:val="TableParagraph"/>
              <w:spacing w:line="265" w:lineRule="exact"/>
              <w:rPr>
                <w:sz w:val="24"/>
              </w:rPr>
            </w:pPr>
            <w:r>
              <w:rPr>
                <w:sz w:val="24"/>
              </w:rPr>
              <w:t>ALTA</w:t>
            </w:r>
            <w:r>
              <w:rPr>
                <w:spacing w:val="59"/>
                <w:sz w:val="24"/>
              </w:rPr>
              <w:t xml:space="preserve"> </w:t>
            </w:r>
            <w:r>
              <w:rPr>
                <w:sz w:val="24"/>
              </w:rPr>
              <w:t>EVIDÊNCIA</w:t>
            </w:r>
          </w:p>
        </w:tc>
        <w:tc>
          <w:tcPr>
            <w:tcW w:w="3898" w:type="dxa"/>
            <w:shd w:val="clear" w:color="auto" w:fill="C5D9F0"/>
          </w:tcPr>
          <w:p w:rsidR="000948EF" w:rsidRDefault="000948EF">
            <w:pPr>
              <w:pStyle w:val="TableParagraph"/>
              <w:ind w:left="0"/>
              <w:rPr>
                <w:sz w:val="24"/>
              </w:rPr>
            </w:pPr>
          </w:p>
        </w:tc>
      </w:tr>
      <w:tr w:rsidR="000948EF">
        <w:trPr>
          <w:trHeight w:val="2421"/>
        </w:trPr>
        <w:tc>
          <w:tcPr>
            <w:tcW w:w="5024" w:type="dxa"/>
            <w:shd w:val="clear" w:color="auto" w:fill="EDEBE0"/>
          </w:tcPr>
          <w:p w:rsidR="000948EF" w:rsidRDefault="004D2824">
            <w:pPr>
              <w:pStyle w:val="TableParagraph"/>
              <w:spacing w:line="276" w:lineRule="auto"/>
              <w:ind w:right="176"/>
              <w:rPr>
                <w:sz w:val="24"/>
              </w:rPr>
            </w:pPr>
            <w:r>
              <w:rPr>
                <w:sz w:val="24"/>
              </w:rPr>
              <w:t>57 - Keating JF, Grant A, Masson M, Scott NW, Forbes JF. Displaced intracapsular hip fractures in fit, older people: a randomised comparison of reduction and fixation, bipolar hemiarthroplasty and total hip arthroplasty. Health Technol Assess 2005;9(41):ii</w:t>
            </w:r>
            <w:r>
              <w:rPr>
                <w:sz w:val="24"/>
              </w:rPr>
              <w:t>i-x, 1.</w:t>
            </w:r>
            <w:r>
              <w:rPr>
                <w:spacing w:val="59"/>
                <w:sz w:val="24"/>
              </w:rPr>
              <w:t xml:space="preserve"> </w:t>
            </w:r>
            <w:r>
              <w:rPr>
                <w:sz w:val="24"/>
              </w:rPr>
              <w:t>PM:16202351</w:t>
            </w:r>
          </w:p>
        </w:tc>
        <w:tc>
          <w:tcPr>
            <w:tcW w:w="3898" w:type="dxa"/>
            <w:shd w:val="clear" w:color="auto" w:fill="EDEBE0"/>
          </w:tcPr>
          <w:p w:rsidR="000948EF" w:rsidRDefault="004D2824">
            <w:pPr>
              <w:pStyle w:val="TableParagraph"/>
              <w:spacing w:line="276" w:lineRule="auto"/>
              <w:ind w:right="192"/>
              <w:rPr>
                <w:sz w:val="24"/>
              </w:rPr>
            </w:pPr>
            <w:r>
              <w:rPr>
                <w:sz w:val="24"/>
              </w:rPr>
              <w:t>102 -Parker MJ, Gurusamy KS, Azegami S. Arthroplasties (with and without bone cement) for proximal femoral fractures in adults. Cochrane Database of Systematic Reviews 2010, 6:CD001706. (Guideline Ref ID: PARKER2010A)</w:t>
            </w:r>
          </w:p>
        </w:tc>
      </w:tr>
      <w:tr w:rsidR="000948EF">
        <w:trPr>
          <w:trHeight w:val="517"/>
        </w:trPr>
        <w:tc>
          <w:tcPr>
            <w:tcW w:w="5024" w:type="dxa"/>
            <w:shd w:val="clear" w:color="auto" w:fill="C5D9F0"/>
          </w:tcPr>
          <w:p w:rsidR="000948EF" w:rsidRDefault="004D2824">
            <w:pPr>
              <w:pStyle w:val="TableParagraph"/>
              <w:spacing w:line="265" w:lineRule="exact"/>
              <w:rPr>
                <w:sz w:val="24"/>
              </w:rPr>
            </w:pPr>
            <w:r>
              <w:rPr>
                <w:sz w:val="24"/>
              </w:rPr>
              <w:t>MODERADA EVIDÊNCI</w:t>
            </w:r>
            <w:r>
              <w:rPr>
                <w:sz w:val="24"/>
              </w:rPr>
              <w:t>A</w:t>
            </w:r>
          </w:p>
        </w:tc>
        <w:tc>
          <w:tcPr>
            <w:tcW w:w="3898" w:type="dxa"/>
            <w:shd w:val="clear" w:color="auto" w:fill="C5D9F0"/>
          </w:tcPr>
          <w:p w:rsidR="000948EF" w:rsidRDefault="000948EF">
            <w:pPr>
              <w:pStyle w:val="TableParagraph"/>
              <w:ind w:left="0"/>
              <w:rPr>
                <w:sz w:val="24"/>
              </w:rPr>
            </w:pPr>
          </w:p>
        </w:tc>
      </w:tr>
      <w:tr w:rsidR="000948EF">
        <w:trPr>
          <w:trHeight w:val="2104"/>
        </w:trPr>
        <w:tc>
          <w:tcPr>
            <w:tcW w:w="5024" w:type="dxa"/>
            <w:shd w:val="clear" w:color="auto" w:fill="EDEBE0"/>
          </w:tcPr>
          <w:p w:rsidR="000948EF" w:rsidRDefault="004D2824">
            <w:pPr>
              <w:pStyle w:val="TableParagraph"/>
              <w:spacing w:line="276" w:lineRule="auto"/>
              <w:ind w:right="331"/>
              <w:rPr>
                <w:sz w:val="24"/>
              </w:rPr>
            </w:pPr>
            <w:r>
              <w:rPr>
                <w:sz w:val="24"/>
              </w:rPr>
              <w:t>98 - Blomfeldt R, Tornkvist H, Ponzer S, Soderqvist A, Tidermark J. Internal fixation versus hemiarthroplasty for displaced fractures of the femoral neck in elderly patients with severe cognitive impairment. J Bone Joint Surg Br 2005;87(4):523-529. PM:1579</w:t>
            </w:r>
            <w:r>
              <w:rPr>
                <w:sz w:val="24"/>
              </w:rPr>
              <w:t>5204</w:t>
            </w:r>
          </w:p>
        </w:tc>
        <w:tc>
          <w:tcPr>
            <w:tcW w:w="3898" w:type="dxa"/>
            <w:shd w:val="clear" w:color="auto" w:fill="EDEBE0"/>
          </w:tcPr>
          <w:p w:rsidR="000948EF" w:rsidRDefault="000948EF">
            <w:pPr>
              <w:pStyle w:val="TableParagraph"/>
              <w:ind w:left="0"/>
              <w:rPr>
                <w:sz w:val="24"/>
              </w:rPr>
            </w:pPr>
          </w:p>
        </w:tc>
      </w:tr>
      <w:tr w:rsidR="000948EF">
        <w:trPr>
          <w:trHeight w:val="2102"/>
        </w:trPr>
        <w:tc>
          <w:tcPr>
            <w:tcW w:w="5024" w:type="dxa"/>
            <w:shd w:val="clear" w:color="auto" w:fill="EDEBE0"/>
          </w:tcPr>
          <w:p w:rsidR="000948EF" w:rsidRDefault="004D2824">
            <w:pPr>
              <w:pStyle w:val="TableParagraph"/>
              <w:spacing w:line="276" w:lineRule="auto"/>
              <w:ind w:right="221"/>
              <w:rPr>
                <w:sz w:val="24"/>
              </w:rPr>
            </w:pPr>
            <w:r>
              <w:rPr>
                <w:sz w:val="24"/>
              </w:rPr>
              <w:t>99 - Hedbeck CJ, Enocson A, Lapidus G et al. Comparison of bipolar hemiarthroplasty with total hip arthroplasty for displaced femoral neck fractures: a concise four-year follow-up of a randomized trial. J Bone Joint Surg Am 2011;93(5):445-450. PM:21368076</w:t>
            </w:r>
          </w:p>
        </w:tc>
        <w:tc>
          <w:tcPr>
            <w:tcW w:w="3898" w:type="dxa"/>
            <w:shd w:val="clear" w:color="auto" w:fill="EDEBE0"/>
          </w:tcPr>
          <w:p w:rsidR="000948EF" w:rsidRDefault="000948EF">
            <w:pPr>
              <w:pStyle w:val="TableParagraph"/>
              <w:ind w:left="0"/>
              <w:rPr>
                <w:sz w:val="24"/>
              </w:rPr>
            </w:pPr>
          </w:p>
        </w:tc>
      </w:tr>
      <w:tr w:rsidR="000948EF">
        <w:trPr>
          <w:trHeight w:val="2104"/>
        </w:trPr>
        <w:tc>
          <w:tcPr>
            <w:tcW w:w="5024" w:type="dxa"/>
            <w:shd w:val="clear" w:color="auto" w:fill="EDEBE0"/>
          </w:tcPr>
          <w:p w:rsidR="000948EF" w:rsidRDefault="004D2824">
            <w:pPr>
              <w:pStyle w:val="TableParagraph"/>
              <w:spacing w:line="276" w:lineRule="auto"/>
              <w:ind w:right="146"/>
              <w:rPr>
                <w:sz w:val="24"/>
              </w:rPr>
            </w:pPr>
            <w:r>
              <w:rPr>
                <w:sz w:val="24"/>
              </w:rPr>
              <w:t>100 - Macaulay W, Nellans KW, Iorio R, Garvin KL, Healy WL, Rosenwasser MP. Total hip arthroplasty is less painful at 12 months compared with hemiarthroplasty in treatment of displaced femoral neck fracture. HSS J 2008;4(1):48-54. PM:18751862</w:t>
            </w:r>
          </w:p>
        </w:tc>
        <w:tc>
          <w:tcPr>
            <w:tcW w:w="3898" w:type="dxa"/>
            <w:shd w:val="clear" w:color="auto" w:fill="EDEBE0"/>
          </w:tcPr>
          <w:p w:rsidR="000948EF" w:rsidRDefault="000948EF">
            <w:pPr>
              <w:pStyle w:val="TableParagraph"/>
              <w:ind w:left="0"/>
              <w:rPr>
                <w:sz w:val="24"/>
              </w:rPr>
            </w:pPr>
          </w:p>
        </w:tc>
      </w:tr>
      <w:tr w:rsidR="000948EF">
        <w:trPr>
          <w:trHeight w:val="2424"/>
        </w:trPr>
        <w:tc>
          <w:tcPr>
            <w:tcW w:w="5024" w:type="dxa"/>
            <w:shd w:val="clear" w:color="auto" w:fill="EDEBE0"/>
          </w:tcPr>
          <w:p w:rsidR="000948EF" w:rsidRDefault="004D2824">
            <w:pPr>
              <w:pStyle w:val="TableParagraph"/>
              <w:spacing w:line="276" w:lineRule="auto"/>
              <w:ind w:right="138"/>
              <w:rPr>
                <w:sz w:val="24"/>
              </w:rPr>
            </w:pPr>
            <w:r>
              <w:rPr>
                <w:sz w:val="24"/>
              </w:rPr>
              <w:t>101 - van</w:t>
            </w:r>
            <w:r>
              <w:rPr>
                <w:sz w:val="24"/>
              </w:rPr>
              <w:t xml:space="preserve"> den Bekerom MP, Hilverdink EF, Sierevelt IN et al. A comparison of hemiarthroplasty with total hip replacement for displaced intracapsular fracture of the femoral neck: a randomised controlled multicentre trial in patients aged 70 years and over. J Bone J</w:t>
            </w:r>
            <w:r>
              <w:rPr>
                <w:sz w:val="24"/>
              </w:rPr>
              <w:t>oint Surg Br 2010;92(10):1422-1428. PM:20884982</w:t>
            </w:r>
          </w:p>
        </w:tc>
        <w:tc>
          <w:tcPr>
            <w:tcW w:w="3898"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9 - Haste Cimentada</w:t>
      </w:r>
    </w:p>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5031"/>
      </w:tblGrid>
      <w:tr w:rsidR="000948EF">
        <w:trPr>
          <w:trHeight w:val="518"/>
        </w:trPr>
        <w:tc>
          <w:tcPr>
            <w:tcW w:w="9630" w:type="dxa"/>
            <w:gridSpan w:val="2"/>
            <w:shd w:val="clear" w:color="auto" w:fill="C5D9F0"/>
          </w:tcPr>
          <w:p w:rsidR="000948EF" w:rsidRDefault="004D2824">
            <w:pPr>
              <w:pStyle w:val="TableParagraph"/>
              <w:spacing w:line="267" w:lineRule="exact"/>
              <w:rPr>
                <w:sz w:val="24"/>
              </w:rPr>
            </w:pPr>
            <w:r>
              <w:rPr>
                <w:sz w:val="24"/>
              </w:rPr>
              <w:t>Tabela 9 - HASTE CIMENTADA</w:t>
            </w:r>
          </w:p>
        </w:tc>
      </w:tr>
      <w:tr w:rsidR="000948EF">
        <w:trPr>
          <w:trHeight w:val="517"/>
        </w:trPr>
        <w:tc>
          <w:tcPr>
            <w:tcW w:w="4599" w:type="dxa"/>
          </w:tcPr>
          <w:p w:rsidR="000948EF" w:rsidRDefault="004D2824">
            <w:pPr>
              <w:pStyle w:val="TableParagraph"/>
              <w:spacing w:line="265" w:lineRule="exact"/>
              <w:ind w:left="1953" w:right="1941"/>
              <w:jc w:val="center"/>
              <w:rPr>
                <w:sz w:val="24"/>
              </w:rPr>
            </w:pPr>
            <w:r>
              <w:rPr>
                <w:sz w:val="24"/>
              </w:rPr>
              <w:t>AAOS</w:t>
            </w:r>
          </w:p>
        </w:tc>
        <w:tc>
          <w:tcPr>
            <w:tcW w:w="5031" w:type="dxa"/>
          </w:tcPr>
          <w:p w:rsidR="000948EF" w:rsidRDefault="004D2824">
            <w:pPr>
              <w:pStyle w:val="TableParagraph"/>
              <w:spacing w:line="265" w:lineRule="exact"/>
              <w:ind w:left="2215" w:right="2206"/>
              <w:jc w:val="center"/>
              <w:rPr>
                <w:sz w:val="24"/>
              </w:rPr>
            </w:pPr>
            <w:r>
              <w:rPr>
                <w:sz w:val="24"/>
              </w:rPr>
              <w:t>NICE</w:t>
            </w:r>
          </w:p>
        </w:tc>
      </w:tr>
      <w:tr w:rsidR="000948EF">
        <w:trPr>
          <w:trHeight w:val="2737"/>
        </w:trPr>
        <w:tc>
          <w:tcPr>
            <w:tcW w:w="4599" w:type="dxa"/>
            <w:shd w:val="clear" w:color="auto" w:fill="EDEBE0"/>
          </w:tcPr>
          <w:p w:rsidR="000948EF" w:rsidRDefault="004D2824">
            <w:pPr>
              <w:pStyle w:val="TableParagraph"/>
              <w:spacing w:line="276" w:lineRule="auto"/>
              <w:ind w:right="95" w:firstLine="60"/>
              <w:jc w:val="both"/>
              <w:rPr>
                <w:sz w:val="24"/>
              </w:rPr>
            </w:pPr>
            <w:r>
              <w:rPr>
                <w:sz w:val="24"/>
              </w:rPr>
              <w:t>103 - van den Bekerom MP, Hilverdink EF, Sierevelt IN et al. A comparison of hemiarthroplasty with total hip replacement for displaced intracapsular fracture of the femoral neck: a randomised controlled multicentre trial in patients aged 70 years and over.</w:t>
            </w:r>
            <w:r>
              <w:rPr>
                <w:sz w:val="24"/>
              </w:rPr>
              <w:t xml:space="preserve"> J Bone Joint Surg Br</w:t>
            </w:r>
            <w:r>
              <w:rPr>
                <w:spacing w:val="-45"/>
                <w:sz w:val="24"/>
              </w:rPr>
              <w:t xml:space="preserve"> </w:t>
            </w:r>
            <w:r>
              <w:rPr>
                <w:sz w:val="24"/>
              </w:rPr>
              <w:t>2010;92(10):1422- 1428. PM:20884982</w:t>
            </w:r>
          </w:p>
        </w:tc>
        <w:tc>
          <w:tcPr>
            <w:tcW w:w="5031" w:type="dxa"/>
            <w:shd w:val="clear" w:color="auto" w:fill="EDEBE0"/>
          </w:tcPr>
          <w:p w:rsidR="000948EF" w:rsidRDefault="004D2824">
            <w:pPr>
              <w:pStyle w:val="TableParagraph"/>
              <w:spacing w:line="276" w:lineRule="auto"/>
              <w:ind w:right="94"/>
              <w:jc w:val="both"/>
              <w:rPr>
                <w:sz w:val="24"/>
              </w:rPr>
            </w:pPr>
            <w:r>
              <w:rPr>
                <w:sz w:val="24"/>
              </w:rPr>
              <w:t>102 -Parker MJ, Gurusamy KS, Azegami S. Arthroplasties (with and without bone cement)</w:t>
            </w:r>
            <w:r>
              <w:rPr>
                <w:spacing w:val="-19"/>
                <w:sz w:val="24"/>
              </w:rPr>
              <w:t xml:space="preserve"> </w:t>
            </w:r>
            <w:r>
              <w:rPr>
                <w:sz w:val="24"/>
              </w:rPr>
              <w:t>for proximal femoral fractures in adults. Cochrane Database of Systematic Reviews 2010, 6:CD001706. (Guideline Ref ID: PARKER2010A)</w:t>
            </w:r>
          </w:p>
        </w:tc>
      </w:tr>
      <w:tr w:rsidR="000948EF">
        <w:trPr>
          <w:trHeight w:val="2105"/>
        </w:trPr>
        <w:tc>
          <w:tcPr>
            <w:tcW w:w="4599" w:type="dxa"/>
            <w:shd w:val="clear" w:color="auto" w:fill="EDEBE0"/>
          </w:tcPr>
          <w:p w:rsidR="000948EF" w:rsidRDefault="004D2824">
            <w:pPr>
              <w:pStyle w:val="TableParagraph"/>
              <w:spacing w:line="276" w:lineRule="auto"/>
              <w:ind w:right="94"/>
              <w:jc w:val="both"/>
              <w:rPr>
                <w:sz w:val="24"/>
              </w:rPr>
            </w:pPr>
            <w:r>
              <w:rPr>
                <w:sz w:val="24"/>
              </w:rPr>
              <w:t>104 - Deangelis JP, Ademi A, Staff I, Lewis CG. Cemented versus uncemented hemiarthroplasty for displaced femoral neck frac</w:t>
            </w:r>
            <w:r>
              <w:rPr>
                <w:sz w:val="24"/>
              </w:rPr>
              <w:t>tures: a prospective randomized trial with early follow-up. J Orthop Trauma 2012;26(3):135-140. PM:22198652</w:t>
            </w:r>
          </w:p>
        </w:tc>
        <w:tc>
          <w:tcPr>
            <w:tcW w:w="5031" w:type="dxa"/>
            <w:shd w:val="clear" w:color="auto" w:fill="EDEBE0"/>
          </w:tcPr>
          <w:p w:rsidR="000948EF" w:rsidRDefault="000948EF">
            <w:pPr>
              <w:pStyle w:val="TableParagraph"/>
              <w:ind w:left="0"/>
              <w:rPr>
                <w:sz w:val="24"/>
              </w:rPr>
            </w:pPr>
          </w:p>
        </w:tc>
      </w:tr>
      <w:tr w:rsidR="000948EF">
        <w:trPr>
          <w:trHeight w:val="2104"/>
        </w:trPr>
        <w:tc>
          <w:tcPr>
            <w:tcW w:w="4599" w:type="dxa"/>
            <w:shd w:val="clear" w:color="auto" w:fill="EDEBE0"/>
          </w:tcPr>
          <w:p w:rsidR="000948EF" w:rsidRDefault="004D2824">
            <w:pPr>
              <w:pStyle w:val="TableParagraph"/>
              <w:tabs>
                <w:tab w:val="left" w:pos="1899"/>
                <w:tab w:val="left" w:pos="3332"/>
              </w:tabs>
              <w:spacing w:line="276" w:lineRule="auto"/>
              <w:ind w:right="93"/>
              <w:jc w:val="both"/>
              <w:rPr>
                <w:sz w:val="24"/>
              </w:rPr>
            </w:pPr>
            <w:r>
              <w:rPr>
                <w:sz w:val="24"/>
              </w:rPr>
              <w:t xml:space="preserve">105 - Figved W, Opland V, Frihagen F, Jervidalo T, Madsen JE, Nordsletten </w:t>
            </w:r>
            <w:r>
              <w:rPr>
                <w:spacing w:val="-3"/>
                <w:sz w:val="24"/>
              </w:rPr>
              <w:t xml:space="preserve">L. </w:t>
            </w:r>
            <w:r>
              <w:rPr>
                <w:sz w:val="24"/>
              </w:rPr>
              <w:t>Cemented</w:t>
            </w:r>
            <w:r>
              <w:rPr>
                <w:sz w:val="24"/>
              </w:rPr>
              <w:tab/>
              <w:t>versus</w:t>
            </w:r>
            <w:r>
              <w:rPr>
                <w:sz w:val="24"/>
              </w:rPr>
              <w:tab/>
            </w:r>
            <w:r>
              <w:rPr>
                <w:sz w:val="24"/>
              </w:rPr>
              <w:t>uncemented hemiarthroplasty for displaced femoral neck fractures. Clin Orthop Relat Res 2009;467(9):2426-2435.</w:t>
            </w:r>
            <w:r>
              <w:rPr>
                <w:spacing w:val="1"/>
                <w:sz w:val="24"/>
              </w:rPr>
              <w:t xml:space="preserve"> </w:t>
            </w:r>
            <w:r>
              <w:rPr>
                <w:sz w:val="24"/>
              </w:rPr>
              <w:t>PM:19130162</w:t>
            </w:r>
          </w:p>
        </w:tc>
        <w:tc>
          <w:tcPr>
            <w:tcW w:w="5031" w:type="dxa"/>
            <w:shd w:val="clear" w:color="auto" w:fill="EDEBE0"/>
          </w:tcPr>
          <w:p w:rsidR="000948EF" w:rsidRDefault="000948EF">
            <w:pPr>
              <w:pStyle w:val="TableParagraph"/>
              <w:ind w:left="0"/>
              <w:rPr>
                <w:sz w:val="24"/>
              </w:rPr>
            </w:pPr>
          </w:p>
        </w:tc>
      </w:tr>
      <w:tr w:rsidR="000948EF">
        <w:trPr>
          <w:trHeight w:val="1787"/>
        </w:trPr>
        <w:tc>
          <w:tcPr>
            <w:tcW w:w="4599" w:type="dxa"/>
            <w:shd w:val="clear" w:color="auto" w:fill="EDEBE0"/>
          </w:tcPr>
          <w:p w:rsidR="000948EF" w:rsidRDefault="004D2824">
            <w:pPr>
              <w:pStyle w:val="TableParagraph"/>
              <w:spacing w:line="276" w:lineRule="auto"/>
              <w:ind w:right="93"/>
              <w:jc w:val="both"/>
              <w:rPr>
                <w:sz w:val="24"/>
              </w:rPr>
            </w:pPr>
            <w:r>
              <w:rPr>
                <w:sz w:val="24"/>
              </w:rPr>
              <w:t>106 - Taylor F, Wright M, Zhu M. Hemiarthroplasty of the Hip with and</w:t>
            </w:r>
            <w:r>
              <w:rPr>
                <w:spacing w:val="-22"/>
                <w:sz w:val="24"/>
              </w:rPr>
              <w:t xml:space="preserve"> </w:t>
            </w:r>
            <w:r>
              <w:rPr>
                <w:sz w:val="24"/>
              </w:rPr>
              <w:t>without Cement:</w:t>
            </w:r>
            <w:r>
              <w:rPr>
                <w:spacing w:val="-12"/>
                <w:sz w:val="24"/>
              </w:rPr>
              <w:t xml:space="preserve"> </w:t>
            </w:r>
            <w:r>
              <w:rPr>
                <w:sz w:val="24"/>
              </w:rPr>
              <w:t>A</w:t>
            </w:r>
            <w:r>
              <w:rPr>
                <w:spacing w:val="-12"/>
                <w:sz w:val="24"/>
              </w:rPr>
              <w:t xml:space="preserve"> </w:t>
            </w:r>
            <w:r>
              <w:rPr>
                <w:sz w:val="24"/>
              </w:rPr>
              <w:t>Randomized</w:t>
            </w:r>
            <w:r>
              <w:rPr>
                <w:spacing w:val="-12"/>
                <w:sz w:val="24"/>
              </w:rPr>
              <w:t xml:space="preserve"> </w:t>
            </w:r>
            <w:r>
              <w:rPr>
                <w:sz w:val="24"/>
              </w:rPr>
              <w:t>Clínical</w:t>
            </w:r>
            <w:r>
              <w:rPr>
                <w:spacing w:val="-12"/>
                <w:sz w:val="24"/>
              </w:rPr>
              <w:t xml:space="preserve"> </w:t>
            </w:r>
            <w:r>
              <w:rPr>
                <w:sz w:val="24"/>
              </w:rPr>
              <w:t>Trial.</w:t>
            </w:r>
            <w:r>
              <w:rPr>
                <w:spacing w:val="-13"/>
                <w:sz w:val="24"/>
              </w:rPr>
              <w:t xml:space="preserve"> </w:t>
            </w:r>
            <w:r>
              <w:rPr>
                <w:sz w:val="24"/>
              </w:rPr>
              <w:t>J</w:t>
            </w:r>
            <w:r>
              <w:rPr>
                <w:spacing w:val="-9"/>
                <w:sz w:val="24"/>
              </w:rPr>
              <w:t xml:space="preserve"> </w:t>
            </w:r>
            <w:r>
              <w:rPr>
                <w:sz w:val="24"/>
              </w:rPr>
              <w:t>Bone Joint Sur</w:t>
            </w:r>
            <w:r>
              <w:rPr>
                <w:sz w:val="24"/>
              </w:rPr>
              <w:t>g Am 2012;999(2):577-583. PM:23064652</w:t>
            </w:r>
          </w:p>
        </w:tc>
        <w:tc>
          <w:tcPr>
            <w:tcW w:w="5031" w:type="dxa"/>
            <w:shd w:val="clear" w:color="auto" w:fill="EDEBE0"/>
          </w:tcPr>
          <w:p w:rsidR="000948EF" w:rsidRDefault="000948EF">
            <w:pPr>
              <w:pStyle w:val="TableParagraph"/>
              <w:ind w:left="0"/>
              <w:rPr>
                <w:sz w:val="24"/>
              </w:rPr>
            </w:pPr>
          </w:p>
        </w:tc>
      </w:tr>
      <w:tr w:rsidR="000948EF">
        <w:trPr>
          <w:trHeight w:val="2104"/>
        </w:trPr>
        <w:tc>
          <w:tcPr>
            <w:tcW w:w="4599" w:type="dxa"/>
            <w:shd w:val="clear" w:color="auto" w:fill="EDEBE0"/>
          </w:tcPr>
          <w:p w:rsidR="000948EF" w:rsidRDefault="004D2824">
            <w:pPr>
              <w:pStyle w:val="TableParagraph"/>
              <w:spacing w:line="265" w:lineRule="exact"/>
              <w:rPr>
                <w:sz w:val="24"/>
              </w:rPr>
            </w:pPr>
            <w:r>
              <w:rPr>
                <w:sz w:val="24"/>
              </w:rPr>
              <w:t>107 - Santini S, Rebeccato A, Bolgan I, Turi</w:t>
            </w:r>
          </w:p>
          <w:p w:rsidR="000948EF" w:rsidRDefault="004D2824">
            <w:pPr>
              <w:pStyle w:val="TableParagraph"/>
              <w:spacing w:before="41" w:line="276" w:lineRule="auto"/>
              <w:ind w:right="94"/>
              <w:jc w:val="both"/>
              <w:rPr>
                <w:sz w:val="24"/>
              </w:rPr>
            </w:pPr>
            <w:r>
              <w:rPr>
                <w:sz w:val="24"/>
              </w:rPr>
              <w:t>G. Hip fractures in elderly patients treated with bipolar hemiarthroplasty: Comparison between cemented and cementless implants. Journal of Orthopaedics and Traumatology 2005;6(2):80-87.</w:t>
            </w:r>
          </w:p>
        </w:tc>
        <w:tc>
          <w:tcPr>
            <w:tcW w:w="5031" w:type="dxa"/>
            <w:shd w:val="clear" w:color="auto" w:fill="EDEBE0"/>
          </w:tcPr>
          <w:p w:rsidR="000948EF" w:rsidRDefault="000948EF">
            <w:pPr>
              <w:pStyle w:val="TableParagraph"/>
              <w:ind w:left="0"/>
              <w:rPr>
                <w:sz w:val="24"/>
              </w:rPr>
            </w:pPr>
          </w:p>
        </w:tc>
      </w:tr>
      <w:tr w:rsidR="000948EF">
        <w:trPr>
          <w:trHeight w:val="1468"/>
        </w:trPr>
        <w:tc>
          <w:tcPr>
            <w:tcW w:w="4599" w:type="dxa"/>
            <w:shd w:val="clear" w:color="auto" w:fill="EDEBE0"/>
          </w:tcPr>
          <w:p w:rsidR="000948EF" w:rsidRDefault="004D2824">
            <w:pPr>
              <w:pStyle w:val="TableParagraph"/>
              <w:spacing w:line="276" w:lineRule="auto"/>
              <w:ind w:right="91"/>
              <w:jc w:val="both"/>
              <w:rPr>
                <w:sz w:val="24"/>
              </w:rPr>
            </w:pPr>
            <w:r>
              <w:rPr>
                <w:sz w:val="24"/>
              </w:rPr>
              <w:t>108 - Lennox IA, McLauchlan J. Comparing the mortality and morbidity of cemented and uncemented hemiarthroplasties. Injury 1993;24(3):185-186. PM:8509191</w:t>
            </w:r>
          </w:p>
        </w:tc>
        <w:tc>
          <w:tcPr>
            <w:tcW w:w="5031" w:type="dxa"/>
            <w:shd w:val="clear" w:color="auto" w:fill="EDEBE0"/>
          </w:tcPr>
          <w:p w:rsidR="000948EF" w:rsidRDefault="000948EF">
            <w:pPr>
              <w:pStyle w:val="TableParagraph"/>
              <w:ind w:left="0"/>
              <w:rPr>
                <w:sz w:val="24"/>
              </w:rPr>
            </w:pPr>
          </w:p>
        </w:tc>
      </w:tr>
      <w:tr w:rsidR="000948EF">
        <w:trPr>
          <w:trHeight w:val="952"/>
        </w:trPr>
        <w:tc>
          <w:tcPr>
            <w:tcW w:w="4599" w:type="dxa"/>
            <w:shd w:val="clear" w:color="auto" w:fill="EDEBE0"/>
          </w:tcPr>
          <w:p w:rsidR="000948EF" w:rsidRDefault="004D2824">
            <w:pPr>
              <w:pStyle w:val="TableParagraph"/>
              <w:tabs>
                <w:tab w:val="left" w:pos="1899"/>
                <w:tab w:val="left" w:pos="3332"/>
              </w:tabs>
              <w:spacing w:line="276" w:lineRule="auto"/>
              <w:ind w:right="97"/>
              <w:rPr>
                <w:sz w:val="24"/>
              </w:rPr>
            </w:pPr>
            <w:r>
              <w:rPr>
                <w:sz w:val="24"/>
              </w:rPr>
              <w:t>109 - Parker MI, Pryor G, Gurusamy K. Cemented</w:t>
            </w:r>
            <w:r>
              <w:rPr>
                <w:sz w:val="24"/>
              </w:rPr>
              <w:tab/>
              <w:t>versus</w:t>
            </w:r>
            <w:r>
              <w:rPr>
                <w:sz w:val="24"/>
              </w:rPr>
              <w:tab/>
            </w:r>
            <w:r>
              <w:rPr>
                <w:spacing w:val="-1"/>
                <w:sz w:val="24"/>
              </w:rPr>
              <w:t>uncemented</w:t>
            </w:r>
          </w:p>
          <w:p w:rsidR="000948EF" w:rsidRDefault="004D2824">
            <w:pPr>
              <w:pStyle w:val="TableParagraph"/>
              <w:tabs>
                <w:tab w:val="left" w:pos="2043"/>
                <w:tab w:val="left" w:pos="2635"/>
                <w:tab w:val="left" w:pos="4182"/>
              </w:tabs>
              <w:spacing w:line="275" w:lineRule="exact"/>
              <w:rPr>
                <w:sz w:val="24"/>
              </w:rPr>
            </w:pPr>
            <w:r>
              <w:rPr>
                <w:sz w:val="24"/>
              </w:rPr>
              <w:t>hemiarthroplasty</w:t>
            </w:r>
            <w:r>
              <w:rPr>
                <w:sz w:val="24"/>
              </w:rPr>
              <w:tab/>
              <w:t>for</w:t>
            </w:r>
            <w:r>
              <w:rPr>
                <w:sz w:val="24"/>
              </w:rPr>
              <w:tab/>
              <w:t>intracapsular</w:t>
            </w:r>
            <w:r>
              <w:rPr>
                <w:sz w:val="24"/>
              </w:rPr>
              <w:tab/>
            </w:r>
            <w:r>
              <w:rPr>
                <w:sz w:val="24"/>
              </w:rPr>
              <w:t>hip</w:t>
            </w:r>
          </w:p>
        </w:tc>
        <w:tc>
          <w:tcPr>
            <w:tcW w:w="5031" w:type="dxa"/>
            <w:shd w:val="clear" w:color="auto" w:fill="EDEBE0"/>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9"/>
        <w:gridCol w:w="5031"/>
      </w:tblGrid>
      <w:tr w:rsidR="000948EF">
        <w:trPr>
          <w:trHeight w:val="1154"/>
        </w:trPr>
        <w:tc>
          <w:tcPr>
            <w:tcW w:w="4599" w:type="dxa"/>
            <w:shd w:val="clear" w:color="auto" w:fill="EDEBE0"/>
          </w:tcPr>
          <w:p w:rsidR="000948EF" w:rsidRDefault="004D2824">
            <w:pPr>
              <w:pStyle w:val="TableParagraph"/>
              <w:spacing w:line="276" w:lineRule="auto"/>
              <w:ind w:right="95"/>
              <w:jc w:val="both"/>
              <w:rPr>
                <w:sz w:val="24"/>
              </w:rPr>
            </w:pPr>
            <w:r>
              <w:rPr>
                <w:sz w:val="24"/>
              </w:rPr>
              <w:t>fractures:</w:t>
            </w:r>
            <w:r>
              <w:rPr>
                <w:spacing w:val="-16"/>
                <w:sz w:val="24"/>
              </w:rPr>
              <w:t xml:space="preserve"> </w:t>
            </w:r>
            <w:r>
              <w:rPr>
                <w:sz w:val="24"/>
              </w:rPr>
              <w:t>A</w:t>
            </w:r>
            <w:r>
              <w:rPr>
                <w:spacing w:val="-14"/>
                <w:sz w:val="24"/>
              </w:rPr>
              <w:t xml:space="preserve"> </w:t>
            </w:r>
            <w:r>
              <w:rPr>
                <w:sz w:val="24"/>
              </w:rPr>
              <w:t>randomised</w:t>
            </w:r>
            <w:r>
              <w:rPr>
                <w:spacing w:val="-13"/>
                <w:sz w:val="24"/>
              </w:rPr>
              <w:t xml:space="preserve"> </w:t>
            </w:r>
            <w:r>
              <w:rPr>
                <w:sz w:val="24"/>
              </w:rPr>
              <w:t>controlled</w:t>
            </w:r>
            <w:r>
              <w:rPr>
                <w:spacing w:val="-17"/>
                <w:sz w:val="24"/>
              </w:rPr>
              <w:t xml:space="preserve"> </w:t>
            </w:r>
            <w:r>
              <w:rPr>
                <w:sz w:val="24"/>
              </w:rPr>
              <w:t>trial</w:t>
            </w:r>
            <w:r>
              <w:rPr>
                <w:spacing w:val="-15"/>
                <w:sz w:val="24"/>
              </w:rPr>
              <w:t xml:space="preserve"> </w:t>
            </w:r>
            <w:r>
              <w:rPr>
                <w:sz w:val="24"/>
              </w:rPr>
              <w:t>in</w:t>
            </w:r>
            <w:r>
              <w:rPr>
                <w:spacing w:val="-15"/>
                <w:sz w:val="24"/>
              </w:rPr>
              <w:t xml:space="preserve"> </w:t>
            </w:r>
            <w:r>
              <w:rPr>
                <w:sz w:val="24"/>
              </w:rPr>
              <w:t>400 patients. J Bone Joint Surg Br 2010;92(1):116-122.</w:t>
            </w:r>
            <w:r>
              <w:rPr>
                <w:spacing w:val="-1"/>
                <w:sz w:val="24"/>
              </w:rPr>
              <w:t xml:space="preserve"> </w:t>
            </w:r>
            <w:r>
              <w:rPr>
                <w:sz w:val="24"/>
              </w:rPr>
              <w:t>PM:20044689</w:t>
            </w:r>
          </w:p>
        </w:tc>
        <w:tc>
          <w:tcPr>
            <w:tcW w:w="5031" w:type="dxa"/>
            <w:shd w:val="clear" w:color="auto" w:fill="EDEBE0"/>
          </w:tcPr>
          <w:p w:rsidR="000948EF" w:rsidRDefault="000948EF">
            <w:pPr>
              <w:pStyle w:val="TableParagraph"/>
              <w:ind w:left="0"/>
              <w:rPr>
                <w:sz w:val="24"/>
              </w:rPr>
            </w:pPr>
          </w:p>
        </w:tc>
      </w:tr>
      <w:tr w:rsidR="000948EF">
        <w:trPr>
          <w:trHeight w:val="1785"/>
        </w:trPr>
        <w:tc>
          <w:tcPr>
            <w:tcW w:w="4599" w:type="dxa"/>
            <w:shd w:val="clear" w:color="auto" w:fill="EDEBE0"/>
          </w:tcPr>
          <w:p w:rsidR="000948EF" w:rsidRDefault="004D2824">
            <w:pPr>
              <w:pStyle w:val="TableParagraph"/>
              <w:spacing w:line="276" w:lineRule="auto"/>
              <w:ind w:right="93" w:firstLine="60"/>
              <w:jc w:val="both"/>
              <w:rPr>
                <w:sz w:val="24"/>
              </w:rPr>
            </w:pPr>
            <w:r>
              <w:rPr>
                <w:sz w:val="24"/>
              </w:rPr>
              <w:t>110 -Sonne HS, Walter S, Jensen JS. Moore hemi-arthroplasty with an without bone cement in femoral neck fractures. A clínical controlled trial. Acta Orthop Scand 1982;53(6):953-956.</w:t>
            </w:r>
          </w:p>
        </w:tc>
        <w:tc>
          <w:tcPr>
            <w:tcW w:w="5031" w:type="dxa"/>
            <w:shd w:val="clear" w:color="auto" w:fill="EDEBE0"/>
          </w:tcPr>
          <w:p w:rsidR="000948EF" w:rsidRDefault="000948EF">
            <w:pPr>
              <w:pStyle w:val="TableParagraph"/>
              <w:ind w:left="0"/>
              <w:rPr>
                <w:sz w:val="24"/>
              </w:rPr>
            </w:pPr>
          </w:p>
        </w:tc>
      </w:tr>
      <w:tr w:rsidR="000948EF">
        <w:trPr>
          <w:trHeight w:val="2107"/>
        </w:trPr>
        <w:tc>
          <w:tcPr>
            <w:tcW w:w="4599" w:type="dxa"/>
            <w:shd w:val="clear" w:color="auto" w:fill="EDEBE0"/>
          </w:tcPr>
          <w:p w:rsidR="000948EF" w:rsidRDefault="004D2824">
            <w:pPr>
              <w:pStyle w:val="TableParagraph"/>
              <w:spacing w:line="276" w:lineRule="auto"/>
              <w:ind w:right="89"/>
              <w:jc w:val="both"/>
              <w:rPr>
                <w:sz w:val="24"/>
              </w:rPr>
            </w:pPr>
            <w:r>
              <w:rPr>
                <w:sz w:val="24"/>
              </w:rPr>
              <w:t>111 - Singh GK, Deshmukh RG.</w:t>
            </w:r>
            <w:r>
              <w:rPr>
                <w:spacing w:val="-39"/>
                <w:sz w:val="24"/>
              </w:rPr>
              <w:t xml:space="preserve"> </w:t>
            </w:r>
            <w:r>
              <w:rPr>
                <w:sz w:val="24"/>
              </w:rPr>
              <w:t>Uncemented Austin-Moore and cemented Thomps</w:t>
            </w:r>
            <w:r>
              <w:rPr>
                <w:sz w:val="24"/>
              </w:rPr>
              <w:t>on unipolar hemiarthroplasty for displaced fracture neck of femur--comparison of complications and patient satisfaction. Injury 2006;37(2):169-174.</w:t>
            </w:r>
            <w:r>
              <w:rPr>
                <w:spacing w:val="-1"/>
                <w:sz w:val="24"/>
              </w:rPr>
              <w:t xml:space="preserve"> </w:t>
            </w:r>
            <w:r>
              <w:rPr>
                <w:sz w:val="24"/>
              </w:rPr>
              <w:t>PM:16413024</w:t>
            </w:r>
          </w:p>
        </w:tc>
        <w:tc>
          <w:tcPr>
            <w:tcW w:w="5031"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1"/>
        <w:ind w:left="0"/>
        <w:rPr>
          <w:b/>
          <w:sz w:val="25"/>
        </w:rPr>
      </w:pPr>
    </w:p>
    <w:p w:rsidR="000948EF" w:rsidRDefault="004D2824">
      <w:pPr>
        <w:spacing w:before="90"/>
        <w:ind w:left="1133"/>
        <w:rPr>
          <w:b/>
          <w:sz w:val="24"/>
        </w:rPr>
      </w:pPr>
      <w:r>
        <w:rPr>
          <w:b/>
          <w:sz w:val="24"/>
        </w:rPr>
        <w:t>Tabela 10 - Abordagem Cirúrgica</w:t>
      </w:r>
    </w:p>
    <w:p w:rsidR="000948EF" w:rsidRDefault="000948EF">
      <w:pPr>
        <w:pStyle w:val="Corpodetexto"/>
        <w:spacing w:before="2" w:after="1"/>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722"/>
      </w:tblGrid>
      <w:tr w:rsidR="000948EF">
        <w:trPr>
          <w:trHeight w:val="518"/>
        </w:trPr>
        <w:tc>
          <w:tcPr>
            <w:tcW w:w="9631" w:type="dxa"/>
            <w:gridSpan w:val="2"/>
            <w:shd w:val="clear" w:color="auto" w:fill="C5D9F0"/>
          </w:tcPr>
          <w:p w:rsidR="000948EF" w:rsidRDefault="004D2824">
            <w:pPr>
              <w:pStyle w:val="TableParagraph"/>
              <w:spacing w:line="270" w:lineRule="exact"/>
              <w:rPr>
                <w:sz w:val="24"/>
              </w:rPr>
            </w:pPr>
            <w:r>
              <w:rPr>
                <w:sz w:val="24"/>
              </w:rPr>
              <w:t>Tabela 10 - ABORDAGEM CIRÚRGICA</w:t>
            </w:r>
          </w:p>
        </w:tc>
      </w:tr>
      <w:tr w:rsidR="000948EF">
        <w:trPr>
          <w:trHeight w:val="515"/>
        </w:trPr>
        <w:tc>
          <w:tcPr>
            <w:tcW w:w="4909" w:type="dxa"/>
          </w:tcPr>
          <w:p w:rsidR="000948EF" w:rsidRDefault="004D2824">
            <w:pPr>
              <w:pStyle w:val="TableParagraph"/>
              <w:spacing w:line="271" w:lineRule="exact"/>
              <w:ind w:left="2107" w:right="2098"/>
              <w:jc w:val="center"/>
              <w:rPr>
                <w:sz w:val="24"/>
              </w:rPr>
            </w:pPr>
            <w:r>
              <w:rPr>
                <w:sz w:val="24"/>
              </w:rPr>
              <w:t>AAOS</w:t>
            </w:r>
          </w:p>
        </w:tc>
        <w:tc>
          <w:tcPr>
            <w:tcW w:w="4722" w:type="dxa"/>
          </w:tcPr>
          <w:p w:rsidR="000948EF" w:rsidRDefault="004D2824">
            <w:pPr>
              <w:pStyle w:val="TableParagraph"/>
              <w:spacing w:line="271" w:lineRule="exact"/>
              <w:ind w:left="2061" w:right="2050"/>
              <w:jc w:val="center"/>
              <w:rPr>
                <w:sz w:val="24"/>
              </w:rPr>
            </w:pPr>
            <w:r>
              <w:rPr>
                <w:sz w:val="24"/>
              </w:rPr>
              <w:t>NICE</w:t>
            </w:r>
          </w:p>
        </w:tc>
      </w:tr>
      <w:tr w:rsidR="000948EF">
        <w:trPr>
          <w:trHeight w:val="2104"/>
        </w:trPr>
        <w:tc>
          <w:tcPr>
            <w:tcW w:w="4909" w:type="dxa"/>
            <w:shd w:val="clear" w:color="auto" w:fill="EDEBE0"/>
          </w:tcPr>
          <w:p w:rsidR="000948EF" w:rsidRDefault="004D2824">
            <w:pPr>
              <w:pStyle w:val="TableParagraph"/>
              <w:spacing w:line="276" w:lineRule="auto"/>
              <w:ind w:right="93"/>
              <w:jc w:val="both"/>
              <w:rPr>
                <w:sz w:val="24"/>
              </w:rPr>
            </w:pPr>
            <w:r>
              <w:rPr>
                <w:sz w:val="24"/>
              </w:rPr>
              <w:t>112 - Bieber R, Brem M, Singler K, Moellers</w:t>
            </w:r>
            <w:r>
              <w:rPr>
                <w:spacing w:val="-14"/>
                <w:sz w:val="24"/>
              </w:rPr>
              <w:t xml:space="preserve"> </w:t>
            </w:r>
            <w:r>
              <w:rPr>
                <w:sz w:val="24"/>
              </w:rPr>
              <w:t>M, Sieber C, Bail HJ. Dorsal versus transgluteal approach for hip hemiarthroplasty: an analysis</w:t>
            </w:r>
            <w:r>
              <w:rPr>
                <w:spacing w:val="-38"/>
                <w:sz w:val="24"/>
              </w:rPr>
              <w:t xml:space="preserve"> </w:t>
            </w:r>
            <w:r>
              <w:rPr>
                <w:sz w:val="24"/>
              </w:rPr>
              <w:t>of early complications in seven hundred and four consecutive cases. Int Orthop</w:t>
            </w:r>
            <w:r>
              <w:rPr>
                <w:spacing w:val="-10"/>
                <w:sz w:val="24"/>
              </w:rPr>
              <w:t xml:space="preserve"> </w:t>
            </w:r>
            <w:r>
              <w:rPr>
                <w:sz w:val="24"/>
              </w:rPr>
              <w:t>2012;36(11):2219- 2223. PM:22872411</w:t>
            </w:r>
          </w:p>
        </w:tc>
        <w:tc>
          <w:tcPr>
            <w:tcW w:w="4722" w:type="dxa"/>
            <w:shd w:val="clear" w:color="auto" w:fill="EDEBE0"/>
          </w:tcPr>
          <w:p w:rsidR="000948EF" w:rsidRDefault="004D2824">
            <w:pPr>
              <w:pStyle w:val="TableParagraph"/>
              <w:spacing w:line="276" w:lineRule="auto"/>
              <w:ind w:right="98"/>
              <w:jc w:val="both"/>
              <w:rPr>
                <w:sz w:val="24"/>
              </w:rPr>
            </w:pPr>
            <w:r>
              <w:rPr>
                <w:sz w:val="24"/>
              </w:rPr>
              <w:t>114 - Parker MJ, Pervez H. Surgical approaches for inserting hemiarthroplasty of the hip. Cochrane Database of Systematic Reviews 2002, Issue 3:CD001707. (Guideline Ref ID: PARKER2002B)</w:t>
            </w:r>
          </w:p>
        </w:tc>
      </w:tr>
      <w:tr w:rsidR="000948EF">
        <w:trPr>
          <w:trHeight w:val="2105"/>
        </w:trPr>
        <w:tc>
          <w:tcPr>
            <w:tcW w:w="4909" w:type="dxa"/>
            <w:shd w:val="clear" w:color="auto" w:fill="EDEBE0"/>
          </w:tcPr>
          <w:p w:rsidR="000948EF" w:rsidRDefault="004D2824">
            <w:pPr>
              <w:pStyle w:val="TableParagraph"/>
              <w:spacing w:line="276" w:lineRule="auto"/>
              <w:ind w:right="94"/>
              <w:jc w:val="both"/>
              <w:rPr>
                <w:sz w:val="24"/>
              </w:rPr>
            </w:pPr>
            <w:r>
              <w:rPr>
                <w:sz w:val="24"/>
              </w:rPr>
              <w:t>113 - Skoldenberg O, Ekman A, Salemyr M, Boden H. Reduced dislocation rate after hip arthroplasty for femoral neck fractures when changing from posterolateral to anterolateral approach. Acta Orthop 2010;81(5):583-587. PM:20860452</w:t>
            </w:r>
          </w:p>
        </w:tc>
        <w:tc>
          <w:tcPr>
            <w:tcW w:w="4722" w:type="dxa"/>
            <w:shd w:val="clear" w:color="auto" w:fill="EDEBE0"/>
          </w:tcPr>
          <w:p w:rsidR="000948EF" w:rsidRDefault="000948EF">
            <w:pPr>
              <w:pStyle w:val="TableParagraph"/>
              <w:ind w:left="0"/>
              <w:rPr>
                <w:sz w:val="24"/>
              </w:rPr>
            </w:pPr>
          </w:p>
        </w:tc>
      </w:tr>
    </w:tbl>
    <w:p w:rsidR="000948EF" w:rsidRDefault="000948EF">
      <w:pPr>
        <w:pStyle w:val="Corpodetexto"/>
        <w:ind w:left="0"/>
        <w:rPr>
          <w:b/>
          <w:sz w:val="26"/>
        </w:rPr>
      </w:pPr>
    </w:p>
    <w:p w:rsidR="000948EF" w:rsidRDefault="004D2824">
      <w:pPr>
        <w:spacing w:before="180"/>
        <w:ind w:left="1133"/>
        <w:rPr>
          <w:b/>
          <w:sz w:val="24"/>
        </w:rPr>
      </w:pPr>
      <w:r>
        <w:rPr>
          <w:b/>
          <w:sz w:val="24"/>
        </w:rPr>
        <w:t>Tabela 11 – Infecção Cirúrgica</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634"/>
      </w:tblGrid>
      <w:tr w:rsidR="000948EF">
        <w:trPr>
          <w:trHeight w:val="474"/>
        </w:trPr>
        <w:tc>
          <w:tcPr>
            <w:tcW w:w="9004" w:type="dxa"/>
            <w:gridSpan w:val="2"/>
            <w:shd w:val="clear" w:color="auto" w:fill="C5D9F0"/>
          </w:tcPr>
          <w:p w:rsidR="000948EF" w:rsidRDefault="004D2824">
            <w:pPr>
              <w:pStyle w:val="TableParagraph"/>
              <w:tabs>
                <w:tab w:val="left" w:pos="1504"/>
              </w:tabs>
              <w:spacing w:line="270" w:lineRule="exact"/>
              <w:rPr>
                <w:sz w:val="24"/>
              </w:rPr>
            </w:pPr>
            <w:r>
              <w:rPr>
                <w:sz w:val="24"/>
              </w:rPr>
              <w:t>Tabela</w:t>
            </w:r>
            <w:r>
              <w:rPr>
                <w:spacing w:val="-1"/>
                <w:sz w:val="24"/>
              </w:rPr>
              <w:t xml:space="preserve"> </w:t>
            </w:r>
            <w:r>
              <w:rPr>
                <w:sz w:val="24"/>
              </w:rPr>
              <w:t>11</w:t>
            </w:r>
            <w:r>
              <w:rPr>
                <w:spacing w:val="-2"/>
                <w:sz w:val="24"/>
              </w:rPr>
              <w:t xml:space="preserve"> </w:t>
            </w:r>
            <w:r>
              <w:rPr>
                <w:sz w:val="24"/>
              </w:rPr>
              <w:t>-</w:t>
            </w:r>
            <w:r>
              <w:rPr>
                <w:sz w:val="24"/>
              </w:rPr>
              <w:tab/>
              <w:t>INFECÇÃO</w:t>
            </w:r>
            <w:r>
              <w:rPr>
                <w:spacing w:val="-1"/>
                <w:sz w:val="24"/>
              </w:rPr>
              <w:t xml:space="preserve"> </w:t>
            </w:r>
            <w:r>
              <w:rPr>
                <w:sz w:val="24"/>
              </w:rPr>
              <w:t>CIRÚRGICA</w:t>
            </w:r>
          </w:p>
        </w:tc>
      </w:tr>
      <w:tr w:rsidR="000948EF">
        <w:trPr>
          <w:trHeight w:val="477"/>
        </w:trPr>
        <w:tc>
          <w:tcPr>
            <w:tcW w:w="3370" w:type="dxa"/>
          </w:tcPr>
          <w:p w:rsidR="000948EF" w:rsidRDefault="004D2824">
            <w:pPr>
              <w:pStyle w:val="TableParagraph"/>
              <w:spacing w:line="272" w:lineRule="exact"/>
              <w:ind w:left="1339" w:right="1327"/>
              <w:jc w:val="center"/>
              <w:rPr>
                <w:sz w:val="24"/>
              </w:rPr>
            </w:pPr>
            <w:r>
              <w:rPr>
                <w:sz w:val="24"/>
              </w:rPr>
              <w:t>AAOS</w:t>
            </w:r>
          </w:p>
        </w:tc>
        <w:tc>
          <w:tcPr>
            <w:tcW w:w="5634" w:type="dxa"/>
          </w:tcPr>
          <w:p w:rsidR="000948EF" w:rsidRDefault="004D2824">
            <w:pPr>
              <w:pStyle w:val="TableParagraph"/>
              <w:spacing w:line="272" w:lineRule="exact"/>
              <w:ind w:left="2515" w:right="2509"/>
              <w:jc w:val="center"/>
              <w:rPr>
                <w:sz w:val="24"/>
              </w:rPr>
            </w:pPr>
            <w:r>
              <w:rPr>
                <w:sz w:val="24"/>
              </w:rPr>
              <w:t>NICE</w:t>
            </w:r>
          </w:p>
        </w:tc>
      </w:tr>
    </w:tbl>
    <w:p w:rsidR="000948EF" w:rsidRDefault="000948EF">
      <w:pPr>
        <w:spacing w:line="272" w:lineRule="exact"/>
        <w:jc w:val="cente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634"/>
      </w:tblGrid>
      <w:tr w:rsidR="000948EF">
        <w:trPr>
          <w:trHeight w:val="1471"/>
        </w:trPr>
        <w:tc>
          <w:tcPr>
            <w:tcW w:w="3370" w:type="dxa"/>
            <w:shd w:val="clear" w:color="auto" w:fill="EDEBE0"/>
          </w:tcPr>
          <w:p w:rsidR="000948EF" w:rsidRDefault="004D2824">
            <w:pPr>
              <w:pStyle w:val="TableParagraph"/>
              <w:spacing w:line="276" w:lineRule="auto"/>
              <w:ind w:firstLine="60"/>
              <w:rPr>
                <w:sz w:val="24"/>
              </w:rPr>
            </w:pPr>
            <w:r>
              <w:rPr>
                <w:sz w:val="24"/>
              </w:rPr>
              <w:t>A AAOS não avaliou a infecção cirúrgica.</w:t>
            </w:r>
          </w:p>
        </w:tc>
        <w:tc>
          <w:tcPr>
            <w:tcW w:w="5634" w:type="dxa"/>
            <w:shd w:val="clear" w:color="auto" w:fill="EDEBE0"/>
          </w:tcPr>
          <w:p w:rsidR="000948EF" w:rsidRDefault="004D2824">
            <w:pPr>
              <w:pStyle w:val="TableParagraph"/>
              <w:spacing w:line="267" w:lineRule="exact"/>
              <w:ind w:left="107"/>
              <w:rPr>
                <w:sz w:val="24"/>
              </w:rPr>
            </w:pPr>
            <w:r>
              <w:rPr>
                <w:sz w:val="24"/>
              </w:rPr>
              <w:t>115 - Chlebicki, M.P., Safdar, N., O'Horo, J.C., &amp; Maki,</w:t>
            </w:r>
          </w:p>
          <w:p w:rsidR="000948EF" w:rsidRDefault="004D2824">
            <w:pPr>
              <w:pStyle w:val="TableParagraph"/>
              <w:spacing w:before="41" w:line="276" w:lineRule="auto"/>
              <w:ind w:left="107" w:right="96"/>
              <w:jc w:val="both"/>
              <w:rPr>
                <w:sz w:val="24"/>
              </w:rPr>
            </w:pPr>
            <w:r>
              <w:rPr>
                <w:sz w:val="24"/>
              </w:rPr>
              <w:t>D.G. 2013. Preoperative chlorhexidine shower or bath for prevention of surgical site infection: a</w:t>
            </w:r>
            <w:r>
              <w:rPr>
                <w:spacing w:val="-17"/>
                <w:sz w:val="24"/>
              </w:rPr>
              <w:t xml:space="preserve"> </w:t>
            </w:r>
            <w:r>
              <w:rPr>
                <w:sz w:val="24"/>
              </w:rPr>
              <w:t>meta-analysis. American Journal of Infection Control, 41, (2)</w:t>
            </w:r>
            <w:r>
              <w:rPr>
                <w:spacing w:val="-5"/>
                <w:sz w:val="24"/>
              </w:rPr>
              <w:t xml:space="preserve"> </w:t>
            </w:r>
            <w:r>
              <w:rPr>
                <w:sz w:val="24"/>
              </w:rPr>
              <w:t>167-173</w:t>
            </w:r>
          </w:p>
        </w:tc>
      </w:tr>
      <w:tr w:rsidR="000948EF">
        <w:trPr>
          <w:trHeight w:val="1787"/>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5"/>
              <w:jc w:val="both"/>
              <w:rPr>
                <w:sz w:val="24"/>
              </w:rPr>
            </w:pPr>
            <w:r>
              <w:rPr>
                <w:sz w:val="24"/>
              </w:rPr>
              <w:t>116- Dayton, P., Feilmeier, M., &amp;</w:t>
            </w:r>
            <w:r>
              <w:rPr>
                <w:sz w:val="24"/>
              </w:rPr>
              <w:t xml:space="preserve"> Sedberry, S. 2013. IDoes postoperative showering or bathing of a surgical site increase the incidence of infection? A systematic review</w:t>
            </w:r>
            <w:r>
              <w:rPr>
                <w:spacing w:val="-17"/>
                <w:sz w:val="24"/>
              </w:rPr>
              <w:t xml:space="preserve"> </w:t>
            </w:r>
            <w:r>
              <w:rPr>
                <w:sz w:val="24"/>
              </w:rPr>
              <w:t>of</w:t>
            </w:r>
            <w:r>
              <w:rPr>
                <w:spacing w:val="-17"/>
                <w:sz w:val="24"/>
              </w:rPr>
              <w:t xml:space="preserve"> </w:t>
            </w:r>
            <w:r>
              <w:rPr>
                <w:sz w:val="24"/>
              </w:rPr>
              <w:t>the</w:t>
            </w:r>
            <w:r>
              <w:rPr>
                <w:spacing w:val="-16"/>
                <w:sz w:val="24"/>
              </w:rPr>
              <w:t xml:space="preserve"> </w:t>
            </w:r>
            <w:r>
              <w:rPr>
                <w:sz w:val="24"/>
              </w:rPr>
              <w:t>literature.</w:t>
            </w:r>
            <w:r>
              <w:rPr>
                <w:spacing w:val="-16"/>
                <w:sz w:val="24"/>
              </w:rPr>
              <w:t xml:space="preserve"> </w:t>
            </w:r>
            <w:r>
              <w:rPr>
                <w:sz w:val="24"/>
              </w:rPr>
              <w:t>Journal</w:t>
            </w:r>
            <w:r>
              <w:rPr>
                <w:spacing w:val="-15"/>
                <w:sz w:val="24"/>
              </w:rPr>
              <w:t xml:space="preserve"> </w:t>
            </w:r>
            <w:r>
              <w:rPr>
                <w:sz w:val="24"/>
              </w:rPr>
              <w:t>of</w:t>
            </w:r>
            <w:r>
              <w:rPr>
                <w:spacing w:val="-17"/>
                <w:sz w:val="24"/>
              </w:rPr>
              <w:t xml:space="preserve"> </w:t>
            </w:r>
            <w:r>
              <w:rPr>
                <w:sz w:val="24"/>
              </w:rPr>
              <w:t>Foot</w:t>
            </w:r>
            <w:r>
              <w:rPr>
                <w:spacing w:val="-15"/>
                <w:sz w:val="24"/>
              </w:rPr>
              <w:t xml:space="preserve"> </w:t>
            </w:r>
            <w:r>
              <w:rPr>
                <w:sz w:val="24"/>
              </w:rPr>
              <w:t>&amp;</w:t>
            </w:r>
            <w:r>
              <w:rPr>
                <w:spacing w:val="-18"/>
                <w:sz w:val="24"/>
              </w:rPr>
              <w:t xml:space="preserve"> </w:t>
            </w:r>
            <w:r>
              <w:rPr>
                <w:sz w:val="24"/>
              </w:rPr>
              <w:t>Ankle</w:t>
            </w:r>
            <w:r>
              <w:rPr>
                <w:spacing w:val="-17"/>
                <w:sz w:val="24"/>
              </w:rPr>
              <w:t xml:space="preserve"> </w:t>
            </w:r>
            <w:r>
              <w:rPr>
                <w:sz w:val="24"/>
              </w:rPr>
              <w:t>Surgery, 52, (5)</w:t>
            </w:r>
            <w:r>
              <w:rPr>
                <w:spacing w:val="-1"/>
                <w:sz w:val="24"/>
              </w:rPr>
              <w:t xml:space="preserve"> </w:t>
            </w:r>
            <w:r>
              <w:rPr>
                <w:sz w:val="24"/>
              </w:rPr>
              <w:t>612-614</w:t>
            </w:r>
          </w:p>
        </w:tc>
      </w:tr>
      <w:tr w:rsidR="000948EF">
        <w:trPr>
          <w:trHeight w:val="1469"/>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6"/>
              <w:jc w:val="both"/>
              <w:rPr>
                <w:sz w:val="24"/>
              </w:rPr>
            </w:pPr>
            <w:r>
              <w:rPr>
                <w:sz w:val="24"/>
              </w:rPr>
              <w:t>117- Gillespie, W.J. &amp;</w:t>
            </w:r>
            <w:r>
              <w:rPr>
                <w:sz w:val="24"/>
              </w:rPr>
              <w:t xml:space="preserve"> Walenkamp, G.H. 2010. Antibiotic prophylaxis for surgery for proximal femoral and other closed long bone fractures. Cochrane database of systematic reviews (Online), 3</w:t>
            </w:r>
          </w:p>
        </w:tc>
      </w:tr>
      <w:tr w:rsidR="000948EF">
        <w:trPr>
          <w:trHeight w:val="2421"/>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tabs>
                <w:tab w:val="left" w:pos="2690"/>
                <w:tab w:val="left" w:pos="5325"/>
              </w:tabs>
              <w:spacing w:line="276" w:lineRule="auto"/>
              <w:ind w:left="107" w:right="95"/>
              <w:jc w:val="both"/>
              <w:rPr>
                <w:sz w:val="24"/>
              </w:rPr>
            </w:pPr>
            <w:r>
              <w:rPr>
                <w:sz w:val="24"/>
              </w:rPr>
              <w:t>118- Nthumba, P.M., Stepita-Poenaru, E., Poenaru, D., Bird, P., Allegranzi, B., Pitte</w:t>
            </w:r>
            <w:r>
              <w:rPr>
                <w:sz w:val="24"/>
              </w:rPr>
              <w:t>t, D., &amp; Harbarth, S. 2010. Cluster-randomized, crossover trial of the efficacy of plain soap and water versus alcohol-based rub for surgical hand preparation in a rural hospital in Kenya. British</w:t>
            </w:r>
            <w:r>
              <w:rPr>
                <w:sz w:val="24"/>
              </w:rPr>
              <w:tab/>
              <w:t>Journal</w:t>
            </w:r>
            <w:r>
              <w:rPr>
                <w:sz w:val="24"/>
              </w:rPr>
              <w:tab/>
              <w:t>of Surgery, 97, (11)</w:t>
            </w:r>
            <w:r>
              <w:rPr>
                <w:spacing w:val="-1"/>
                <w:sz w:val="24"/>
              </w:rPr>
              <w:t xml:space="preserve"> </w:t>
            </w:r>
            <w:r>
              <w:rPr>
                <w:sz w:val="24"/>
              </w:rPr>
              <w:t>1621-1628</w:t>
            </w:r>
          </w:p>
        </w:tc>
      </w:tr>
      <w:tr w:rsidR="000948EF">
        <w:trPr>
          <w:trHeight w:val="1787"/>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6"/>
              <w:jc w:val="both"/>
              <w:rPr>
                <w:sz w:val="24"/>
              </w:rPr>
            </w:pPr>
            <w:r>
              <w:rPr>
                <w:sz w:val="24"/>
              </w:rPr>
              <w:t>119 - Tanner, J., Swarbrook, S., &amp; Stuart, J. 2008, "Surgical hand antisepsis to reduce surgical site infection. Cochrane Database of Systematic Reviews: Reviews," In Cochrane Database of Systematic</w:t>
            </w:r>
            <w:r>
              <w:rPr>
                <w:spacing w:val="-15"/>
                <w:sz w:val="24"/>
              </w:rPr>
              <w:t xml:space="preserve"> </w:t>
            </w:r>
            <w:r>
              <w:rPr>
                <w:sz w:val="24"/>
              </w:rPr>
              <w:t>Reviews 2008</w:t>
            </w:r>
            <w:r>
              <w:rPr>
                <w:spacing w:val="1"/>
                <w:sz w:val="24"/>
              </w:rPr>
              <w:t xml:space="preserve"> </w:t>
            </w:r>
            <w:r>
              <w:rPr>
                <w:sz w:val="24"/>
              </w:rPr>
              <w:t>Issue1</w:t>
            </w:r>
          </w:p>
        </w:tc>
      </w:tr>
      <w:tr w:rsidR="000948EF">
        <w:trPr>
          <w:trHeight w:val="1787"/>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3"/>
              <w:jc w:val="both"/>
              <w:rPr>
                <w:sz w:val="24"/>
              </w:rPr>
            </w:pPr>
            <w:r>
              <w:rPr>
                <w:sz w:val="24"/>
              </w:rPr>
              <w:t>120 - Toon, C.D., Sinha, S., Davidson, B.R., &amp; Gurusamy, K.S. 2013. Early versus delayed post- operative bathing or showering to prevent wound complications. Cochrane Database of Systematic Reviews, 10, CD010075</w:t>
            </w:r>
          </w:p>
        </w:tc>
      </w:tr>
      <w:tr w:rsidR="000948EF">
        <w:trPr>
          <w:trHeight w:val="1785"/>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7"/>
              <w:jc w:val="both"/>
              <w:rPr>
                <w:sz w:val="24"/>
              </w:rPr>
            </w:pPr>
            <w:r>
              <w:rPr>
                <w:sz w:val="24"/>
              </w:rPr>
              <w:t>121 - Toon, C.D., Ramamoorthy, R., Davidso</w:t>
            </w:r>
            <w:r>
              <w:rPr>
                <w:sz w:val="24"/>
              </w:rPr>
              <w:t>n, B.R., &amp; Gurusamy, K.S. 2013. Early versus delayed dressing removal after primary closure of clean and clean- contaminated surgical wounds. Cochrane Database of Systematic Reviews, 9, CD010259</w:t>
            </w:r>
          </w:p>
        </w:tc>
      </w:tr>
      <w:tr w:rsidR="000948EF">
        <w:trPr>
          <w:trHeight w:val="1470"/>
        </w:trPr>
        <w:tc>
          <w:tcPr>
            <w:tcW w:w="3370" w:type="dxa"/>
            <w:shd w:val="clear" w:color="auto" w:fill="EDEBE0"/>
          </w:tcPr>
          <w:p w:rsidR="000948EF" w:rsidRDefault="000948EF">
            <w:pPr>
              <w:pStyle w:val="TableParagraph"/>
              <w:ind w:left="0"/>
              <w:rPr>
                <w:sz w:val="24"/>
              </w:rPr>
            </w:pPr>
          </w:p>
        </w:tc>
        <w:tc>
          <w:tcPr>
            <w:tcW w:w="5634" w:type="dxa"/>
            <w:shd w:val="clear" w:color="auto" w:fill="EDEBE0"/>
          </w:tcPr>
          <w:p w:rsidR="000948EF" w:rsidRDefault="004D2824">
            <w:pPr>
              <w:pStyle w:val="TableParagraph"/>
              <w:spacing w:line="276" w:lineRule="auto"/>
              <w:ind w:left="107" w:right="95"/>
              <w:jc w:val="both"/>
              <w:rPr>
                <w:sz w:val="24"/>
              </w:rPr>
            </w:pPr>
            <w:r>
              <w:rPr>
                <w:sz w:val="24"/>
              </w:rPr>
              <w:t>122 - Wang, J.Z. 2013. A systematic review and meta- analysis of antibiotic-impregnated bone cement use in primary total hip or knee arthroplasty. PLoS ONE [Electronic Resource], 8, (12)</w:t>
            </w:r>
          </w:p>
        </w:tc>
      </w:tr>
    </w:tbl>
    <w:p w:rsidR="000948EF" w:rsidRDefault="000948EF">
      <w:pPr>
        <w:spacing w:line="276" w:lineRule="auto"/>
        <w:jc w:val="both"/>
        <w:rPr>
          <w:sz w:val="24"/>
        </w:rPr>
        <w:sectPr w:rsidR="000948EF">
          <w:pgSz w:w="11910" w:h="16840"/>
          <w:pgMar w:top="1120" w:right="720" w:bottom="820" w:left="0" w:header="0" w:footer="630" w:gutter="0"/>
          <w:cols w:space="720"/>
        </w:sectPr>
      </w:pPr>
    </w:p>
    <w:p w:rsidR="000948EF" w:rsidRDefault="004D2824">
      <w:pPr>
        <w:spacing w:before="69"/>
        <w:ind w:left="1133"/>
        <w:rPr>
          <w:b/>
          <w:sz w:val="24"/>
        </w:rPr>
      </w:pPr>
      <w:r>
        <w:rPr>
          <w:b/>
          <w:sz w:val="24"/>
        </w:rPr>
        <w:t>Tabela 12 - Indicação de Transfusão</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3"/>
        <w:gridCol w:w="5209"/>
      </w:tblGrid>
      <w:tr w:rsidR="000948EF">
        <w:trPr>
          <w:trHeight w:val="517"/>
        </w:trPr>
        <w:tc>
          <w:tcPr>
            <w:tcW w:w="9592" w:type="dxa"/>
            <w:gridSpan w:val="2"/>
            <w:shd w:val="clear" w:color="auto" w:fill="C5D9F0"/>
          </w:tcPr>
          <w:p w:rsidR="000948EF" w:rsidRDefault="004D2824">
            <w:pPr>
              <w:pStyle w:val="TableParagraph"/>
              <w:spacing w:line="273" w:lineRule="exact"/>
              <w:rPr>
                <w:sz w:val="24"/>
              </w:rPr>
            </w:pPr>
            <w:r>
              <w:rPr>
                <w:sz w:val="24"/>
              </w:rPr>
              <w:t>Tabela 12 - INDICAÇÃO DA TRANSFUSÃO SANGUINEA</w:t>
            </w:r>
          </w:p>
        </w:tc>
      </w:tr>
      <w:tr w:rsidR="000948EF">
        <w:trPr>
          <w:trHeight w:val="517"/>
        </w:trPr>
        <w:tc>
          <w:tcPr>
            <w:tcW w:w="4383" w:type="dxa"/>
          </w:tcPr>
          <w:p w:rsidR="000948EF" w:rsidRDefault="004D2824">
            <w:pPr>
              <w:pStyle w:val="TableParagraph"/>
              <w:spacing w:line="270" w:lineRule="exact"/>
              <w:ind w:left="1845" w:right="1833"/>
              <w:jc w:val="center"/>
              <w:rPr>
                <w:sz w:val="24"/>
              </w:rPr>
            </w:pPr>
            <w:r>
              <w:rPr>
                <w:sz w:val="24"/>
              </w:rPr>
              <w:t>AAOS</w:t>
            </w:r>
          </w:p>
        </w:tc>
        <w:tc>
          <w:tcPr>
            <w:tcW w:w="5209" w:type="dxa"/>
          </w:tcPr>
          <w:p w:rsidR="000948EF" w:rsidRDefault="004D2824">
            <w:pPr>
              <w:pStyle w:val="TableParagraph"/>
              <w:spacing w:line="270" w:lineRule="exact"/>
              <w:ind w:left="2301" w:right="2297"/>
              <w:jc w:val="center"/>
              <w:rPr>
                <w:sz w:val="24"/>
              </w:rPr>
            </w:pPr>
            <w:r>
              <w:rPr>
                <w:sz w:val="24"/>
              </w:rPr>
              <w:t>NICE</w:t>
            </w:r>
          </w:p>
        </w:tc>
      </w:tr>
      <w:tr w:rsidR="000948EF">
        <w:trPr>
          <w:trHeight w:val="1854"/>
        </w:trPr>
        <w:tc>
          <w:tcPr>
            <w:tcW w:w="4383" w:type="dxa"/>
            <w:shd w:val="clear" w:color="auto" w:fill="EDEBE0"/>
          </w:tcPr>
          <w:p w:rsidR="000948EF" w:rsidRDefault="004D2824">
            <w:pPr>
              <w:pStyle w:val="TableParagraph"/>
              <w:ind w:right="95"/>
              <w:jc w:val="both"/>
              <w:rPr>
                <w:sz w:val="24"/>
              </w:rPr>
            </w:pPr>
            <w:r>
              <w:rPr>
                <w:sz w:val="24"/>
              </w:rPr>
              <w:t>123 - Carson JL, Terrin ML, Noveck H et al.</w:t>
            </w:r>
            <w:r>
              <w:rPr>
                <w:spacing w:val="-6"/>
                <w:sz w:val="24"/>
              </w:rPr>
              <w:t xml:space="preserve"> </w:t>
            </w:r>
            <w:r>
              <w:rPr>
                <w:sz w:val="24"/>
              </w:rPr>
              <w:t>Liberal</w:t>
            </w:r>
            <w:r>
              <w:rPr>
                <w:spacing w:val="-8"/>
                <w:sz w:val="24"/>
              </w:rPr>
              <w:t xml:space="preserve"> </w:t>
            </w:r>
            <w:r>
              <w:rPr>
                <w:sz w:val="24"/>
              </w:rPr>
              <w:t>or</w:t>
            </w:r>
            <w:r>
              <w:rPr>
                <w:spacing w:val="-8"/>
                <w:sz w:val="24"/>
              </w:rPr>
              <w:t xml:space="preserve"> </w:t>
            </w:r>
            <w:r>
              <w:rPr>
                <w:sz w:val="24"/>
              </w:rPr>
              <w:t>restrictive</w:t>
            </w:r>
            <w:r>
              <w:rPr>
                <w:spacing w:val="-9"/>
                <w:sz w:val="24"/>
              </w:rPr>
              <w:t xml:space="preserve"> </w:t>
            </w:r>
            <w:r>
              <w:rPr>
                <w:sz w:val="24"/>
              </w:rPr>
              <w:t>transfusion</w:t>
            </w:r>
            <w:r>
              <w:rPr>
                <w:spacing w:val="-8"/>
                <w:sz w:val="24"/>
              </w:rPr>
              <w:t xml:space="preserve"> </w:t>
            </w:r>
            <w:r>
              <w:rPr>
                <w:sz w:val="24"/>
              </w:rPr>
              <w:t>in</w:t>
            </w:r>
            <w:r>
              <w:rPr>
                <w:spacing w:val="-7"/>
                <w:sz w:val="24"/>
              </w:rPr>
              <w:t xml:space="preserve"> </w:t>
            </w:r>
            <w:r>
              <w:rPr>
                <w:sz w:val="24"/>
              </w:rPr>
              <w:t>high- risk</w:t>
            </w:r>
            <w:r>
              <w:rPr>
                <w:spacing w:val="-16"/>
                <w:sz w:val="24"/>
              </w:rPr>
              <w:t xml:space="preserve"> </w:t>
            </w:r>
            <w:r>
              <w:rPr>
                <w:sz w:val="24"/>
              </w:rPr>
              <w:t>patients</w:t>
            </w:r>
            <w:r>
              <w:rPr>
                <w:spacing w:val="-15"/>
                <w:sz w:val="24"/>
              </w:rPr>
              <w:t xml:space="preserve"> </w:t>
            </w:r>
            <w:r>
              <w:rPr>
                <w:sz w:val="24"/>
              </w:rPr>
              <w:t>after</w:t>
            </w:r>
            <w:r>
              <w:rPr>
                <w:spacing w:val="-14"/>
                <w:sz w:val="24"/>
              </w:rPr>
              <w:t xml:space="preserve"> </w:t>
            </w:r>
            <w:r>
              <w:rPr>
                <w:sz w:val="24"/>
              </w:rPr>
              <w:t>hip</w:t>
            </w:r>
            <w:r>
              <w:rPr>
                <w:spacing w:val="-15"/>
                <w:sz w:val="24"/>
              </w:rPr>
              <w:t xml:space="preserve"> </w:t>
            </w:r>
            <w:r>
              <w:rPr>
                <w:sz w:val="24"/>
              </w:rPr>
              <w:t>surgery.</w:t>
            </w:r>
            <w:r>
              <w:rPr>
                <w:spacing w:val="-16"/>
                <w:sz w:val="24"/>
              </w:rPr>
              <w:t xml:space="preserve"> </w:t>
            </w:r>
            <w:r>
              <w:rPr>
                <w:sz w:val="24"/>
              </w:rPr>
              <w:t>N</w:t>
            </w:r>
            <w:r>
              <w:rPr>
                <w:spacing w:val="-14"/>
                <w:sz w:val="24"/>
              </w:rPr>
              <w:t xml:space="preserve"> </w:t>
            </w:r>
            <w:r>
              <w:rPr>
                <w:sz w:val="24"/>
              </w:rPr>
              <w:t>Engl</w:t>
            </w:r>
            <w:r>
              <w:rPr>
                <w:spacing w:val="-15"/>
                <w:sz w:val="24"/>
              </w:rPr>
              <w:t xml:space="preserve"> </w:t>
            </w:r>
            <w:r>
              <w:rPr>
                <w:sz w:val="24"/>
              </w:rPr>
              <w:t>J</w:t>
            </w:r>
            <w:r>
              <w:rPr>
                <w:spacing w:val="-13"/>
                <w:sz w:val="24"/>
              </w:rPr>
              <w:t xml:space="preserve"> </w:t>
            </w:r>
            <w:r>
              <w:rPr>
                <w:sz w:val="24"/>
              </w:rPr>
              <w:t>Med 2011;365(26):2453-2462.</w:t>
            </w:r>
            <w:r>
              <w:rPr>
                <w:spacing w:val="-1"/>
                <w:sz w:val="24"/>
              </w:rPr>
              <w:t xml:space="preserve"> </w:t>
            </w:r>
            <w:r>
              <w:rPr>
                <w:sz w:val="24"/>
              </w:rPr>
              <w:t>PM:22168590</w:t>
            </w:r>
          </w:p>
        </w:tc>
        <w:tc>
          <w:tcPr>
            <w:tcW w:w="5209" w:type="dxa"/>
            <w:shd w:val="clear" w:color="auto" w:fill="EDEBE0"/>
          </w:tcPr>
          <w:p w:rsidR="000948EF" w:rsidRDefault="004D2824">
            <w:pPr>
              <w:pStyle w:val="TableParagraph"/>
              <w:ind w:left="107" w:right="95"/>
              <w:jc w:val="both"/>
              <w:rPr>
                <w:sz w:val="24"/>
              </w:rPr>
            </w:pPr>
            <w:r>
              <w:rPr>
                <w:sz w:val="24"/>
              </w:rPr>
              <w:t>125- Bisbe E, Molto L, Arroyo R, Muniesa JM, Tejero M. Randomized trial comparing ferric carboxymaltose vs oral ferrous glycine sulphate for postoperative anaemia after total knee arthroplasty. British Journal of Anaesthesia. 2014; 113(3):402-</w:t>
            </w:r>
          </w:p>
          <w:p w:rsidR="000948EF" w:rsidRDefault="004D2824">
            <w:pPr>
              <w:pStyle w:val="TableParagraph"/>
              <w:ind w:left="107"/>
              <w:jc w:val="both"/>
              <w:rPr>
                <w:sz w:val="24"/>
              </w:rPr>
            </w:pPr>
            <w:r>
              <w:rPr>
                <w:sz w:val="24"/>
              </w:rPr>
              <w:t>409</w:t>
            </w:r>
          </w:p>
        </w:tc>
      </w:tr>
      <w:tr w:rsidR="000948EF">
        <w:trPr>
          <w:trHeight w:val="1857"/>
        </w:trPr>
        <w:tc>
          <w:tcPr>
            <w:tcW w:w="4383" w:type="dxa"/>
            <w:shd w:val="clear" w:color="auto" w:fill="EDEBE0"/>
          </w:tcPr>
          <w:p w:rsidR="000948EF" w:rsidRDefault="004D2824">
            <w:pPr>
              <w:pStyle w:val="TableParagraph"/>
              <w:ind w:right="95"/>
              <w:jc w:val="both"/>
              <w:rPr>
                <w:sz w:val="24"/>
              </w:rPr>
            </w:pPr>
            <w:r>
              <w:rPr>
                <w:sz w:val="24"/>
              </w:rPr>
              <w:t>124- Ca</w:t>
            </w:r>
            <w:r>
              <w:rPr>
                <w:sz w:val="24"/>
              </w:rPr>
              <w:t>rson JL, Terrin ML, Barton FB et al. A pilot randomized trial comparing symptomatic vs. hemoglobin-level-driven red blood cell transfusions following hip fracture.Transfusion(Paris)1998;38(6):522- 529. PM:9661685</w:t>
            </w:r>
          </w:p>
        </w:tc>
        <w:tc>
          <w:tcPr>
            <w:tcW w:w="5209" w:type="dxa"/>
            <w:shd w:val="clear" w:color="auto" w:fill="EDEBE0"/>
          </w:tcPr>
          <w:p w:rsidR="000948EF" w:rsidRDefault="004D2824">
            <w:pPr>
              <w:pStyle w:val="TableParagraph"/>
              <w:ind w:left="107" w:right="94"/>
              <w:jc w:val="both"/>
              <w:rPr>
                <w:sz w:val="24"/>
              </w:rPr>
            </w:pPr>
            <w:r>
              <w:rPr>
                <w:sz w:val="24"/>
              </w:rPr>
              <w:t>126 - Canadian Orthopedic Perioperative Erythropoietin Study Group. Effectiveness of perioperative recombinant human erythropoietin in elective hip replacement. Lancet. 1993; 341(8855):1227-1232</w:t>
            </w:r>
          </w:p>
        </w:tc>
      </w:tr>
      <w:tr w:rsidR="000948EF">
        <w:trPr>
          <w:trHeight w:val="1852"/>
        </w:trPr>
        <w:tc>
          <w:tcPr>
            <w:tcW w:w="4383" w:type="dxa"/>
            <w:tcBorders>
              <w:bottom w:val="single" w:sz="6" w:space="0" w:color="000000"/>
            </w:tcBorders>
            <w:shd w:val="clear" w:color="auto" w:fill="EDEBE0"/>
          </w:tcPr>
          <w:p w:rsidR="000948EF" w:rsidRDefault="000948EF">
            <w:pPr>
              <w:pStyle w:val="TableParagraph"/>
              <w:ind w:left="0"/>
              <w:rPr>
                <w:sz w:val="24"/>
              </w:rPr>
            </w:pPr>
          </w:p>
        </w:tc>
        <w:tc>
          <w:tcPr>
            <w:tcW w:w="5209" w:type="dxa"/>
            <w:tcBorders>
              <w:bottom w:val="single" w:sz="6" w:space="0" w:color="000000"/>
            </w:tcBorders>
            <w:shd w:val="clear" w:color="auto" w:fill="EDEBE0"/>
          </w:tcPr>
          <w:p w:rsidR="000948EF" w:rsidRDefault="004D2824">
            <w:pPr>
              <w:pStyle w:val="TableParagraph"/>
              <w:ind w:left="107" w:right="93"/>
              <w:jc w:val="both"/>
              <w:rPr>
                <w:sz w:val="24"/>
              </w:rPr>
            </w:pPr>
            <w:r>
              <w:rPr>
                <w:sz w:val="24"/>
              </w:rPr>
              <w:t>127 - Faris PM, Ritter MA, Abels RI. The effects of recombi</w:t>
            </w:r>
            <w:r>
              <w:rPr>
                <w:sz w:val="24"/>
              </w:rPr>
              <w:t>nant human erythropoietin on perioperative transfusion requirements in patients having a major orthopaedic operation. The American Erythropoietin Study Group. Journal of Bone and Joint Surgery American Volume. 1996;</w:t>
            </w:r>
            <w:r>
              <w:rPr>
                <w:spacing w:val="-12"/>
                <w:sz w:val="24"/>
              </w:rPr>
              <w:t xml:space="preserve"> </w:t>
            </w:r>
            <w:r>
              <w:rPr>
                <w:sz w:val="24"/>
              </w:rPr>
              <w:t>78(1):62-72</w:t>
            </w:r>
          </w:p>
        </w:tc>
      </w:tr>
      <w:tr w:rsidR="000948EF">
        <w:trPr>
          <w:trHeight w:val="1578"/>
        </w:trPr>
        <w:tc>
          <w:tcPr>
            <w:tcW w:w="4383" w:type="dxa"/>
            <w:tcBorders>
              <w:top w:val="single" w:sz="6" w:space="0" w:color="000000"/>
            </w:tcBorders>
            <w:shd w:val="clear" w:color="auto" w:fill="EDEBE0"/>
          </w:tcPr>
          <w:p w:rsidR="000948EF" w:rsidRDefault="000948EF">
            <w:pPr>
              <w:pStyle w:val="TableParagraph"/>
              <w:ind w:left="0"/>
              <w:rPr>
                <w:sz w:val="24"/>
              </w:rPr>
            </w:pPr>
          </w:p>
        </w:tc>
        <w:tc>
          <w:tcPr>
            <w:tcW w:w="5209" w:type="dxa"/>
            <w:tcBorders>
              <w:top w:val="single" w:sz="6" w:space="0" w:color="000000"/>
            </w:tcBorders>
            <w:shd w:val="clear" w:color="auto" w:fill="EDEBE0"/>
          </w:tcPr>
          <w:p w:rsidR="000948EF" w:rsidRDefault="004D2824">
            <w:pPr>
              <w:pStyle w:val="TableParagraph"/>
              <w:ind w:left="107" w:right="96"/>
              <w:jc w:val="both"/>
              <w:rPr>
                <w:sz w:val="24"/>
              </w:rPr>
            </w:pPr>
            <w:r>
              <w:rPr>
                <w:sz w:val="24"/>
              </w:rPr>
              <w:t>128- Karkouti K, McCluskey SA, Ghannam M, Salpeter MJ, Quirt I, Yau TM. Intravenous iron and recombinant erythropoietin for the treatment of postoperative anemia. Canadian Journal of Anaesthesia. 2006; 53(1):11-19</w:t>
            </w:r>
          </w:p>
        </w:tc>
      </w:tr>
      <w:tr w:rsidR="000948EF">
        <w:trPr>
          <w:trHeight w:val="2131"/>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3"/>
              <w:jc w:val="both"/>
              <w:rPr>
                <w:sz w:val="24"/>
              </w:rPr>
            </w:pPr>
            <w:r>
              <w:rPr>
                <w:sz w:val="24"/>
              </w:rPr>
              <w:t>129- Luporsi E, Mahi L, Morre C, Wernli J, de Pouvourville</w:t>
            </w:r>
            <w:r>
              <w:rPr>
                <w:spacing w:val="-9"/>
                <w:sz w:val="24"/>
              </w:rPr>
              <w:t xml:space="preserve"> </w:t>
            </w:r>
            <w:r>
              <w:rPr>
                <w:sz w:val="24"/>
              </w:rPr>
              <w:t>G,</w:t>
            </w:r>
            <w:r>
              <w:rPr>
                <w:spacing w:val="-8"/>
                <w:sz w:val="24"/>
              </w:rPr>
              <w:t xml:space="preserve"> </w:t>
            </w:r>
            <w:r>
              <w:rPr>
                <w:sz w:val="24"/>
              </w:rPr>
              <w:t>Bugat</w:t>
            </w:r>
            <w:r>
              <w:rPr>
                <w:spacing w:val="-7"/>
                <w:sz w:val="24"/>
              </w:rPr>
              <w:t xml:space="preserve"> </w:t>
            </w:r>
            <w:r>
              <w:rPr>
                <w:sz w:val="24"/>
              </w:rPr>
              <w:t>R.</w:t>
            </w:r>
            <w:r>
              <w:rPr>
                <w:spacing w:val="-7"/>
                <w:sz w:val="24"/>
              </w:rPr>
              <w:t xml:space="preserve"> </w:t>
            </w:r>
            <w:r>
              <w:rPr>
                <w:sz w:val="24"/>
              </w:rPr>
              <w:t>Evaluation</w:t>
            </w:r>
            <w:r>
              <w:rPr>
                <w:spacing w:val="-7"/>
                <w:sz w:val="24"/>
              </w:rPr>
              <w:t xml:space="preserve"> </w:t>
            </w:r>
            <w:r>
              <w:rPr>
                <w:sz w:val="24"/>
              </w:rPr>
              <w:t>of</w:t>
            </w:r>
            <w:r>
              <w:rPr>
                <w:spacing w:val="-9"/>
                <w:sz w:val="24"/>
              </w:rPr>
              <w:t xml:space="preserve"> </w:t>
            </w:r>
            <w:r>
              <w:rPr>
                <w:sz w:val="24"/>
              </w:rPr>
              <w:t>cost</w:t>
            </w:r>
            <w:r>
              <w:rPr>
                <w:spacing w:val="-7"/>
                <w:sz w:val="24"/>
              </w:rPr>
              <w:t xml:space="preserve"> </w:t>
            </w:r>
            <w:r>
              <w:rPr>
                <w:sz w:val="24"/>
              </w:rPr>
              <w:t>savings with ferric carboxymaltose in anemia treatment through its impact on erythropoiesis-stimulating agents and blood transfusion: French healthcare payer perspect</w:t>
            </w:r>
            <w:r>
              <w:rPr>
                <w:sz w:val="24"/>
              </w:rPr>
              <w:t>ive. Journal of Medical Economics. 2012;</w:t>
            </w:r>
            <w:r>
              <w:rPr>
                <w:spacing w:val="-1"/>
                <w:sz w:val="24"/>
              </w:rPr>
              <w:t xml:space="preserve"> </w:t>
            </w:r>
            <w:r>
              <w:rPr>
                <w:sz w:val="24"/>
              </w:rPr>
              <w:t>15(2):225-232</w:t>
            </w:r>
          </w:p>
        </w:tc>
      </w:tr>
      <w:tr w:rsidR="000948EF">
        <w:trPr>
          <w:trHeight w:val="1857"/>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4"/>
              <w:jc w:val="both"/>
              <w:rPr>
                <w:sz w:val="24"/>
              </w:rPr>
            </w:pPr>
            <w:r>
              <w:rPr>
                <w:sz w:val="24"/>
              </w:rPr>
              <w:t>130- Olijhoek G, Megens JG, Musto P, Nogarin L, Gassmann-Mayer C, Vercammen E et al. Role of oral versus IV iron supplementation in the erythropoietic response to rHuEPO: a randomized, placebo-contro</w:t>
            </w:r>
            <w:r>
              <w:rPr>
                <w:sz w:val="24"/>
              </w:rPr>
              <w:t>lled trial. Transfusion. 2001; 41(7):957-963</w:t>
            </w:r>
          </w:p>
        </w:tc>
      </w:tr>
      <w:tr w:rsidR="000948EF">
        <w:trPr>
          <w:trHeight w:val="1302"/>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4"/>
              <w:jc w:val="both"/>
              <w:rPr>
                <w:sz w:val="24"/>
              </w:rPr>
            </w:pPr>
            <w:r>
              <w:rPr>
                <w:sz w:val="24"/>
              </w:rPr>
              <w:t>131- Parker MJ. Iron supplementation for anemia after hip fracture surgery: a randomized trial of 300 patients. Journal of Bone and Joint Surgery American Volume. 2010; 92(2):265-269</w:t>
            </w:r>
          </w:p>
        </w:tc>
      </w:tr>
    </w:tbl>
    <w:p w:rsidR="000948EF" w:rsidRDefault="000948EF">
      <w:pPr>
        <w:jc w:val="both"/>
        <w:rPr>
          <w:sz w:val="24"/>
        </w:rPr>
        <w:sectPr w:rsidR="000948EF">
          <w:pgSz w:w="11910" w:h="16840"/>
          <w:pgMar w:top="146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3"/>
        <w:gridCol w:w="5209"/>
      </w:tblGrid>
      <w:tr w:rsidR="000948EF">
        <w:trPr>
          <w:trHeight w:val="1305"/>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4"/>
              <w:jc w:val="both"/>
              <w:rPr>
                <w:sz w:val="24"/>
              </w:rPr>
            </w:pPr>
            <w:r>
              <w:rPr>
                <w:sz w:val="24"/>
              </w:rPr>
              <w:t>132- Parker MJ. Iron supplementation for anemia after hip fracture surgery: a randomized trial of 300 patients. Journal of Bone and Joint Surgery American Volume. 2010; 92(2):265-269</w:t>
            </w:r>
          </w:p>
        </w:tc>
      </w:tr>
      <w:tr w:rsidR="000948EF">
        <w:trPr>
          <w:trHeight w:val="1026"/>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6"/>
              <w:jc w:val="both"/>
              <w:rPr>
                <w:sz w:val="24"/>
              </w:rPr>
            </w:pPr>
            <w:r>
              <w:rPr>
                <w:sz w:val="24"/>
              </w:rPr>
              <w:t>133- Parris E, Grant-Casey J. Promoting safer</w:t>
            </w:r>
            <w:r>
              <w:rPr>
                <w:spacing w:val="-40"/>
                <w:sz w:val="24"/>
              </w:rPr>
              <w:t xml:space="preserve"> </w:t>
            </w:r>
            <w:r>
              <w:rPr>
                <w:sz w:val="24"/>
              </w:rPr>
              <w:t>blood transfusion practice in hospital. Nursing Standard. 2007;</w:t>
            </w:r>
            <w:r>
              <w:rPr>
                <w:spacing w:val="-1"/>
                <w:sz w:val="24"/>
              </w:rPr>
              <w:t xml:space="preserve"> </w:t>
            </w:r>
            <w:r>
              <w:rPr>
                <w:sz w:val="24"/>
              </w:rPr>
              <w:t>21(41):35-38</w:t>
            </w:r>
          </w:p>
        </w:tc>
      </w:tr>
      <w:tr w:rsidR="000948EF">
        <w:trPr>
          <w:trHeight w:val="1581"/>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3"/>
              <w:jc w:val="both"/>
              <w:rPr>
                <w:sz w:val="24"/>
              </w:rPr>
            </w:pPr>
            <w:r>
              <w:rPr>
                <w:sz w:val="24"/>
              </w:rPr>
              <w:t>134- Pentti J, Syrjala M, Pettila V. Computerized quality assurance of decisions to transfuse blood components to critically ill patients. Acta Anaesthesiologica Scandinavica. 2</w:t>
            </w:r>
            <w:r>
              <w:rPr>
                <w:sz w:val="24"/>
              </w:rPr>
              <w:t>003; 47(8):973-</w:t>
            </w:r>
          </w:p>
          <w:p w:rsidR="000948EF" w:rsidRDefault="004D2824">
            <w:pPr>
              <w:pStyle w:val="TableParagraph"/>
              <w:ind w:left="107"/>
              <w:jc w:val="both"/>
              <w:rPr>
                <w:sz w:val="24"/>
              </w:rPr>
            </w:pPr>
            <w:r>
              <w:rPr>
                <w:sz w:val="24"/>
              </w:rPr>
              <w:t>978</w:t>
            </w:r>
          </w:p>
        </w:tc>
      </w:tr>
      <w:tr w:rsidR="000948EF">
        <w:trPr>
          <w:trHeight w:val="1579"/>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ind w:left="107" w:right="94"/>
              <w:jc w:val="both"/>
              <w:rPr>
                <w:sz w:val="24"/>
              </w:rPr>
            </w:pPr>
            <w:r>
              <w:rPr>
                <w:sz w:val="24"/>
              </w:rPr>
              <w:t>135- Serrano-Trenas JA, Ugalde PF, Cabello LM, Chofles LC, Lazaro PS, Benitez PC. Role of perioperative intravenous iron therapy in elderly</w:t>
            </w:r>
            <w:r>
              <w:rPr>
                <w:spacing w:val="-28"/>
                <w:sz w:val="24"/>
              </w:rPr>
              <w:t xml:space="preserve"> </w:t>
            </w:r>
            <w:r>
              <w:rPr>
                <w:sz w:val="24"/>
              </w:rPr>
              <w:t>hip fracture patients: a single-center randomized controlled trial. Transfusion. 2011;</w:t>
            </w:r>
            <w:r>
              <w:rPr>
                <w:spacing w:val="-1"/>
                <w:sz w:val="24"/>
              </w:rPr>
              <w:t xml:space="preserve"> </w:t>
            </w:r>
            <w:r>
              <w:rPr>
                <w:sz w:val="24"/>
              </w:rPr>
              <w:t>51(1):97-104</w:t>
            </w:r>
          </w:p>
        </w:tc>
      </w:tr>
      <w:tr w:rsidR="000948EF">
        <w:trPr>
          <w:trHeight w:val="2104"/>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6"/>
              <w:jc w:val="both"/>
              <w:rPr>
                <w:sz w:val="24"/>
              </w:rPr>
            </w:pPr>
            <w:r>
              <w:rPr>
                <w:sz w:val="24"/>
              </w:rPr>
              <w:t>136- Sutton PM, Cresswell T, Livesey JP, Speed K, Bagga T. Treatment of anaemia after joint replacement. A double-blind, randomised, controlled trial of ferrous sulphate versus placebo. Journal of Bone and Joint Surgery British Volume. 2004; 86(1):31-33</w:t>
            </w:r>
          </w:p>
        </w:tc>
      </w:tr>
      <w:tr w:rsidR="000948EF">
        <w:trPr>
          <w:trHeight w:val="2104"/>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2"/>
              <w:jc w:val="both"/>
              <w:rPr>
                <w:sz w:val="24"/>
              </w:rPr>
            </w:pPr>
            <w:r>
              <w:rPr>
                <w:sz w:val="24"/>
              </w:rPr>
              <w:t>137- BJW, den Hollander PHC, Kaptijn HH, Nelissen RGHH, Pilot P. Autologous wound drains have no effect on allogeneic blood transfusions in primary total hip and knee replacement: a three-arm randomised trial. Bone and Joint Journal. 2014; 96- B(6):765-771</w:t>
            </w:r>
          </w:p>
        </w:tc>
      </w:tr>
      <w:tr w:rsidR="000948EF">
        <w:trPr>
          <w:trHeight w:val="1788"/>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100"/>
              <w:jc w:val="both"/>
              <w:rPr>
                <w:sz w:val="24"/>
              </w:rPr>
            </w:pPr>
            <w:r>
              <w:rPr>
                <w:sz w:val="24"/>
              </w:rPr>
              <w:t>138- Thomassen BJW, Pilot P, Scholtes VAB, Grohs JG, Holen K, Bisbe E et al. Limit allogeneic blood use with routine reuse of patient's own blood: a prospective, randomized, controlled trial in total hip surgery. PloS One. 2012; 7(9):e44503</w:t>
            </w:r>
          </w:p>
        </w:tc>
      </w:tr>
      <w:tr w:rsidR="000948EF">
        <w:trPr>
          <w:trHeight w:val="1468"/>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6"/>
              <w:jc w:val="both"/>
              <w:rPr>
                <w:sz w:val="24"/>
              </w:rPr>
            </w:pPr>
            <w:r>
              <w:rPr>
                <w:sz w:val="24"/>
              </w:rPr>
              <w:t>138- Weatherall M, Maling TJ. Oral iron therapy for anaemia after orthopaedic surgery: randomized clínical trial. ANZ Journal of Surgery. 2004; 74(12):1049-1051</w:t>
            </w:r>
          </w:p>
        </w:tc>
      </w:tr>
      <w:tr w:rsidR="000948EF">
        <w:trPr>
          <w:trHeight w:val="1271"/>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5"/>
              <w:jc w:val="both"/>
              <w:rPr>
                <w:sz w:val="24"/>
              </w:rPr>
            </w:pPr>
            <w:r>
              <w:rPr>
                <w:sz w:val="24"/>
              </w:rPr>
              <w:t>138- Wurnig C, Schatz K, Noske H, Hemon Y, Dahlberg G, Josefsson G et al. Subcutaneous low- dose epoetin beta for the avoidance of transfusion</w:t>
            </w:r>
            <w:r>
              <w:rPr>
                <w:spacing w:val="-40"/>
                <w:sz w:val="24"/>
              </w:rPr>
              <w:t xml:space="preserve"> </w:t>
            </w:r>
            <w:r>
              <w:rPr>
                <w:sz w:val="24"/>
              </w:rPr>
              <w:t>in</w:t>
            </w:r>
          </w:p>
          <w:p w:rsidR="000948EF" w:rsidRDefault="004D2824">
            <w:pPr>
              <w:pStyle w:val="TableParagraph"/>
              <w:spacing w:line="274" w:lineRule="exact"/>
              <w:ind w:left="107"/>
              <w:jc w:val="both"/>
              <w:rPr>
                <w:sz w:val="24"/>
              </w:rPr>
            </w:pPr>
            <w:r>
              <w:rPr>
                <w:sz w:val="24"/>
              </w:rPr>
              <w:t>patients</w:t>
            </w:r>
            <w:r>
              <w:rPr>
                <w:spacing w:val="24"/>
                <w:sz w:val="24"/>
              </w:rPr>
              <w:t xml:space="preserve"> </w:t>
            </w:r>
            <w:r>
              <w:rPr>
                <w:sz w:val="24"/>
              </w:rPr>
              <w:t>scheduled</w:t>
            </w:r>
            <w:r>
              <w:rPr>
                <w:spacing w:val="24"/>
                <w:sz w:val="24"/>
              </w:rPr>
              <w:t xml:space="preserve"> </w:t>
            </w:r>
            <w:r>
              <w:rPr>
                <w:sz w:val="24"/>
              </w:rPr>
              <w:t>for</w:t>
            </w:r>
            <w:r>
              <w:rPr>
                <w:spacing w:val="23"/>
                <w:sz w:val="24"/>
              </w:rPr>
              <w:t xml:space="preserve"> </w:t>
            </w:r>
            <w:r>
              <w:rPr>
                <w:sz w:val="24"/>
              </w:rPr>
              <w:t>elective</w:t>
            </w:r>
            <w:r>
              <w:rPr>
                <w:spacing w:val="24"/>
                <w:sz w:val="24"/>
              </w:rPr>
              <w:t xml:space="preserve"> </w:t>
            </w:r>
            <w:r>
              <w:rPr>
                <w:sz w:val="24"/>
              </w:rPr>
              <w:t>surgery</w:t>
            </w:r>
            <w:r>
              <w:rPr>
                <w:spacing w:val="20"/>
                <w:sz w:val="24"/>
              </w:rPr>
              <w:t xml:space="preserve"> </w:t>
            </w:r>
            <w:r>
              <w:rPr>
                <w:sz w:val="24"/>
              </w:rPr>
              <w:t>not</w:t>
            </w:r>
            <w:r>
              <w:rPr>
                <w:spacing w:val="25"/>
                <w:sz w:val="24"/>
              </w:rPr>
              <w:t xml:space="preserve"> </w:t>
            </w:r>
            <w:r>
              <w:rPr>
                <w:sz w:val="24"/>
              </w:rPr>
              <w:t>eligible</w:t>
            </w:r>
          </w:p>
        </w:tc>
      </w:tr>
    </w:tbl>
    <w:p w:rsidR="000948EF" w:rsidRDefault="000948EF">
      <w:pPr>
        <w:spacing w:line="274" w:lineRule="exact"/>
        <w:jc w:val="both"/>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3"/>
        <w:gridCol w:w="5209"/>
      </w:tblGrid>
      <w:tr w:rsidR="000948EF">
        <w:trPr>
          <w:trHeight w:val="835"/>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Pr>
                <w:sz w:val="24"/>
              </w:rPr>
            </w:pPr>
            <w:r>
              <w:rPr>
                <w:sz w:val="24"/>
              </w:rPr>
              <w:t>for autologous blood donation. European Surgical Research. 2001; 33(5-6):303-310</w:t>
            </w:r>
          </w:p>
        </w:tc>
      </w:tr>
      <w:tr w:rsidR="000948EF">
        <w:trPr>
          <w:trHeight w:val="2104"/>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6"/>
              <w:jc w:val="both"/>
              <w:rPr>
                <w:sz w:val="24"/>
              </w:rPr>
            </w:pPr>
            <w:r>
              <w:rPr>
                <w:sz w:val="24"/>
              </w:rPr>
              <w:t>139- Ácido Tranexâmico vs Cell Save Carless PA, Henry DA, Moxey AJ, O'</w:t>
            </w:r>
            <w:r>
              <w:rPr>
                <w:sz w:val="24"/>
              </w:rPr>
              <w:t>Connell D, Brown T, Fergusson DA. Cell salvage for minimising perioperative allogeneic blood transfusion. Cochrane Database of Systematic Reviews. 2010; Issue 4:CD001888</w:t>
            </w:r>
          </w:p>
        </w:tc>
      </w:tr>
      <w:tr w:rsidR="000948EF">
        <w:trPr>
          <w:trHeight w:val="1788"/>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6"/>
              <w:jc w:val="both"/>
              <w:rPr>
                <w:sz w:val="24"/>
              </w:rPr>
            </w:pPr>
            <w:r>
              <w:rPr>
                <w:sz w:val="24"/>
              </w:rPr>
              <w:t>140 - Henry DA, Carless PA, Moxey AJ, O'Connell D, Stokes BJ, Fergusson DA et al. An</w:t>
            </w:r>
            <w:r>
              <w:rPr>
                <w:sz w:val="24"/>
              </w:rPr>
              <w:t>tifibrinolytic use for minimising perioperative allogeneic blood transfusion. Cochrane Database of Systematic Reviews. 2011; Issue 3:CD001886</w:t>
            </w:r>
          </w:p>
        </w:tc>
      </w:tr>
      <w:tr w:rsidR="000948EF">
        <w:trPr>
          <w:trHeight w:val="1787"/>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5"/>
              <w:jc w:val="both"/>
              <w:rPr>
                <w:sz w:val="24"/>
              </w:rPr>
            </w:pPr>
            <w:r>
              <w:rPr>
                <w:sz w:val="24"/>
              </w:rPr>
              <w:t>141- Ker K, Prieto-Merino D, Roberts I. Systematic review, meta-analysis and meta-regression of the effect of tranexamic acid on surgical blood loss. British Journal of Surgery. 2013; 100(10):1271-</w:t>
            </w:r>
          </w:p>
          <w:p w:rsidR="000948EF" w:rsidRDefault="004D2824">
            <w:pPr>
              <w:pStyle w:val="TableParagraph"/>
              <w:ind w:left="107"/>
              <w:jc w:val="both"/>
              <w:rPr>
                <w:sz w:val="24"/>
              </w:rPr>
            </w:pPr>
            <w:r>
              <w:rPr>
                <w:sz w:val="24"/>
              </w:rPr>
              <w:t>1279</w:t>
            </w:r>
          </w:p>
        </w:tc>
      </w:tr>
      <w:tr w:rsidR="000948EF">
        <w:trPr>
          <w:trHeight w:val="1785"/>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6"/>
              <w:jc w:val="both"/>
              <w:rPr>
                <w:sz w:val="24"/>
              </w:rPr>
            </w:pPr>
            <w:r>
              <w:rPr>
                <w:sz w:val="24"/>
              </w:rPr>
              <w:t>142 - Ker K, Beecher D, Roberts I. Topical application of tranexamic acid for the reduction of bleeding. Cochrane Database of Systematic Reviews. 2013; Issue 7:CD010562. DOI:10.1002/14651858.CD010562.pub2</w:t>
            </w:r>
          </w:p>
        </w:tc>
      </w:tr>
      <w:tr w:rsidR="000948EF">
        <w:trPr>
          <w:trHeight w:val="1787"/>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3"/>
              <w:jc w:val="both"/>
              <w:rPr>
                <w:sz w:val="24"/>
              </w:rPr>
            </w:pPr>
            <w:r>
              <w:rPr>
                <w:sz w:val="24"/>
              </w:rPr>
              <w:t>143- Lemay E, Guay J, Cote C, Roy A. Tranexamic a</w:t>
            </w:r>
            <w:r>
              <w:rPr>
                <w:sz w:val="24"/>
              </w:rPr>
              <w:t>cid reduces the need for allogenic red blood cell transfusions in patients undergoing total hip replacement. Canadian Journal of Anaesthesia. 2004; 51(1):31-37</w:t>
            </w:r>
          </w:p>
        </w:tc>
      </w:tr>
      <w:tr w:rsidR="000948EF">
        <w:trPr>
          <w:trHeight w:val="1471"/>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7"/>
              <w:jc w:val="both"/>
              <w:rPr>
                <w:sz w:val="24"/>
              </w:rPr>
            </w:pPr>
            <w:r>
              <w:rPr>
                <w:sz w:val="24"/>
              </w:rPr>
              <w:t>144- Perel P, Ker K, Morales Uribe CH, Roberts I. Tranexamic acid for reducing mortality in emergency and urgent surgery. Cochrane Database of Systematic Reviews. 2013; Issue 1:CD010245</w:t>
            </w:r>
          </w:p>
        </w:tc>
      </w:tr>
      <w:tr w:rsidR="000948EF">
        <w:trPr>
          <w:trHeight w:val="1787"/>
        </w:trPr>
        <w:tc>
          <w:tcPr>
            <w:tcW w:w="4383" w:type="dxa"/>
            <w:shd w:val="clear" w:color="auto" w:fill="EDEBE0"/>
          </w:tcPr>
          <w:p w:rsidR="000948EF" w:rsidRDefault="000948EF">
            <w:pPr>
              <w:pStyle w:val="TableParagraph"/>
              <w:ind w:left="0"/>
              <w:rPr>
                <w:sz w:val="24"/>
              </w:rPr>
            </w:pPr>
          </w:p>
        </w:tc>
        <w:tc>
          <w:tcPr>
            <w:tcW w:w="5209" w:type="dxa"/>
            <w:shd w:val="clear" w:color="auto" w:fill="EDEBE0"/>
          </w:tcPr>
          <w:p w:rsidR="000948EF" w:rsidRDefault="004D2824">
            <w:pPr>
              <w:pStyle w:val="TableParagraph"/>
              <w:spacing w:line="276" w:lineRule="auto"/>
              <w:ind w:left="107" w:right="95"/>
              <w:jc w:val="both"/>
              <w:rPr>
                <w:sz w:val="24"/>
              </w:rPr>
            </w:pPr>
            <w:r>
              <w:rPr>
                <w:sz w:val="24"/>
              </w:rPr>
              <w:t>145-</w:t>
            </w:r>
            <w:r>
              <w:rPr>
                <w:spacing w:val="-18"/>
                <w:sz w:val="24"/>
              </w:rPr>
              <w:t xml:space="preserve"> </w:t>
            </w:r>
            <w:r>
              <w:rPr>
                <w:sz w:val="24"/>
              </w:rPr>
              <w:t>Smith</w:t>
            </w:r>
            <w:r>
              <w:rPr>
                <w:spacing w:val="-13"/>
                <w:sz w:val="24"/>
              </w:rPr>
              <w:t xml:space="preserve"> </w:t>
            </w:r>
            <w:r>
              <w:rPr>
                <w:sz w:val="24"/>
              </w:rPr>
              <w:t>LK,</w:t>
            </w:r>
            <w:r>
              <w:rPr>
                <w:spacing w:val="-16"/>
                <w:sz w:val="24"/>
              </w:rPr>
              <w:t xml:space="preserve"> </w:t>
            </w:r>
            <w:r>
              <w:rPr>
                <w:sz w:val="24"/>
              </w:rPr>
              <w:t>Williams</w:t>
            </w:r>
            <w:r>
              <w:rPr>
                <w:spacing w:val="-19"/>
                <w:sz w:val="24"/>
              </w:rPr>
              <w:t xml:space="preserve"> </w:t>
            </w:r>
            <w:r>
              <w:rPr>
                <w:sz w:val="24"/>
              </w:rPr>
              <w:t>DH,</w:t>
            </w:r>
            <w:r>
              <w:rPr>
                <w:spacing w:val="-13"/>
                <w:sz w:val="24"/>
              </w:rPr>
              <w:t xml:space="preserve"> </w:t>
            </w:r>
            <w:r>
              <w:rPr>
                <w:sz w:val="24"/>
              </w:rPr>
              <w:t>Langkamer</w:t>
            </w:r>
            <w:r>
              <w:rPr>
                <w:spacing w:val="-17"/>
                <w:sz w:val="24"/>
              </w:rPr>
              <w:t xml:space="preserve"> </w:t>
            </w:r>
            <w:r>
              <w:rPr>
                <w:sz w:val="24"/>
              </w:rPr>
              <w:t>VG.</w:t>
            </w:r>
            <w:r>
              <w:rPr>
                <w:spacing w:val="-14"/>
                <w:sz w:val="24"/>
              </w:rPr>
              <w:t xml:space="preserve"> </w:t>
            </w:r>
            <w:r>
              <w:rPr>
                <w:sz w:val="24"/>
              </w:rPr>
              <w:t>Post- operative blood salvage with autologous retransfusion in primary total hip replacement. Journal of Bone and Joint Surgery British Volume. 2007;</w:t>
            </w:r>
            <w:r>
              <w:rPr>
                <w:spacing w:val="-1"/>
                <w:sz w:val="24"/>
              </w:rPr>
              <w:t xml:space="preserve"> </w:t>
            </w:r>
            <w:r>
              <w:rPr>
                <w:sz w:val="24"/>
              </w:rPr>
              <w:t>89(8):1092-1097</w:t>
            </w: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13 – Profilaxia de TEV</w:t>
      </w:r>
    </w:p>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642"/>
      </w:tblGrid>
      <w:tr w:rsidR="000948EF">
        <w:trPr>
          <w:trHeight w:val="518"/>
        </w:trPr>
        <w:tc>
          <w:tcPr>
            <w:tcW w:w="9003" w:type="dxa"/>
            <w:gridSpan w:val="2"/>
            <w:shd w:val="clear" w:color="auto" w:fill="C5D9F0"/>
          </w:tcPr>
          <w:p w:rsidR="000948EF" w:rsidRDefault="004D2824">
            <w:pPr>
              <w:pStyle w:val="TableParagraph"/>
              <w:spacing w:line="267" w:lineRule="exact"/>
              <w:rPr>
                <w:sz w:val="24"/>
              </w:rPr>
            </w:pPr>
            <w:r>
              <w:rPr>
                <w:sz w:val="24"/>
              </w:rPr>
              <w:t>Tabela 13 - PROFILAXIA PARA TROMBOEMBOL</w:t>
            </w:r>
            <w:r>
              <w:rPr>
                <w:sz w:val="24"/>
              </w:rPr>
              <w:t>ISMO VENOSO</w:t>
            </w:r>
          </w:p>
        </w:tc>
      </w:tr>
      <w:tr w:rsidR="000948EF">
        <w:trPr>
          <w:trHeight w:val="517"/>
        </w:trPr>
        <w:tc>
          <w:tcPr>
            <w:tcW w:w="4361" w:type="dxa"/>
          </w:tcPr>
          <w:p w:rsidR="000948EF" w:rsidRDefault="004D2824">
            <w:pPr>
              <w:pStyle w:val="TableParagraph"/>
              <w:spacing w:line="265" w:lineRule="exact"/>
              <w:ind w:left="1833" w:right="1823"/>
              <w:jc w:val="center"/>
              <w:rPr>
                <w:sz w:val="24"/>
              </w:rPr>
            </w:pPr>
            <w:r>
              <w:rPr>
                <w:sz w:val="24"/>
              </w:rPr>
              <w:t>AAOS</w:t>
            </w:r>
          </w:p>
        </w:tc>
        <w:tc>
          <w:tcPr>
            <w:tcW w:w="4642" w:type="dxa"/>
          </w:tcPr>
          <w:p w:rsidR="000948EF" w:rsidRDefault="004D2824">
            <w:pPr>
              <w:pStyle w:val="TableParagraph"/>
              <w:spacing w:line="265" w:lineRule="exact"/>
              <w:ind w:left="2021" w:right="2011"/>
              <w:jc w:val="center"/>
              <w:rPr>
                <w:sz w:val="24"/>
              </w:rPr>
            </w:pPr>
            <w:r>
              <w:rPr>
                <w:sz w:val="24"/>
              </w:rPr>
              <w:t>NICE</w:t>
            </w:r>
          </w:p>
        </w:tc>
      </w:tr>
      <w:tr w:rsidR="000948EF">
        <w:trPr>
          <w:trHeight w:val="517"/>
        </w:trPr>
        <w:tc>
          <w:tcPr>
            <w:tcW w:w="4361" w:type="dxa"/>
            <w:shd w:val="clear" w:color="auto" w:fill="C5D9F0"/>
          </w:tcPr>
          <w:p w:rsidR="000948EF" w:rsidRDefault="004D2824">
            <w:pPr>
              <w:pStyle w:val="TableParagraph"/>
              <w:spacing w:line="265" w:lineRule="exact"/>
              <w:rPr>
                <w:sz w:val="24"/>
              </w:rPr>
            </w:pPr>
            <w:r>
              <w:rPr>
                <w:sz w:val="24"/>
              </w:rPr>
              <w:t>ALTA QUALIDADE</w:t>
            </w:r>
          </w:p>
        </w:tc>
        <w:tc>
          <w:tcPr>
            <w:tcW w:w="4642" w:type="dxa"/>
            <w:shd w:val="clear" w:color="auto" w:fill="C5D9F0"/>
          </w:tcPr>
          <w:p w:rsidR="000948EF" w:rsidRDefault="000948EF">
            <w:pPr>
              <w:pStyle w:val="TableParagraph"/>
              <w:ind w:left="0"/>
              <w:rPr>
                <w:sz w:val="24"/>
              </w:rPr>
            </w:pPr>
          </w:p>
        </w:tc>
      </w:tr>
      <w:tr w:rsidR="000948EF">
        <w:trPr>
          <w:trHeight w:val="3055"/>
        </w:trPr>
        <w:tc>
          <w:tcPr>
            <w:tcW w:w="4361" w:type="dxa"/>
            <w:shd w:val="clear" w:color="auto" w:fill="EDEBE0"/>
          </w:tcPr>
          <w:p w:rsidR="000948EF" w:rsidRDefault="004D2824">
            <w:pPr>
              <w:pStyle w:val="TableParagraph"/>
              <w:spacing w:line="276" w:lineRule="auto"/>
              <w:ind w:right="92"/>
              <w:jc w:val="both"/>
              <w:rPr>
                <w:sz w:val="24"/>
              </w:rPr>
            </w:pPr>
            <w:r>
              <w:rPr>
                <w:sz w:val="24"/>
              </w:rPr>
              <w:t>146- Prevention of pulmonary embolism and deep vein thrombosis with low dose aspirin: Pulmonary Embolism Prevention (PEP) trial. Lancet 2000;355(9212):1295- 1302. PM:10776741</w:t>
            </w:r>
          </w:p>
        </w:tc>
        <w:tc>
          <w:tcPr>
            <w:tcW w:w="4642" w:type="dxa"/>
            <w:shd w:val="clear" w:color="auto" w:fill="EDEBE0"/>
          </w:tcPr>
          <w:p w:rsidR="000948EF" w:rsidRDefault="004D2824">
            <w:pPr>
              <w:pStyle w:val="TableParagraph"/>
              <w:spacing w:line="276" w:lineRule="auto"/>
              <w:ind w:right="93"/>
              <w:jc w:val="both"/>
              <w:rPr>
                <w:sz w:val="24"/>
              </w:rPr>
            </w:pPr>
            <w:r>
              <w:rPr>
                <w:sz w:val="24"/>
              </w:rPr>
              <w:t>158- Antiplatelet Trialists'</w:t>
            </w:r>
            <w:r>
              <w:rPr>
                <w:sz w:val="24"/>
              </w:rPr>
              <w:t xml:space="preserve"> Collaboration. Collaborative</w:t>
            </w:r>
            <w:r>
              <w:rPr>
                <w:spacing w:val="-18"/>
                <w:sz w:val="24"/>
              </w:rPr>
              <w:t xml:space="preserve"> </w:t>
            </w:r>
            <w:r>
              <w:rPr>
                <w:sz w:val="24"/>
              </w:rPr>
              <w:t>overview</w:t>
            </w:r>
            <w:r>
              <w:rPr>
                <w:spacing w:val="-17"/>
                <w:sz w:val="24"/>
              </w:rPr>
              <w:t xml:space="preserve"> </w:t>
            </w:r>
            <w:r>
              <w:rPr>
                <w:sz w:val="24"/>
              </w:rPr>
              <w:t>of</w:t>
            </w:r>
            <w:r>
              <w:rPr>
                <w:spacing w:val="-14"/>
                <w:sz w:val="24"/>
              </w:rPr>
              <w:t xml:space="preserve"> </w:t>
            </w:r>
            <w:r>
              <w:rPr>
                <w:sz w:val="24"/>
              </w:rPr>
              <w:t>randomised</w:t>
            </w:r>
            <w:r>
              <w:rPr>
                <w:spacing w:val="-17"/>
                <w:sz w:val="24"/>
              </w:rPr>
              <w:t xml:space="preserve"> </w:t>
            </w:r>
            <w:r>
              <w:rPr>
                <w:sz w:val="24"/>
              </w:rPr>
              <w:t>trials</w:t>
            </w:r>
            <w:r>
              <w:rPr>
                <w:spacing w:val="-15"/>
                <w:sz w:val="24"/>
              </w:rPr>
              <w:t xml:space="preserve"> </w:t>
            </w:r>
            <w:r>
              <w:rPr>
                <w:sz w:val="24"/>
              </w:rPr>
              <w:t>of antiplatelet therapy--III: Reduction in venous thrombosis and pulmonary embolism by antiplatelet prophylaxis among surgical and medical patients. Antiplatelet</w:t>
            </w:r>
            <w:r>
              <w:rPr>
                <w:spacing w:val="52"/>
                <w:sz w:val="24"/>
              </w:rPr>
              <w:t xml:space="preserve"> </w:t>
            </w:r>
            <w:r>
              <w:rPr>
                <w:sz w:val="24"/>
              </w:rPr>
              <w:t>Trialists'</w:t>
            </w:r>
            <w:r>
              <w:rPr>
                <w:sz w:val="24"/>
              </w:rPr>
              <w:t xml:space="preserve"> Collaboration. British Medical Journal 1994, 308(6923):235-46. (Guideline Ref ID: ANTIPLATELET1994)</w:t>
            </w:r>
          </w:p>
        </w:tc>
      </w:tr>
      <w:tr w:rsidR="000948EF">
        <w:trPr>
          <w:trHeight w:val="518"/>
        </w:trPr>
        <w:tc>
          <w:tcPr>
            <w:tcW w:w="4361" w:type="dxa"/>
            <w:shd w:val="clear" w:color="auto" w:fill="C5D9F0"/>
          </w:tcPr>
          <w:p w:rsidR="000948EF" w:rsidRDefault="004D2824">
            <w:pPr>
              <w:pStyle w:val="TableParagraph"/>
              <w:spacing w:line="267" w:lineRule="exact"/>
              <w:rPr>
                <w:sz w:val="24"/>
              </w:rPr>
            </w:pPr>
            <w:r>
              <w:rPr>
                <w:sz w:val="24"/>
              </w:rPr>
              <w:t>QUALIDADE MODERADA</w:t>
            </w:r>
          </w:p>
        </w:tc>
        <w:tc>
          <w:tcPr>
            <w:tcW w:w="4642" w:type="dxa"/>
            <w:shd w:val="clear" w:color="auto" w:fill="C5D9F0"/>
          </w:tcPr>
          <w:p w:rsidR="000948EF" w:rsidRDefault="000948EF">
            <w:pPr>
              <w:pStyle w:val="TableParagraph"/>
              <w:ind w:left="0"/>
              <w:rPr>
                <w:sz w:val="24"/>
              </w:rPr>
            </w:pPr>
          </w:p>
        </w:tc>
      </w:tr>
      <w:tr w:rsidR="000948EF">
        <w:trPr>
          <w:trHeight w:val="3057"/>
        </w:trPr>
        <w:tc>
          <w:tcPr>
            <w:tcW w:w="4361" w:type="dxa"/>
            <w:shd w:val="clear" w:color="auto" w:fill="EDEBE0"/>
          </w:tcPr>
          <w:p w:rsidR="000948EF" w:rsidRDefault="004D2824">
            <w:pPr>
              <w:pStyle w:val="TableParagraph"/>
              <w:spacing w:line="276" w:lineRule="auto"/>
              <w:ind w:right="93"/>
              <w:jc w:val="both"/>
              <w:rPr>
                <w:sz w:val="24"/>
              </w:rPr>
            </w:pPr>
            <w:r>
              <w:rPr>
                <w:sz w:val="24"/>
              </w:rPr>
              <w:t>147- Moskovitz,P.A., Ellenberg,S.S., Feffer,H.L., Kenmore,P.I., Neviaser,R.J., Rubin,B.E., Varma,V.M. Low-dose heparin for prevention of venous thromboembolism in total hip arthroplasty and surgical repair of hip fractures. J Bone Joint Surg Am 1978/12; 8:</w:t>
            </w:r>
            <w:r>
              <w:rPr>
                <w:sz w:val="24"/>
              </w:rPr>
              <w:t xml:space="preserve"> 1065-1070</w:t>
            </w:r>
          </w:p>
        </w:tc>
        <w:tc>
          <w:tcPr>
            <w:tcW w:w="4642" w:type="dxa"/>
            <w:shd w:val="clear" w:color="auto" w:fill="EDEBE0"/>
          </w:tcPr>
          <w:p w:rsidR="000948EF" w:rsidRDefault="004D2824">
            <w:pPr>
              <w:pStyle w:val="TableParagraph"/>
              <w:tabs>
                <w:tab w:val="left" w:pos="754"/>
              </w:tabs>
              <w:spacing w:line="265" w:lineRule="exact"/>
              <w:rPr>
                <w:sz w:val="24"/>
              </w:rPr>
            </w:pPr>
            <w:r>
              <w:rPr>
                <w:sz w:val="24"/>
              </w:rPr>
              <w:t>159-</w:t>
            </w:r>
            <w:r>
              <w:rPr>
                <w:sz w:val="24"/>
              </w:rPr>
              <w:tab/>
              <w:t>Collins</w:t>
            </w:r>
            <w:r>
              <w:rPr>
                <w:spacing w:val="-10"/>
                <w:sz w:val="24"/>
              </w:rPr>
              <w:t xml:space="preserve"> </w:t>
            </w:r>
            <w:r>
              <w:rPr>
                <w:sz w:val="24"/>
              </w:rPr>
              <w:t>R,</w:t>
            </w:r>
            <w:r>
              <w:rPr>
                <w:spacing w:val="-10"/>
                <w:sz w:val="24"/>
              </w:rPr>
              <w:t xml:space="preserve"> </w:t>
            </w:r>
            <w:r>
              <w:rPr>
                <w:sz w:val="24"/>
              </w:rPr>
              <w:t>Scrimgeour</w:t>
            </w:r>
            <w:r>
              <w:rPr>
                <w:spacing w:val="-12"/>
                <w:sz w:val="24"/>
              </w:rPr>
              <w:t xml:space="preserve"> </w:t>
            </w:r>
            <w:r>
              <w:rPr>
                <w:sz w:val="24"/>
              </w:rPr>
              <w:t>A,</w:t>
            </w:r>
            <w:r>
              <w:rPr>
                <w:spacing w:val="-8"/>
                <w:sz w:val="24"/>
              </w:rPr>
              <w:t xml:space="preserve"> </w:t>
            </w:r>
            <w:r>
              <w:rPr>
                <w:sz w:val="24"/>
              </w:rPr>
              <w:t>Yusuf</w:t>
            </w:r>
            <w:r>
              <w:rPr>
                <w:spacing w:val="-12"/>
                <w:sz w:val="24"/>
              </w:rPr>
              <w:t xml:space="preserve"> </w:t>
            </w:r>
            <w:r>
              <w:rPr>
                <w:sz w:val="24"/>
              </w:rPr>
              <w:t>S,</w:t>
            </w:r>
            <w:r>
              <w:rPr>
                <w:spacing w:val="-10"/>
                <w:sz w:val="24"/>
              </w:rPr>
              <w:t xml:space="preserve"> </w:t>
            </w:r>
            <w:r>
              <w:rPr>
                <w:sz w:val="24"/>
              </w:rPr>
              <w:t>Peto</w:t>
            </w:r>
          </w:p>
          <w:p w:rsidR="000948EF" w:rsidRDefault="004D2824">
            <w:pPr>
              <w:pStyle w:val="TableParagraph"/>
              <w:spacing w:before="43" w:line="276" w:lineRule="auto"/>
              <w:ind w:right="94"/>
              <w:jc w:val="both"/>
              <w:rPr>
                <w:sz w:val="24"/>
              </w:rPr>
            </w:pPr>
            <w:r>
              <w:rPr>
                <w:sz w:val="24"/>
              </w:rPr>
              <w:t>R.</w:t>
            </w:r>
            <w:r>
              <w:rPr>
                <w:spacing w:val="-16"/>
                <w:sz w:val="24"/>
              </w:rPr>
              <w:t xml:space="preserve"> </w:t>
            </w:r>
            <w:r>
              <w:rPr>
                <w:sz w:val="24"/>
              </w:rPr>
              <w:t>Reduction</w:t>
            </w:r>
            <w:r>
              <w:rPr>
                <w:spacing w:val="-16"/>
                <w:sz w:val="24"/>
              </w:rPr>
              <w:t xml:space="preserve"> </w:t>
            </w:r>
            <w:r>
              <w:rPr>
                <w:sz w:val="24"/>
              </w:rPr>
              <w:t>in</w:t>
            </w:r>
            <w:r>
              <w:rPr>
                <w:spacing w:val="-15"/>
                <w:sz w:val="24"/>
              </w:rPr>
              <w:t xml:space="preserve"> </w:t>
            </w:r>
            <w:r>
              <w:rPr>
                <w:sz w:val="24"/>
              </w:rPr>
              <w:t>fatal</w:t>
            </w:r>
            <w:r>
              <w:rPr>
                <w:spacing w:val="-16"/>
                <w:sz w:val="24"/>
              </w:rPr>
              <w:t xml:space="preserve"> </w:t>
            </w:r>
            <w:r>
              <w:rPr>
                <w:sz w:val="24"/>
              </w:rPr>
              <w:t>pulmonary</w:t>
            </w:r>
            <w:r>
              <w:rPr>
                <w:spacing w:val="-18"/>
                <w:sz w:val="24"/>
              </w:rPr>
              <w:t xml:space="preserve"> </w:t>
            </w:r>
            <w:r>
              <w:rPr>
                <w:sz w:val="24"/>
              </w:rPr>
              <w:t>embolism</w:t>
            </w:r>
            <w:r>
              <w:rPr>
                <w:spacing w:val="-15"/>
                <w:sz w:val="24"/>
              </w:rPr>
              <w:t xml:space="preserve"> </w:t>
            </w:r>
            <w:r>
              <w:rPr>
                <w:sz w:val="24"/>
              </w:rPr>
              <w:t>and venous thrombosis by perioperative administration of subcutaneous heparin. Overview of results of randomized trials in general, orthopedic, and urologic sur</w:t>
            </w:r>
            <w:r>
              <w:rPr>
                <w:sz w:val="24"/>
              </w:rPr>
              <w:t>gery. New England Journal of Medicine 1988, 318(18):1162-73. (Guideline Ref ID: COLLINS1988)</w:t>
            </w:r>
          </w:p>
        </w:tc>
      </w:tr>
      <w:tr w:rsidR="000948EF">
        <w:trPr>
          <w:trHeight w:val="3374"/>
        </w:trPr>
        <w:tc>
          <w:tcPr>
            <w:tcW w:w="4361" w:type="dxa"/>
            <w:shd w:val="clear" w:color="auto" w:fill="EDEBE0"/>
          </w:tcPr>
          <w:p w:rsidR="000948EF" w:rsidRDefault="004D2824">
            <w:pPr>
              <w:pStyle w:val="TableParagraph"/>
              <w:spacing w:line="276" w:lineRule="auto"/>
              <w:ind w:right="94"/>
              <w:jc w:val="both"/>
              <w:rPr>
                <w:sz w:val="24"/>
              </w:rPr>
            </w:pPr>
            <w:r>
              <w:rPr>
                <w:sz w:val="24"/>
              </w:rPr>
              <w:t>148- Xabregas,A., Gray,L., Ham,J.M. Heparin prophylaxis of deep vein thrombosis</w:t>
            </w:r>
            <w:r>
              <w:rPr>
                <w:spacing w:val="-13"/>
                <w:sz w:val="24"/>
              </w:rPr>
              <w:t xml:space="preserve"> </w:t>
            </w:r>
            <w:r>
              <w:rPr>
                <w:sz w:val="24"/>
              </w:rPr>
              <w:t>in</w:t>
            </w:r>
            <w:r>
              <w:rPr>
                <w:spacing w:val="-13"/>
                <w:sz w:val="24"/>
              </w:rPr>
              <w:t xml:space="preserve"> </w:t>
            </w:r>
            <w:r>
              <w:rPr>
                <w:sz w:val="24"/>
              </w:rPr>
              <w:t>patients</w:t>
            </w:r>
            <w:r>
              <w:rPr>
                <w:spacing w:val="-12"/>
                <w:sz w:val="24"/>
              </w:rPr>
              <w:t xml:space="preserve"> </w:t>
            </w:r>
            <w:r>
              <w:rPr>
                <w:sz w:val="24"/>
              </w:rPr>
              <w:t>with</w:t>
            </w:r>
            <w:r>
              <w:rPr>
                <w:spacing w:val="-13"/>
                <w:sz w:val="24"/>
              </w:rPr>
              <w:t xml:space="preserve"> </w:t>
            </w:r>
            <w:r>
              <w:rPr>
                <w:sz w:val="24"/>
              </w:rPr>
              <w:t>a</w:t>
            </w:r>
            <w:r>
              <w:rPr>
                <w:spacing w:val="-14"/>
                <w:sz w:val="24"/>
              </w:rPr>
              <w:t xml:space="preserve"> </w:t>
            </w:r>
            <w:r>
              <w:rPr>
                <w:sz w:val="24"/>
              </w:rPr>
              <w:t>fractured</w:t>
            </w:r>
            <w:r>
              <w:rPr>
                <w:spacing w:val="-12"/>
                <w:sz w:val="24"/>
              </w:rPr>
              <w:t xml:space="preserve"> </w:t>
            </w:r>
            <w:r>
              <w:rPr>
                <w:sz w:val="24"/>
              </w:rPr>
              <w:t>neck of the femur. Med J Aust. 1978/6/3; 11: 620-622</w:t>
            </w:r>
          </w:p>
          <w:p w:rsidR="000948EF" w:rsidRDefault="004D2824">
            <w:pPr>
              <w:pStyle w:val="TableParagraph"/>
              <w:spacing w:line="276" w:lineRule="auto"/>
              <w:ind w:right="95"/>
              <w:jc w:val="both"/>
              <w:rPr>
                <w:sz w:val="24"/>
              </w:rPr>
            </w:pPr>
            <w:r>
              <w:rPr>
                <w:sz w:val="24"/>
              </w:rPr>
              <w:t>148 Morris,G.K., Mitchell,J.R. Warfarin sodium in prevention of deep venous thrombosis and pulmonary embolism in patients with fractured neck of femur. 1976/10/23; 7991: 869-872</w:t>
            </w:r>
          </w:p>
        </w:tc>
        <w:tc>
          <w:tcPr>
            <w:tcW w:w="4642" w:type="dxa"/>
            <w:shd w:val="clear" w:color="auto" w:fill="EDEBE0"/>
          </w:tcPr>
          <w:p w:rsidR="000948EF" w:rsidRDefault="004D2824">
            <w:pPr>
              <w:pStyle w:val="TableParagraph"/>
              <w:spacing w:line="276" w:lineRule="auto"/>
              <w:ind w:right="94"/>
              <w:jc w:val="both"/>
              <w:rPr>
                <w:sz w:val="24"/>
              </w:rPr>
            </w:pPr>
            <w:r>
              <w:rPr>
                <w:sz w:val="24"/>
              </w:rPr>
              <w:t>160- Koch A, Bouges S, Ziegler S, Dinkel H, Daures JP, Victor N. Low molecular</w:t>
            </w:r>
            <w:r>
              <w:rPr>
                <w:sz w:val="24"/>
              </w:rPr>
              <w:t xml:space="preserve"> weight heparin and unfractionated heparin in thrombosis prophylaxis after major surgical intervention: update of previous meta- analyses. British Journal of Surgery 1997, 84(6):750-9. (Guideline Ref ID: KOCH1997)</w:t>
            </w:r>
          </w:p>
        </w:tc>
      </w:tr>
      <w:tr w:rsidR="000948EF">
        <w:trPr>
          <w:trHeight w:val="515"/>
        </w:trPr>
        <w:tc>
          <w:tcPr>
            <w:tcW w:w="4361" w:type="dxa"/>
            <w:shd w:val="clear" w:color="auto" w:fill="C5D9F0"/>
          </w:tcPr>
          <w:p w:rsidR="000948EF" w:rsidRDefault="004D2824">
            <w:pPr>
              <w:pStyle w:val="TableParagraph"/>
              <w:spacing w:line="265" w:lineRule="exact"/>
              <w:rPr>
                <w:sz w:val="24"/>
              </w:rPr>
            </w:pPr>
            <w:r>
              <w:rPr>
                <w:sz w:val="24"/>
              </w:rPr>
              <w:t>BAIXA QUALIDADE</w:t>
            </w:r>
          </w:p>
        </w:tc>
        <w:tc>
          <w:tcPr>
            <w:tcW w:w="4642" w:type="dxa"/>
            <w:shd w:val="clear" w:color="auto" w:fill="C5D9F0"/>
          </w:tcPr>
          <w:p w:rsidR="000948EF" w:rsidRDefault="000948EF">
            <w:pPr>
              <w:pStyle w:val="TableParagraph"/>
              <w:ind w:left="0"/>
              <w:rPr>
                <w:sz w:val="24"/>
              </w:rPr>
            </w:pPr>
          </w:p>
        </w:tc>
      </w:tr>
      <w:tr w:rsidR="000948EF">
        <w:trPr>
          <w:trHeight w:val="1787"/>
        </w:trPr>
        <w:tc>
          <w:tcPr>
            <w:tcW w:w="4361" w:type="dxa"/>
            <w:shd w:val="clear" w:color="auto" w:fill="EDEBE0"/>
          </w:tcPr>
          <w:p w:rsidR="000948EF" w:rsidRDefault="004D2824">
            <w:pPr>
              <w:pStyle w:val="TableParagraph"/>
              <w:spacing w:line="276" w:lineRule="auto"/>
              <w:ind w:right="92"/>
              <w:jc w:val="both"/>
              <w:rPr>
                <w:sz w:val="24"/>
              </w:rPr>
            </w:pPr>
            <w:r>
              <w:rPr>
                <w:sz w:val="24"/>
              </w:rPr>
              <w:t>149- Prevention of pulmonary embolism and deep vein thrombosis with low dose aspirin: Pulmonary Embolism Prevention (PEP) trial. Lancet 2000;355(9212):1295- 1302. PM:10776741</w:t>
            </w:r>
          </w:p>
        </w:tc>
        <w:tc>
          <w:tcPr>
            <w:tcW w:w="4642" w:type="dxa"/>
            <w:shd w:val="clear" w:color="auto" w:fill="EDEBE0"/>
          </w:tcPr>
          <w:p w:rsidR="000948EF" w:rsidRDefault="004D2824">
            <w:pPr>
              <w:pStyle w:val="TableParagraph"/>
              <w:spacing w:line="276" w:lineRule="auto"/>
              <w:ind w:right="96"/>
              <w:jc w:val="both"/>
              <w:rPr>
                <w:sz w:val="24"/>
              </w:rPr>
            </w:pPr>
            <w:r>
              <w:rPr>
                <w:sz w:val="24"/>
              </w:rPr>
              <w:t>161-</w:t>
            </w:r>
            <w:r>
              <w:rPr>
                <w:spacing w:val="-17"/>
                <w:sz w:val="24"/>
              </w:rPr>
              <w:t xml:space="preserve"> </w:t>
            </w:r>
            <w:r>
              <w:rPr>
                <w:sz w:val="24"/>
              </w:rPr>
              <w:t>Mismetti</w:t>
            </w:r>
            <w:r>
              <w:rPr>
                <w:spacing w:val="-14"/>
                <w:sz w:val="24"/>
              </w:rPr>
              <w:t xml:space="preserve"> </w:t>
            </w:r>
            <w:r>
              <w:rPr>
                <w:sz w:val="24"/>
              </w:rPr>
              <w:t>P,</w:t>
            </w:r>
            <w:r>
              <w:rPr>
                <w:spacing w:val="-13"/>
                <w:sz w:val="24"/>
              </w:rPr>
              <w:t xml:space="preserve"> </w:t>
            </w:r>
            <w:r>
              <w:rPr>
                <w:sz w:val="24"/>
              </w:rPr>
              <w:t>Laporte</w:t>
            </w:r>
            <w:r>
              <w:rPr>
                <w:spacing w:val="-12"/>
                <w:sz w:val="24"/>
              </w:rPr>
              <w:t xml:space="preserve"> </w:t>
            </w:r>
            <w:r>
              <w:rPr>
                <w:sz w:val="24"/>
              </w:rPr>
              <w:t>S,</w:t>
            </w:r>
            <w:r>
              <w:rPr>
                <w:spacing w:val="-16"/>
                <w:sz w:val="24"/>
              </w:rPr>
              <w:t xml:space="preserve"> </w:t>
            </w:r>
            <w:r>
              <w:rPr>
                <w:sz w:val="24"/>
              </w:rPr>
              <w:t>Zufferey</w:t>
            </w:r>
            <w:r>
              <w:rPr>
                <w:spacing w:val="-20"/>
                <w:sz w:val="24"/>
              </w:rPr>
              <w:t xml:space="preserve"> </w:t>
            </w:r>
            <w:r>
              <w:rPr>
                <w:sz w:val="24"/>
              </w:rPr>
              <w:t>P,</w:t>
            </w:r>
            <w:r>
              <w:rPr>
                <w:spacing w:val="-16"/>
                <w:sz w:val="24"/>
              </w:rPr>
              <w:t xml:space="preserve"> </w:t>
            </w:r>
            <w:r>
              <w:rPr>
                <w:sz w:val="24"/>
              </w:rPr>
              <w:t>Epinat M, Decousus H, Cucherat M. Prevention of venous thromboembolism in orthopedic surgery with vitamin K antagonists: a metaanalysis. Journal of Thrombosis</w:t>
            </w:r>
            <w:r>
              <w:rPr>
                <w:spacing w:val="59"/>
                <w:sz w:val="24"/>
              </w:rPr>
              <w:t xml:space="preserve"> </w:t>
            </w:r>
            <w:r>
              <w:rPr>
                <w:sz w:val="24"/>
              </w:rPr>
              <w:t>and</w:t>
            </w:r>
          </w:p>
        </w:tc>
      </w:tr>
    </w:tbl>
    <w:p w:rsidR="000948EF" w:rsidRDefault="000948EF">
      <w:pPr>
        <w:spacing w:line="276" w:lineRule="auto"/>
        <w:jc w:val="both"/>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642"/>
      </w:tblGrid>
      <w:tr w:rsidR="000948EF">
        <w:trPr>
          <w:trHeight w:val="1202"/>
        </w:trPr>
        <w:tc>
          <w:tcPr>
            <w:tcW w:w="4361" w:type="dxa"/>
            <w:shd w:val="clear" w:color="auto" w:fill="EDEBE0"/>
          </w:tcPr>
          <w:p w:rsidR="000948EF" w:rsidRDefault="000948EF">
            <w:pPr>
              <w:pStyle w:val="TableParagraph"/>
              <w:ind w:left="0"/>
              <w:rPr>
                <w:sz w:val="24"/>
              </w:rPr>
            </w:pPr>
          </w:p>
        </w:tc>
        <w:tc>
          <w:tcPr>
            <w:tcW w:w="4642" w:type="dxa"/>
            <w:shd w:val="clear" w:color="auto" w:fill="EDEBE0"/>
          </w:tcPr>
          <w:p w:rsidR="000948EF" w:rsidRDefault="004D2824">
            <w:pPr>
              <w:pStyle w:val="TableParagraph"/>
              <w:tabs>
                <w:tab w:val="left" w:pos="1537"/>
                <w:tab w:val="left" w:pos="1820"/>
                <w:tab w:val="left" w:pos="2451"/>
                <w:tab w:val="left" w:pos="3207"/>
              </w:tabs>
              <w:spacing w:line="276" w:lineRule="auto"/>
              <w:ind w:right="95"/>
              <w:rPr>
                <w:sz w:val="24"/>
              </w:rPr>
            </w:pPr>
            <w:r>
              <w:rPr>
                <w:sz w:val="24"/>
              </w:rPr>
              <w:t>Haemostasis</w:t>
            </w:r>
            <w:r>
              <w:rPr>
                <w:sz w:val="24"/>
              </w:rPr>
              <w:tab/>
              <w:t>:</w:t>
            </w:r>
            <w:r>
              <w:rPr>
                <w:sz w:val="24"/>
              </w:rPr>
              <w:tab/>
              <w:t>JTH</w:t>
            </w:r>
            <w:r>
              <w:rPr>
                <w:sz w:val="24"/>
              </w:rPr>
              <w:tab/>
              <w:t>2004,</w:t>
            </w:r>
            <w:r>
              <w:rPr>
                <w:sz w:val="24"/>
              </w:rPr>
              <w:tab/>
              <w:t>2(7):1058-70. (Guideline Ref ID:</w:t>
            </w:r>
            <w:r>
              <w:rPr>
                <w:spacing w:val="-1"/>
                <w:sz w:val="24"/>
              </w:rPr>
              <w:t xml:space="preserve"> </w:t>
            </w:r>
            <w:r>
              <w:rPr>
                <w:sz w:val="24"/>
              </w:rPr>
              <w:t>MISMETTI2004)</w:t>
            </w:r>
          </w:p>
        </w:tc>
      </w:tr>
      <w:tr w:rsidR="000948EF">
        <w:trPr>
          <w:trHeight w:val="3055"/>
        </w:trPr>
        <w:tc>
          <w:tcPr>
            <w:tcW w:w="4361" w:type="dxa"/>
            <w:shd w:val="clear" w:color="auto" w:fill="EDEBE0"/>
          </w:tcPr>
          <w:p w:rsidR="000948EF" w:rsidRDefault="004D2824">
            <w:pPr>
              <w:pStyle w:val="TableParagraph"/>
              <w:tabs>
                <w:tab w:val="left" w:pos="2301"/>
              </w:tabs>
              <w:spacing w:line="276" w:lineRule="auto"/>
              <w:ind w:right="91" w:firstLine="60"/>
              <w:jc w:val="both"/>
              <w:rPr>
                <w:sz w:val="24"/>
              </w:rPr>
            </w:pPr>
            <w:r>
              <w:rPr>
                <w:sz w:val="24"/>
              </w:rPr>
              <w:t>150- Chotanaphuti T, Jareonarpornwatana A, Laoruengthana A. The mortality rate after thromboembolism prophylaxis in the hip fracture surgery. J Med Assoc Thai 2009;92</w:t>
            </w:r>
            <w:r>
              <w:rPr>
                <w:sz w:val="24"/>
              </w:rPr>
              <w:tab/>
              <w:t>Suppl6):S115-S119. PM:20120672</w:t>
            </w:r>
          </w:p>
        </w:tc>
        <w:tc>
          <w:tcPr>
            <w:tcW w:w="4642" w:type="dxa"/>
            <w:shd w:val="clear" w:color="auto" w:fill="EDEBE0"/>
          </w:tcPr>
          <w:p w:rsidR="000948EF" w:rsidRDefault="004D2824">
            <w:pPr>
              <w:pStyle w:val="TableParagraph"/>
              <w:spacing w:line="276" w:lineRule="auto"/>
              <w:ind w:right="92"/>
              <w:jc w:val="both"/>
              <w:rPr>
                <w:sz w:val="24"/>
              </w:rPr>
            </w:pPr>
            <w:r>
              <w:rPr>
                <w:sz w:val="24"/>
              </w:rPr>
              <w:t>162- Roderick P, Ferris G, Wilson K, Halls</w:t>
            </w:r>
            <w:r>
              <w:rPr>
                <w:spacing w:val="-36"/>
                <w:sz w:val="24"/>
              </w:rPr>
              <w:t xml:space="preserve"> </w:t>
            </w:r>
            <w:r>
              <w:rPr>
                <w:sz w:val="24"/>
              </w:rPr>
              <w:t>H, Jackson D, C</w:t>
            </w:r>
            <w:r>
              <w:rPr>
                <w:sz w:val="24"/>
              </w:rPr>
              <w:t>ollins R et al. Towards evidencebased</w:t>
            </w:r>
            <w:r>
              <w:rPr>
                <w:spacing w:val="-12"/>
                <w:sz w:val="24"/>
              </w:rPr>
              <w:t xml:space="preserve"> </w:t>
            </w:r>
            <w:r>
              <w:rPr>
                <w:sz w:val="24"/>
              </w:rPr>
              <w:t>guidelines</w:t>
            </w:r>
            <w:r>
              <w:rPr>
                <w:spacing w:val="-13"/>
                <w:sz w:val="24"/>
              </w:rPr>
              <w:t xml:space="preserve"> </w:t>
            </w:r>
            <w:r>
              <w:rPr>
                <w:sz w:val="24"/>
              </w:rPr>
              <w:t>for</w:t>
            </w:r>
            <w:r>
              <w:rPr>
                <w:spacing w:val="-15"/>
                <w:sz w:val="24"/>
              </w:rPr>
              <w:t xml:space="preserve"> </w:t>
            </w:r>
            <w:r>
              <w:rPr>
                <w:sz w:val="24"/>
              </w:rPr>
              <w:t>the</w:t>
            </w:r>
            <w:r>
              <w:rPr>
                <w:spacing w:val="-15"/>
                <w:sz w:val="24"/>
              </w:rPr>
              <w:t xml:space="preserve"> </w:t>
            </w:r>
            <w:r>
              <w:rPr>
                <w:sz w:val="24"/>
              </w:rPr>
              <w:t>prevention</w:t>
            </w:r>
            <w:r>
              <w:rPr>
                <w:spacing w:val="-13"/>
                <w:sz w:val="24"/>
              </w:rPr>
              <w:t xml:space="preserve"> </w:t>
            </w:r>
            <w:r>
              <w:rPr>
                <w:sz w:val="24"/>
              </w:rPr>
              <w:t>of venous thromboembolism: systematic</w:t>
            </w:r>
            <w:r>
              <w:rPr>
                <w:spacing w:val="-30"/>
                <w:sz w:val="24"/>
              </w:rPr>
              <w:t xml:space="preserve"> </w:t>
            </w:r>
            <w:r>
              <w:rPr>
                <w:sz w:val="24"/>
              </w:rPr>
              <w:t>reviews of mechanical methods, oral anticoagulation, dextran and regional anaesthesia as thromboprophylaxis. Health Technology Assessment 2005, 9(49).</w:t>
            </w:r>
            <w:r>
              <w:rPr>
                <w:sz w:val="24"/>
              </w:rPr>
              <w:t xml:space="preserve"> (Guideline Ref ID: RODERICK2005)</w:t>
            </w:r>
          </w:p>
        </w:tc>
      </w:tr>
      <w:tr w:rsidR="000948EF">
        <w:trPr>
          <w:trHeight w:val="2133"/>
        </w:trPr>
        <w:tc>
          <w:tcPr>
            <w:tcW w:w="4361" w:type="dxa"/>
            <w:shd w:val="clear" w:color="auto" w:fill="EDEBE0"/>
          </w:tcPr>
          <w:p w:rsidR="000948EF" w:rsidRDefault="004D2824">
            <w:pPr>
              <w:pStyle w:val="TableParagraph"/>
              <w:ind w:right="91" w:firstLine="60"/>
              <w:jc w:val="both"/>
              <w:rPr>
                <w:sz w:val="24"/>
              </w:rPr>
            </w:pPr>
            <w:r>
              <w:rPr>
                <w:sz w:val="24"/>
              </w:rPr>
              <w:t>151- Sasaki S, Miyakoshi N, Matsuura H, Saitoh H, Kudoh D, Shimada Y. Prospective randomized controlled trial on the effect of fondaparinux sodium for prevention of venous thromboembolism after hip fracture surgery. J Ort</w:t>
            </w:r>
            <w:r>
              <w:rPr>
                <w:sz w:val="24"/>
              </w:rPr>
              <w:t>hop Sci 2009;14(5):491-496. PM:19802659</w:t>
            </w:r>
          </w:p>
        </w:tc>
        <w:tc>
          <w:tcPr>
            <w:tcW w:w="4642" w:type="dxa"/>
            <w:shd w:val="clear" w:color="auto" w:fill="EDEBE0"/>
          </w:tcPr>
          <w:p w:rsidR="000948EF" w:rsidRDefault="004D2824">
            <w:pPr>
              <w:pStyle w:val="TableParagraph"/>
              <w:ind w:right="92"/>
              <w:jc w:val="both"/>
              <w:rPr>
                <w:sz w:val="24"/>
              </w:rPr>
            </w:pPr>
            <w:r>
              <w:rPr>
                <w:sz w:val="24"/>
              </w:rPr>
              <w:t>163-</w:t>
            </w:r>
            <w:r>
              <w:rPr>
                <w:spacing w:val="-10"/>
                <w:sz w:val="24"/>
              </w:rPr>
              <w:t xml:space="preserve"> </w:t>
            </w:r>
            <w:r>
              <w:rPr>
                <w:sz w:val="24"/>
              </w:rPr>
              <w:t>Zufferey</w:t>
            </w:r>
            <w:r>
              <w:rPr>
                <w:spacing w:val="-13"/>
                <w:sz w:val="24"/>
              </w:rPr>
              <w:t xml:space="preserve"> </w:t>
            </w:r>
            <w:r>
              <w:rPr>
                <w:sz w:val="24"/>
              </w:rPr>
              <w:t>P,</w:t>
            </w:r>
            <w:r>
              <w:rPr>
                <w:spacing w:val="-6"/>
                <w:sz w:val="24"/>
              </w:rPr>
              <w:t xml:space="preserve"> </w:t>
            </w:r>
            <w:r>
              <w:rPr>
                <w:sz w:val="24"/>
              </w:rPr>
              <w:t>Laporte</w:t>
            </w:r>
            <w:r>
              <w:rPr>
                <w:spacing w:val="-7"/>
                <w:sz w:val="24"/>
              </w:rPr>
              <w:t xml:space="preserve"> </w:t>
            </w:r>
            <w:r>
              <w:rPr>
                <w:sz w:val="24"/>
              </w:rPr>
              <w:t>S,</w:t>
            </w:r>
            <w:r>
              <w:rPr>
                <w:spacing w:val="-9"/>
                <w:sz w:val="24"/>
              </w:rPr>
              <w:t xml:space="preserve"> </w:t>
            </w:r>
            <w:r>
              <w:rPr>
                <w:sz w:val="24"/>
              </w:rPr>
              <w:t>Quenet</w:t>
            </w:r>
            <w:r>
              <w:rPr>
                <w:spacing w:val="-8"/>
                <w:sz w:val="24"/>
              </w:rPr>
              <w:t xml:space="preserve"> </w:t>
            </w:r>
            <w:r>
              <w:rPr>
                <w:sz w:val="24"/>
              </w:rPr>
              <w:t>S,</w:t>
            </w:r>
            <w:r>
              <w:rPr>
                <w:spacing w:val="-9"/>
                <w:sz w:val="24"/>
              </w:rPr>
              <w:t xml:space="preserve"> </w:t>
            </w:r>
            <w:r>
              <w:rPr>
                <w:sz w:val="24"/>
              </w:rPr>
              <w:t>Molliex S, Auboyer C, Decousus H et al. Optimal lowmolecular-weight heparin regimen in major orthopaedic surgery. A</w:t>
            </w:r>
            <w:r>
              <w:rPr>
                <w:spacing w:val="-45"/>
                <w:sz w:val="24"/>
              </w:rPr>
              <w:t xml:space="preserve"> </w:t>
            </w:r>
            <w:r>
              <w:rPr>
                <w:sz w:val="24"/>
              </w:rPr>
              <w:t>meta-analysis of randomised trials. Thrombosis and Haemostasis</w:t>
            </w:r>
            <w:r>
              <w:rPr>
                <w:sz w:val="24"/>
              </w:rPr>
              <w:t xml:space="preserve"> 2003, 90(4):654-61. (Guideline Ref ID:</w:t>
            </w:r>
            <w:r>
              <w:rPr>
                <w:spacing w:val="2"/>
                <w:sz w:val="24"/>
              </w:rPr>
              <w:t xml:space="preserve"> </w:t>
            </w:r>
            <w:r>
              <w:rPr>
                <w:sz w:val="24"/>
              </w:rPr>
              <w:t>ZUFFEREY2003)</w:t>
            </w:r>
          </w:p>
        </w:tc>
      </w:tr>
      <w:tr w:rsidR="000948EF">
        <w:trPr>
          <w:trHeight w:val="1855"/>
        </w:trPr>
        <w:tc>
          <w:tcPr>
            <w:tcW w:w="4361" w:type="dxa"/>
            <w:shd w:val="clear" w:color="auto" w:fill="EDEBE0"/>
          </w:tcPr>
          <w:p w:rsidR="000948EF" w:rsidRDefault="004D2824">
            <w:pPr>
              <w:pStyle w:val="TableParagraph"/>
              <w:ind w:right="94" w:firstLine="360"/>
              <w:jc w:val="both"/>
              <w:rPr>
                <w:sz w:val="24"/>
              </w:rPr>
            </w:pPr>
            <w:r>
              <w:rPr>
                <w:sz w:val="24"/>
              </w:rPr>
              <w:t>152- Sasaki S, Miyakoshi N, Matsuura H et al. Prospective study on the efficacies of fondaparinux and enoxaparin in preventing venous thromboembolism after hip fracture surgery. J Orthop Sci 2011;16(1):64-70.</w:t>
            </w:r>
          </w:p>
        </w:tc>
        <w:tc>
          <w:tcPr>
            <w:tcW w:w="4642" w:type="dxa"/>
            <w:shd w:val="clear" w:color="auto" w:fill="EDEBE0"/>
          </w:tcPr>
          <w:p w:rsidR="000948EF" w:rsidRDefault="000948EF">
            <w:pPr>
              <w:pStyle w:val="TableParagraph"/>
              <w:ind w:left="0"/>
              <w:rPr>
                <w:sz w:val="24"/>
              </w:rPr>
            </w:pPr>
          </w:p>
        </w:tc>
      </w:tr>
      <w:tr w:rsidR="000948EF">
        <w:trPr>
          <w:trHeight w:val="1151"/>
        </w:trPr>
        <w:tc>
          <w:tcPr>
            <w:tcW w:w="4361" w:type="dxa"/>
            <w:shd w:val="clear" w:color="auto" w:fill="EDEBE0"/>
          </w:tcPr>
          <w:p w:rsidR="000948EF" w:rsidRDefault="004D2824">
            <w:pPr>
              <w:pStyle w:val="TableParagraph"/>
              <w:spacing w:line="276" w:lineRule="auto"/>
              <w:ind w:right="91"/>
              <w:jc w:val="both"/>
              <w:rPr>
                <w:sz w:val="24"/>
              </w:rPr>
            </w:pPr>
            <w:r>
              <w:rPr>
                <w:sz w:val="24"/>
              </w:rPr>
              <w:t>153- Checketts RG, Bradley JG. Low-dose hepar</w:t>
            </w:r>
            <w:r>
              <w:rPr>
                <w:sz w:val="24"/>
              </w:rPr>
              <w:t>in in femoral neck fractures. Injury 1974;6(1):42-44. PM:4418947</w:t>
            </w:r>
          </w:p>
        </w:tc>
        <w:tc>
          <w:tcPr>
            <w:tcW w:w="4642" w:type="dxa"/>
            <w:shd w:val="clear" w:color="auto" w:fill="EDEBE0"/>
          </w:tcPr>
          <w:p w:rsidR="000948EF" w:rsidRDefault="000948EF">
            <w:pPr>
              <w:pStyle w:val="TableParagraph"/>
              <w:ind w:left="0"/>
              <w:rPr>
                <w:sz w:val="24"/>
              </w:rPr>
            </w:pPr>
          </w:p>
        </w:tc>
      </w:tr>
      <w:tr w:rsidR="000948EF">
        <w:trPr>
          <w:trHeight w:val="2105"/>
        </w:trPr>
        <w:tc>
          <w:tcPr>
            <w:tcW w:w="4361" w:type="dxa"/>
            <w:shd w:val="clear" w:color="auto" w:fill="EDEBE0"/>
          </w:tcPr>
          <w:p w:rsidR="000948EF" w:rsidRDefault="004D2824">
            <w:pPr>
              <w:pStyle w:val="TableParagraph"/>
              <w:spacing w:line="276" w:lineRule="auto"/>
              <w:ind w:right="92"/>
              <w:jc w:val="both"/>
              <w:rPr>
                <w:sz w:val="24"/>
              </w:rPr>
            </w:pPr>
            <w:r>
              <w:rPr>
                <w:sz w:val="24"/>
              </w:rPr>
              <w:t>154- Jorgensen PS, Knudsen JB, Broeng L et al. The thromboprophylactic effect of a low-molecular-weight heparin (Fragmin) in hip fracture surgery. A placebo- controlled study. Clin Orthop Relat Res 1992;(278):95-100.</w:t>
            </w:r>
            <w:r>
              <w:rPr>
                <w:spacing w:val="-1"/>
                <w:sz w:val="24"/>
              </w:rPr>
              <w:t xml:space="preserve"> </w:t>
            </w:r>
            <w:r>
              <w:rPr>
                <w:sz w:val="24"/>
              </w:rPr>
              <w:t>PM:1314147</w:t>
            </w:r>
          </w:p>
        </w:tc>
        <w:tc>
          <w:tcPr>
            <w:tcW w:w="4642" w:type="dxa"/>
            <w:shd w:val="clear" w:color="auto" w:fill="EDEBE0"/>
          </w:tcPr>
          <w:p w:rsidR="000948EF" w:rsidRDefault="000948EF">
            <w:pPr>
              <w:pStyle w:val="TableParagraph"/>
              <w:ind w:left="0"/>
              <w:rPr>
                <w:sz w:val="24"/>
              </w:rPr>
            </w:pPr>
          </w:p>
        </w:tc>
      </w:tr>
      <w:tr w:rsidR="000948EF">
        <w:trPr>
          <w:trHeight w:val="1787"/>
        </w:trPr>
        <w:tc>
          <w:tcPr>
            <w:tcW w:w="4361" w:type="dxa"/>
            <w:shd w:val="clear" w:color="auto" w:fill="EDEBE0"/>
          </w:tcPr>
          <w:p w:rsidR="000948EF" w:rsidRDefault="004D2824">
            <w:pPr>
              <w:pStyle w:val="TableParagraph"/>
              <w:spacing w:line="276" w:lineRule="auto"/>
              <w:ind w:right="92"/>
              <w:jc w:val="both"/>
              <w:rPr>
                <w:sz w:val="24"/>
              </w:rPr>
            </w:pPr>
            <w:r>
              <w:rPr>
                <w:sz w:val="24"/>
              </w:rPr>
              <w:t>155 Hinman RS, Crossley KM</w:t>
            </w:r>
            <w:r>
              <w:rPr>
                <w:sz w:val="24"/>
              </w:rPr>
              <w:t>. Patellofemoral joint osteoarthritis: an important subgroup of knee osteoarthritis. Rheumatology (Oxford) 2007;46(7):1057- 1062. PM:17500072</w:t>
            </w:r>
          </w:p>
        </w:tc>
        <w:tc>
          <w:tcPr>
            <w:tcW w:w="4642" w:type="dxa"/>
            <w:shd w:val="clear" w:color="auto" w:fill="EDEBE0"/>
          </w:tcPr>
          <w:p w:rsidR="000948EF" w:rsidRDefault="000948EF">
            <w:pPr>
              <w:pStyle w:val="TableParagraph"/>
              <w:ind w:left="0"/>
              <w:rPr>
                <w:sz w:val="24"/>
              </w:rPr>
            </w:pPr>
          </w:p>
        </w:tc>
      </w:tr>
      <w:tr w:rsidR="000948EF">
        <w:trPr>
          <w:trHeight w:val="952"/>
        </w:trPr>
        <w:tc>
          <w:tcPr>
            <w:tcW w:w="4361" w:type="dxa"/>
            <w:shd w:val="clear" w:color="auto" w:fill="EDEBE0"/>
          </w:tcPr>
          <w:p w:rsidR="000948EF" w:rsidRDefault="004D2824">
            <w:pPr>
              <w:pStyle w:val="TableParagraph"/>
              <w:tabs>
                <w:tab w:val="left" w:pos="827"/>
                <w:tab w:val="left" w:pos="1446"/>
                <w:tab w:val="left" w:pos="2659"/>
                <w:tab w:val="left" w:pos="3105"/>
                <w:tab w:val="left" w:pos="3836"/>
              </w:tabs>
              <w:spacing w:line="276" w:lineRule="auto"/>
              <w:ind w:right="93"/>
              <w:rPr>
                <w:sz w:val="24"/>
              </w:rPr>
            </w:pPr>
            <w:r>
              <w:rPr>
                <w:sz w:val="24"/>
              </w:rPr>
              <w:t>156- Kew J, Lee YL, Davey IC, Ho SY, Fung</w:t>
            </w:r>
            <w:r>
              <w:rPr>
                <w:sz w:val="24"/>
              </w:rPr>
              <w:tab/>
              <w:t>KC,</w:t>
            </w:r>
            <w:r>
              <w:rPr>
                <w:sz w:val="24"/>
              </w:rPr>
              <w:tab/>
              <w:t>Metreweli</w:t>
            </w:r>
            <w:r>
              <w:rPr>
                <w:sz w:val="24"/>
              </w:rPr>
              <w:tab/>
              <w:t>C.</w:t>
            </w:r>
            <w:r>
              <w:rPr>
                <w:sz w:val="24"/>
              </w:rPr>
              <w:tab/>
              <w:t>Deep</w:t>
            </w:r>
            <w:r>
              <w:rPr>
                <w:sz w:val="24"/>
              </w:rPr>
              <w:tab/>
              <w:t>vein</w:t>
            </w:r>
          </w:p>
          <w:p w:rsidR="000948EF" w:rsidRDefault="004D2824">
            <w:pPr>
              <w:pStyle w:val="TableParagraph"/>
              <w:rPr>
                <w:sz w:val="24"/>
              </w:rPr>
            </w:pPr>
            <w:r>
              <w:rPr>
                <w:sz w:val="24"/>
              </w:rPr>
              <w:t xml:space="preserve">thrombosis in elderly Hong Kong </w:t>
            </w:r>
            <w:r>
              <w:rPr>
                <w:spacing w:val="16"/>
                <w:sz w:val="24"/>
              </w:rPr>
              <w:t xml:space="preserve"> </w:t>
            </w:r>
            <w:r>
              <w:rPr>
                <w:sz w:val="24"/>
              </w:rPr>
              <w:t>Chinese</w:t>
            </w:r>
          </w:p>
        </w:tc>
        <w:tc>
          <w:tcPr>
            <w:tcW w:w="4642" w:type="dxa"/>
            <w:shd w:val="clear" w:color="auto" w:fill="EDEBE0"/>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4642"/>
      </w:tblGrid>
      <w:tr w:rsidR="000948EF">
        <w:trPr>
          <w:trHeight w:val="2104"/>
        </w:trPr>
        <w:tc>
          <w:tcPr>
            <w:tcW w:w="4361" w:type="dxa"/>
            <w:shd w:val="clear" w:color="auto" w:fill="EDEBE0"/>
          </w:tcPr>
          <w:p w:rsidR="000948EF" w:rsidRDefault="004D2824">
            <w:pPr>
              <w:pStyle w:val="TableParagraph"/>
              <w:spacing w:line="276" w:lineRule="auto"/>
              <w:ind w:right="95"/>
              <w:jc w:val="both"/>
              <w:rPr>
                <w:sz w:val="24"/>
              </w:rPr>
            </w:pPr>
            <w:r>
              <w:rPr>
                <w:sz w:val="24"/>
              </w:rPr>
              <w:t>with hip fractures detected with compression ultrasound and Doppler imaging: incidence and effect of low molecular weight heparin. Arch Orthop Trauma Surg 1999;119(3-4):156-158. PM:10392509</w:t>
            </w:r>
          </w:p>
        </w:tc>
        <w:tc>
          <w:tcPr>
            <w:tcW w:w="4642" w:type="dxa"/>
            <w:shd w:val="clear" w:color="auto" w:fill="EDEBE0"/>
          </w:tcPr>
          <w:p w:rsidR="000948EF" w:rsidRDefault="000948EF">
            <w:pPr>
              <w:pStyle w:val="TableParagraph"/>
              <w:ind w:left="0"/>
              <w:rPr>
                <w:sz w:val="24"/>
              </w:rPr>
            </w:pPr>
          </w:p>
        </w:tc>
      </w:tr>
      <w:tr w:rsidR="000948EF">
        <w:trPr>
          <w:trHeight w:val="1787"/>
        </w:trPr>
        <w:tc>
          <w:tcPr>
            <w:tcW w:w="4361" w:type="dxa"/>
            <w:shd w:val="clear" w:color="auto" w:fill="EDEBE0"/>
          </w:tcPr>
          <w:p w:rsidR="000948EF" w:rsidRDefault="004D2824">
            <w:pPr>
              <w:pStyle w:val="TableParagraph"/>
              <w:tabs>
                <w:tab w:val="left" w:pos="3061"/>
              </w:tabs>
              <w:spacing w:line="276" w:lineRule="auto"/>
              <w:ind w:right="92"/>
              <w:jc w:val="both"/>
              <w:rPr>
                <w:sz w:val="24"/>
              </w:rPr>
            </w:pPr>
            <w:r>
              <w:rPr>
                <w:sz w:val="24"/>
              </w:rPr>
              <w:t>157- Eskeland G, Solheim K, Skjorten F. Anticoagulant</w:t>
            </w:r>
            <w:r>
              <w:rPr>
                <w:sz w:val="24"/>
              </w:rPr>
              <w:tab/>
              <w:t>prophylaxis, thromboembolism and mortality in elderly patients</w:t>
            </w:r>
            <w:r>
              <w:rPr>
                <w:spacing w:val="-11"/>
                <w:sz w:val="24"/>
              </w:rPr>
              <w:t xml:space="preserve"> </w:t>
            </w:r>
            <w:r>
              <w:rPr>
                <w:sz w:val="24"/>
              </w:rPr>
              <w:t>with</w:t>
            </w:r>
            <w:r>
              <w:rPr>
                <w:spacing w:val="-12"/>
                <w:sz w:val="24"/>
              </w:rPr>
              <w:t xml:space="preserve"> </w:t>
            </w:r>
            <w:r>
              <w:rPr>
                <w:sz w:val="24"/>
              </w:rPr>
              <w:t>hip</w:t>
            </w:r>
            <w:r>
              <w:rPr>
                <w:spacing w:val="-11"/>
                <w:sz w:val="24"/>
              </w:rPr>
              <w:t xml:space="preserve"> </w:t>
            </w:r>
            <w:r>
              <w:rPr>
                <w:sz w:val="24"/>
              </w:rPr>
              <w:t>fractures.</w:t>
            </w:r>
            <w:r>
              <w:rPr>
                <w:spacing w:val="-12"/>
                <w:sz w:val="24"/>
              </w:rPr>
              <w:t xml:space="preserve"> </w:t>
            </w:r>
            <w:r>
              <w:rPr>
                <w:sz w:val="24"/>
              </w:rPr>
              <w:t>Acta</w:t>
            </w:r>
            <w:r>
              <w:rPr>
                <w:spacing w:val="-13"/>
                <w:sz w:val="24"/>
              </w:rPr>
              <w:t xml:space="preserve"> </w:t>
            </w:r>
            <w:r>
              <w:rPr>
                <w:sz w:val="24"/>
              </w:rPr>
              <w:t>Chir</w:t>
            </w:r>
            <w:r>
              <w:rPr>
                <w:spacing w:val="-11"/>
                <w:sz w:val="24"/>
              </w:rPr>
              <w:t xml:space="preserve"> </w:t>
            </w:r>
            <w:r>
              <w:rPr>
                <w:sz w:val="24"/>
              </w:rPr>
              <w:t>Scand 1966;131):16-29.</w:t>
            </w:r>
          </w:p>
        </w:tc>
        <w:tc>
          <w:tcPr>
            <w:tcW w:w="4642"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14 – Reabilitação e Cuidado Interdisciplinar</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558"/>
      </w:tblGrid>
      <w:tr w:rsidR="000948EF">
        <w:trPr>
          <w:trHeight w:val="517"/>
        </w:trPr>
        <w:tc>
          <w:tcPr>
            <w:tcW w:w="9630" w:type="dxa"/>
            <w:gridSpan w:val="2"/>
            <w:shd w:val="clear" w:color="auto" w:fill="C5D9F0"/>
          </w:tcPr>
          <w:p w:rsidR="000948EF" w:rsidRDefault="004D2824">
            <w:pPr>
              <w:pStyle w:val="TableParagraph"/>
              <w:spacing w:line="270" w:lineRule="exact"/>
              <w:rPr>
                <w:sz w:val="24"/>
              </w:rPr>
            </w:pPr>
            <w:r>
              <w:rPr>
                <w:sz w:val="24"/>
              </w:rPr>
              <w:t>Tabela 14 - REABILITAÇÃO E CUIDADO INTERDISCIPLINAR</w:t>
            </w:r>
          </w:p>
        </w:tc>
      </w:tr>
      <w:tr w:rsidR="000948EF">
        <w:trPr>
          <w:trHeight w:val="515"/>
        </w:trPr>
        <w:tc>
          <w:tcPr>
            <w:tcW w:w="5072" w:type="dxa"/>
          </w:tcPr>
          <w:p w:rsidR="000948EF" w:rsidRDefault="004D2824">
            <w:pPr>
              <w:pStyle w:val="TableParagraph"/>
              <w:spacing w:line="270" w:lineRule="exact"/>
              <w:ind w:left="2188" w:right="2179"/>
              <w:jc w:val="center"/>
              <w:rPr>
                <w:sz w:val="24"/>
              </w:rPr>
            </w:pPr>
            <w:r>
              <w:rPr>
                <w:sz w:val="24"/>
              </w:rPr>
              <w:t>AAOS</w:t>
            </w:r>
          </w:p>
        </w:tc>
        <w:tc>
          <w:tcPr>
            <w:tcW w:w="4558" w:type="dxa"/>
          </w:tcPr>
          <w:p w:rsidR="000948EF" w:rsidRDefault="004D2824">
            <w:pPr>
              <w:pStyle w:val="TableParagraph"/>
              <w:spacing w:line="270" w:lineRule="exact"/>
              <w:ind w:left="1977" w:right="1970"/>
              <w:jc w:val="center"/>
              <w:rPr>
                <w:sz w:val="24"/>
              </w:rPr>
            </w:pPr>
            <w:r>
              <w:rPr>
                <w:sz w:val="24"/>
              </w:rPr>
              <w:t>NICE</w:t>
            </w:r>
          </w:p>
        </w:tc>
      </w:tr>
      <w:tr w:rsidR="000948EF">
        <w:trPr>
          <w:trHeight w:val="517"/>
        </w:trPr>
        <w:tc>
          <w:tcPr>
            <w:tcW w:w="5072" w:type="dxa"/>
            <w:shd w:val="clear" w:color="auto" w:fill="C5D9F0"/>
          </w:tcPr>
          <w:p w:rsidR="000948EF" w:rsidRDefault="004D2824">
            <w:pPr>
              <w:pStyle w:val="TableParagraph"/>
              <w:spacing w:line="270" w:lineRule="exact"/>
              <w:rPr>
                <w:sz w:val="24"/>
              </w:rPr>
            </w:pPr>
            <w:r>
              <w:rPr>
                <w:sz w:val="24"/>
              </w:rPr>
              <w:t>ALTA QUALIDADE</w:t>
            </w:r>
          </w:p>
        </w:tc>
        <w:tc>
          <w:tcPr>
            <w:tcW w:w="4558" w:type="dxa"/>
            <w:shd w:val="clear" w:color="auto" w:fill="C5D9F0"/>
          </w:tcPr>
          <w:p w:rsidR="000948EF" w:rsidRDefault="000948EF">
            <w:pPr>
              <w:pStyle w:val="TableParagraph"/>
              <w:ind w:left="0"/>
              <w:rPr>
                <w:sz w:val="24"/>
              </w:rPr>
            </w:pPr>
          </w:p>
        </w:tc>
      </w:tr>
      <w:tr w:rsidR="000948EF">
        <w:trPr>
          <w:trHeight w:val="1787"/>
        </w:trPr>
        <w:tc>
          <w:tcPr>
            <w:tcW w:w="5072" w:type="dxa"/>
            <w:shd w:val="clear" w:color="auto" w:fill="EDEBE0"/>
          </w:tcPr>
          <w:p w:rsidR="000948EF" w:rsidRDefault="004D2824">
            <w:pPr>
              <w:pStyle w:val="TableParagraph"/>
              <w:spacing w:line="276" w:lineRule="auto"/>
              <w:ind w:right="94"/>
              <w:jc w:val="both"/>
              <w:rPr>
                <w:sz w:val="24"/>
              </w:rPr>
            </w:pPr>
            <w:r>
              <w:rPr>
                <w:sz w:val="24"/>
              </w:rPr>
              <w:t>164- Berggren M, Stenvall M, Olofsson B, Gustafson Y. Evaluation of a fall-prevention program in older people after femoral neck fracture: a one-year follow-up. Osteoporos Int 2008;19(6):801-809. PM:18030411</w:t>
            </w:r>
          </w:p>
        </w:tc>
        <w:tc>
          <w:tcPr>
            <w:tcW w:w="4558" w:type="dxa"/>
            <w:shd w:val="clear" w:color="auto" w:fill="EDEBE0"/>
          </w:tcPr>
          <w:p w:rsidR="000948EF" w:rsidRDefault="004D2824">
            <w:pPr>
              <w:pStyle w:val="TableParagraph"/>
              <w:spacing w:line="276" w:lineRule="auto"/>
              <w:ind w:left="107" w:right="94"/>
              <w:jc w:val="both"/>
              <w:rPr>
                <w:sz w:val="24"/>
              </w:rPr>
            </w:pPr>
            <w:r>
              <w:rPr>
                <w:sz w:val="24"/>
              </w:rPr>
              <w:t>173- Cameron ID, Lyle DM, Quine S. Cost effectiv</w:t>
            </w:r>
            <w:r>
              <w:rPr>
                <w:sz w:val="24"/>
              </w:rPr>
              <w:t>eness of accelerated rehabilitation after proximal femoral fracture. Journal of Clínical Epidemiology 1994,</w:t>
            </w:r>
            <w:r>
              <w:rPr>
                <w:spacing w:val="52"/>
                <w:sz w:val="24"/>
              </w:rPr>
              <w:t xml:space="preserve"> </w:t>
            </w:r>
            <w:r>
              <w:rPr>
                <w:sz w:val="24"/>
              </w:rPr>
              <w:t>47(11):1307-</w:t>
            </w:r>
          </w:p>
          <w:p w:rsidR="000948EF" w:rsidRDefault="004D2824">
            <w:pPr>
              <w:pStyle w:val="TableParagraph"/>
              <w:ind w:left="107"/>
              <w:jc w:val="both"/>
              <w:rPr>
                <w:sz w:val="24"/>
              </w:rPr>
            </w:pPr>
            <w:r>
              <w:rPr>
                <w:sz w:val="24"/>
              </w:rPr>
              <w:t>13. (Guideline Ref ID: CAMERON1994A)</w:t>
            </w:r>
          </w:p>
        </w:tc>
      </w:tr>
      <w:tr w:rsidR="000948EF">
        <w:trPr>
          <w:trHeight w:val="1785"/>
        </w:trPr>
        <w:tc>
          <w:tcPr>
            <w:tcW w:w="5072" w:type="dxa"/>
            <w:shd w:val="clear" w:color="auto" w:fill="EDEBE0"/>
          </w:tcPr>
          <w:p w:rsidR="000948EF" w:rsidRDefault="004D2824">
            <w:pPr>
              <w:pStyle w:val="TableParagraph"/>
              <w:spacing w:line="276" w:lineRule="auto"/>
              <w:ind w:right="97" w:firstLine="60"/>
              <w:jc w:val="both"/>
              <w:rPr>
                <w:sz w:val="24"/>
              </w:rPr>
            </w:pPr>
            <w:r>
              <w:rPr>
                <w:sz w:val="24"/>
              </w:rPr>
              <w:t>165- Marcantonio ER, Flacker JM, Wright RJ, Resnick NM. Reducing delirium after hip</w:t>
            </w:r>
            <w:r>
              <w:rPr>
                <w:spacing w:val="-29"/>
                <w:sz w:val="24"/>
              </w:rPr>
              <w:t xml:space="preserve"> </w:t>
            </w:r>
            <w:r>
              <w:rPr>
                <w:sz w:val="24"/>
              </w:rPr>
              <w:t>fracture: a randomized trial. J Am Geriatr Soc 2001;49(5):516-522.</w:t>
            </w:r>
            <w:r>
              <w:rPr>
                <w:spacing w:val="-1"/>
                <w:sz w:val="24"/>
              </w:rPr>
              <w:t xml:space="preserve"> </w:t>
            </w:r>
            <w:r>
              <w:rPr>
                <w:sz w:val="24"/>
              </w:rPr>
              <w:t>PM:11380742</w:t>
            </w:r>
          </w:p>
        </w:tc>
        <w:tc>
          <w:tcPr>
            <w:tcW w:w="4558" w:type="dxa"/>
            <w:shd w:val="clear" w:color="auto" w:fill="EDEBE0"/>
          </w:tcPr>
          <w:p w:rsidR="000948EF" w:rsidRDefault="004D2824">
            <w:pPr>
              <w:pStyle w:val="TableParagraph"/>
              <w:spacing w:line="276" w:lineRule="auto"/>
              <w:ind w:left="107" w:right="98"/>
              <w:jc w:val="both"/>
              <w:rPr>
                <w:sz w:val="24"/>
              </w:rPr>
            </w:pPr>
            <w:r>
              <w:rPr>
                <w:sz w:val="24"/>
              </w:rPr>
              <w:t>174- Farnworth MG, Kenny P, Shiell A. The costs and effects of early discharge in the management of fractured hip. Age and Ageing 1994, 23(3):190-4. (Guideline Ref ID:FARNWORTH1994)</w:t>
            </w:r>
          </w:p>
        </w:tc>
      </w:tr>
      <w:tr w:rsidR="000948EF">
        <w:trPr>
          <w:trHeight w:val="517"/>
        </w:trPr>
        <w:tc>
          <w:tcPr>
            <w:tcW w:w="5072" w:type="dxa"/>
            <w:shd w:val="clear" w:color="auto" w:fill="C5D9F0"/>
          </w:tcPr>
          <w:p w:rsidR="000948EF" w:rsidRDefault="004D2824">
            <w:pPr>
              <w:pStyle w:val="TableParagraph"/>
              <w:spacing w:line="273" w:lineRule="exact"/>
              <w:rPr>
                <w:sz w:val="24"/>
              </w:rPr>
            </w:pPr>
            <w:r>
              <w:rPr>
                <w:sz w:val="24"/>
              </w:rPr>
              <w:t>QUALIDADE MODERADA</w:t>
            </w:r>
          </w:p>
        </w:tc>
        <w:tc>
          <w:tcPr>
            <w:tcW w:w="4558" w:type="dxa"/>
            <w:shd w:val="clear" w:color="auto" w:fill="C5D9F0"/>
          </w:tcPr>
          <w:p w:rsidR="000948EF" w:rsidRDefault="000948EF">
            <w:pPr>
              <w:pStyle w:val="TableParagraph"/>
              <w:ind w:left="0"/>
              <w:rPr>
                <w:sz w:val="24"/>
              </w:rPr>
            </w:pPr>
          </w:p>
        </w:tc>
      </w:tr>
      <w:tr w:rsidR="000948EF">
        <w:trPr>
          <w:trHeight w:val="2421"/>
        </w:trPr>
        <w:tc>
          <w:tcPr>
            <w:tcW w:w="5072" w:type="dxa"/>
            <w:shd w:val="clear" w:color="auto" w:fill="EDEBE0"/>
          </w:tcPr>
          <w:p w:rsidR="000948EF" w:rsidRDefault="004D2824">
            <w:pPr>
              <w:pStyle w:val="TableParagraph"/>
              <w:spacing w:line="276" w:lineRule="auto"/>
              <w:ind w:right="98"/>
              <w:jc w:val="both"/>
              <w:rPr>
                <w:sz w:val="24"/>
              </w:rPr>
            </w:pPr>
            <w:r>
              <w:rPr>
                <w:sz w:val="24"/>
              </w:rPr>
              <w:t>166- Huusko TM, Karppi P, Avikainen V, Kautiainen H, Sulkava R. Intensive geriatric rehabilitation of hip fracture patients: a randomized, controlled trial. Acta Orthop Scand 2002;73(4):425-431. PM:12358116.</w:t>
            </w:r>
          </w:p>
        </w:tc>
        <w:tc>
          <w:tcPr>
            <w:tcW w:w="4558" w:type="dxa"/>
            <w:shd w:val="clear" w:color="auto" w:fill="EDEBE0"/>
          </w:tcPr>
          <w:p w:rsidR="000948EF" w:rsidRDefault="004D2824">
            <w:pPr>
              <w:pStyle w:val="TableParagraph"/>
              <w:spacing w:line="276" w:lineRule="auto"/>
              <w:ind w:left="107" w:right="94"/>
              <w:jc w:val="both"/>
              <w:rPr>
                <w:sz w:val="24"/>
              </w:rPr>
            </w:pPr>
            <w:r>
              <w:rPr>
                <w:sz w:val="24"/>
              </w:rPr>
              <w:t>175- Galvard H, Samuelsson SM.</w:t>
            </w:r>
            <w:r>
              <w:rPr>
                <w:spacing w:val="-44"/>
                <w:sz w:val="24"/>
              </w:rPr>
              <w:t xml:space="preserve"> </w:t>
            </w:r>
            <w:r>
              <w:rPr>
                <w:sz w:val="24"/>
              </w:rPr>
              <w:t>Orthopedic or ger</w:t>
            </w:r>
            <w:r>
              <w:rPr>
                <w:sz w:val="24"/>
              </w:rPr>
              <w:t>iatric rehabilitation of hip fracture patients: a prospective, randomized, clínically controlled study in Malmo, Sweden.Aging-Clínical &amp; Experimental Research 1995, 7(1):11-6. (Guideline Ref ID:GALVARD1995)</w:t>
            </w:r>
          </w:p>
        </w:tc>
      </w:tr>
      <w:tr w:rsidR="000948EF">
        <w:trPr>
          <w:trHeight w:val="1521"/>
        </w:trPr>
        <w:tc>
          <w:tcPr>
            <w:tcW w:w="5072" w:type="dxa"/>
            <w:shd w:val="clear" w:color="auto" w:fill="EDEBE0"/>
          </w:tcPr>
          <w:p w:rsidR="000948EF" w:rsidRDefault="004D2824">
            <w:pPr>
              <w:pStyle w:val="TableParagraph"/>
              <w:spacing w:line="276" w:lineRule="auto"/>
              <w:ind w:right="93" w:firstLine="60"/>
              <w:jc w:val="both"/>
              <w:rPr>
                <w:sz w:val="24"/>
              </w:rPr>
            </w:pPr>
            <w:r>
              <w:rPr>
                <w:sz w:val="24"/>
              </w:rPr>
              <w:t>167- Huusko TM, Karppi P, Avikainen V, Kautiainen H, Sulkava R. Randomised, clínically controlled trial of intensive geriatric rehabilitation in patients with hip fracture: subgroup analysis of</w:t>
            </w:r>
          </w:p>
        </w:tc>
        <w:tc>
          <w:tcPr>
            <w:tcW w:w="4558" w:type="dxa"/>
            <w:shd w:val="clear" w:color="auto" w:fill="EDEBE0"/>
          </w:tcPr>
          <w:p w:rsidR="000948EF" w:rsidRDefault="004D2824">
            <w:pPr>
              <w:pStyle w:val="TableParagraph"/>
              <w:spacing w:line="276" w:lineRule="auto"/>
              <w:ind w:left="107" w:right="98" w:firstLine="120"/>
              <w:jc w:val="both"/>
              <w:rPr>
                <w:sz w:val="24"/>
              </w:rPr>
            </w:pPr>
            <w:r>
              <w:rPr>
                <w:sz w:val="24"/>
              </w:rPr>
              <w:t>176- Hollingworth W, Todd C, Parker M, Roberts JA, Williams R.</w:t>
            </w:r>
            <w:r>
              <w:rPr>
                <w:sz w:val="24"/>
              </w:rPr>
              <w:t xml:space="preserve"> Cost analysis of early</w:t>
            </w:r>
          </w:p>
          <w:p w:rsidR="000948EF" w:rsidRDefault="004D2824">
            <w:pPr>
              <w:pStyle w:val="TableParagraph"/>
              <w:ind w:left="107"/>
              <w:rPr>
                <w:sz w:val="24"/>
              </w:rPr>
            </w:pPr>
            <w:r>
              <w:rPr>
                <w:sz w:val="24"/>
              </w:rPr>
              <w:t>discharge after hip fracture. British Medical</w:t>
            </w: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558"/>
      </w:tblGrid>
      <w:tr w:rsidR="000948EF">
        <w:trPr>
          <w:trHeight w:val="1521"/>
        </w:trPr>
        <w:tc>
          <w:tcPr>
            <w:tcW w:w="5072" w:type="dxa"/>
            <w:shd w:val="clear" w:color="auto" w:fill="EDEBE0"/>
          </w:tcPr>
          <w:p w:rsidR="000948EF" w:rsidRDefault="004D2824">
            <w:pPr>
              <w:pStyle w:val="TableParagraph"/>
              <w:tabs>
                <w:tab w:val="left" w:pos="1614"/>
                <w:tab w:val="left" w:pos="2799"/>
                <w:tab w:val="left" w:pos="4496"/>
              </w:tabs>
              <w:spacing w:line="276" w:lineRule="auto"/>
              <w:ind w:right="98"/>
              <w:rPr>
                <w:sz w:val="24"/>
              </w:rPr>
            </w:pPr>
            <w:r>
              <w:rPr>
                <w:sz w:val="24"/>
              </w:rPr>
              <w:t>patients</w:t>
            </w:r>
            <w:r>
              <w:rPr>
                <w:sz w:val="24"/>
              </w:rPr>
              <w:tab/>
              <w:t>with</w:t>
            </w:r>
            <w:r>
              <w:rPr>
                <w:sz w:val="24"/>
              </w:rPr>
              <w:tab/>
              <w:t>dementia.</w:t>
            </w:r>
            <w:r>
              <w:rPr>
                <w:sz w:val="24"/>
              </w:rPr>
              <w:tab/>
              <w:t>BMJ</w:t>
            </w:r>
            <w:r>
              <w:rPr>
                <w:w w:val="99"/>
                <w:sz w:val="24"/>
              </w:rPr>
              <w:t xml:space="preserve"> </w:t>
            </w:r>
            <w:r>
              <w:rPr>
                <w:sz w:val="24"/>
              </w:rPr>
              <w:t>2000;321(7269):1107-1111. PM:1106173.</w:t>
            </w:r>
          </w:p>
        </w:tc>
        <w:tc>
          <w:tcPr>
            <w:tcW w:w="4558" w:type="dxa"/>
            <w:shd w:val="clear" w:color="auto" w:fill="EDEBE0"/>
          </w:tcPr>
          <w:p w:rsidR="000948EF" w:rsidRDefault="004D2824">
            <w:pPr>
              <w:pStyle w:val="TableParagraph"/>
              <w:spacing w:line="276" w:lineRule="auto"/>
              <w:ind w:left="107"/>
              <w:rPr>
                <w:sz w:val="24"/>
              </w:rPr>
            </w:pPr>
            <w:r>
              <w:rPr>
                <w:sz w:val="24"/>
              </w:rPr>
              <w:t>Journal 1993, 307(6909):903-6. (Guideline Ref ID: HOLLINGWORTH1993).</w:t>
            </w:r>
          </w:p>
        </w:tc>
      </w:tr>
      <w:tr w:rsidR="000948EF">
        <w:trPr>
          <w:trHeight w:val="2104"/>
        </w:trPr>
        <w:tc>
          <w:tcPr>
            <w:tcW w:w="5072" w:type="dxa"/>
            <w:shd w:val="clear" w:color="auto" w:fill="EDEBE0"/>
          </w:tcPr>
          <w:p w:rsidR="000948EF" w:rsidRDefault="004D2824">
            <w:pPr>
              <w:pStyle w:val="TableParagraph"/>
              <w:spacing w:line="276" w:lineRule="auto"/>
              <w:ind w:right="96" w:firstLine="60"/>
              <w:jc w:val="both"/>
              <w:rPr>
                <w:sz w:val="24"/>
              </w:rPr>
            </w:pPr>
            <w:r>
              <w:rPr>
                <w:sz w:val="24"/>
              </w:rPr>
              <w:t>168- Krichbaum K. GAPN postacute care coordination improves hip fracture outcomes. West J Nurs Res 2007;29(5):523-544. PM:17526868</w:t>
            </w:r>
          </w:p>
        </w:tc>
        <w:tc>
          <w:tcPr>
            <w:tcW w:w="4558" w:type="dxa"/>
            <w:shd w:val="clear" w:color="auto" w:fill="EDEBE0"/>
          </w:tcPr>
          <w:p w:rsidR="000948EF" w:rsidRDefault="004D2824">
            <w:pPr>
              <w:pStyle w:val="TableParagraph"/>
              <w:spacing w:line="276" w:lineRule="auto"/>
              <w:ind w:left="107" w:right="95"/>
              <w:jc w:val="both"/>
              <w:rPr>
                <w:sz w:val="24"/>
              </w:rPr>
            </w:pPr>
            <w:r>
              <w:rPr>
                <w:sz w:val="24"/>
              </w:rPr>
              <w:t xml:space="preserve">177- Huusko TM, Karppi P, Avikainen V, Kautiainen H, Sulkava R. Intensive geriatric rehabilitation of hip fracture patients: </w:t>
            </w:r>
            <w:r>
              <w:rPr>
                <w:sz w:val="24"/>
              </w:rPr>
              <w:t>a randomized, controlled trial. Acta Orthopaedica Scandinavica 2002, 73(4):425-</w:t>
            </w:r>
          </w:p>
          <w:p w:rsidR="000948EF" w:rsidRDefault="004D2824">
            <w:pPr>
              <w:pStyle w:val="TableParagraph"/>
              <w:spacing w:line="276" w:lineRule="exact"/>
              <w:ind w:left="107"/>
              <w:jc w:val="both"/>
              <w:rPr>
                <w:sz w:val="24"/>
              </w:rPr>
            </w:pPr>
            <w:r>
              <w:rPr>
                <w:sz w:val="24"/>
              </w:rPr>
              <w:t>31. (Guideline Ref ID: HUUSKO2002A)</w:t>
            </w:r>
          </w:p>
        </w:tc>
      </w:tr>
      <w:tr w:rsidR="000948EF">
        <w:trPr>
          <w:trHeight w:val="2104"/>
        </w:trPr>
        <w:tc>
          <w:tcPr>
            <w:tcW w:w="5072" w:type="dxa"/>
            <w:shd w:val="clear" w:color="auto" w:fill="EDEBE0"/>
          </w:tcPr>
          <w:p w:rsidR="000948EF" w:rsidRDefault="004D2824">
            <w:pPr>
              <w:pStyle w:val="TableParagraph"/>
              <w:spacing w:line="276" w:lineRule="auto"/>
              <w:ind w:right="93"/>
              <w:jc w:val="both"/>
              <w:rPr>
                <w:sz w:val="24"/>
              </w:rPr>
            </w:pPr>
            <w:r>
              <w:rPr>
                <w:sz w:val="24"/>
              </w:rPr>
              <w:t>169- Shyu YI, Liang J, Wu CC et al. Interdisciplinary intervention for hip fracture in older Taiwanese: benefits last for 1 year. J Gerontol A Biol Sci Med Sci 2008;63(1):92-97. PM:1824576.</w:t>
            </w:r>
          </w:p>
        </w:tc>
        <w:tc>
          <w:tcPr>
            <w:tcW w:w="4558" w:type="dxa"/>
            <w:shd w:val="clear" w:color="auto" w:fill="EDEBE0"/>
          </w:tcPr>
          <w:p w:rsidR="000948EF" w:rsidRDefault="004D2824">
            <w:pPr>
              <w:pStyle w:val="TableParagraph"/>
              <w:spacing w:line="276" w:lineRule="auto"/>
              <w:ind w:left="107" w:right="95" w:firstLine="120"/>
              <w:jc w:val="both"/>
              <w:rPr>
                <w:sz w:val="24"/>
              </w:rPr>
            </w:pPr>
            <w:r>
              <w:rPr>
                <w:sz w:val="24"/>
              </w:rPr>
              <w:t xml:space="preserve">178- Lieberman D, Friger M, Lieberman D. Inpatient rehabilitation </w:t>
            </w:r>
            <w:r>
              <w:rPr>
                <w:sz w:val="24"/>
              </w:rPr>
              <w:t>outcome after hip fracture surgery in elderly patients: a prospective cohort study of 946 patients. Arch Phys Med Rehabil</w:t>
            </w:r>
            <w:r>
              <w:rPr>
                <w:spacing w:val="-31"/>
                <w:sz w:val="24"/>
              </w:rPr>
              <w:t xml:space="preserve"> </w:t>
            </w:r>
            <w:r>
              <w:rPr>
                <w:sz w:val="24"/>
              </w:rPr>
              <w:t>2006;87(2):167-171. PM:16442967.</w:t>
            </w:r>
          </w:p>
        </w:tc>
      </w:tr>
      <w:tr w:rsidR="000948EF">
        <w:trPr>
          <w:trHeight w:val="2104"/>
        </w:trPr>
        <w:tc>
          <w:tcPr>
            <w:tcW w:w="5072" w:type="dxa"/>
            <w:shd w:val="clear" w:color="auto" w:fill="EDEBE0"/>
          </w:tcPr>
          <w:p w:rsidR="000948EF" w:rsidRDefault="004D2824">
            <w:pPr>
              <w:pStyle w:val="TableParagraph"/>
              <w:spacing w:line="276" w:lineRule="auto"/>
              <w:ind w:right="95"/>
              <w:jc w:val="both"/>
              <w:rPr>
                <w:sz w:val="24"/>
              </w:rPr>
            </w:pPr>
            <w:r>
              <w:rPr>
                <w:sz w:val="24"/>
              </w:rPr>
              <w:t>170- Shyu YI, Liang J, Wu CC et al. Two-year effects of interdisciplinary intervention for hip fract</w:t>
            </w:r>
            <w:r>
              <w:rPr>
                <w:sz w:val="24"/>
              </w:rPr>
              <w:t>ure in older Taiwanese. J Am Geriatr Soc 2010;58(6):1081-1089. PM:20722845</w:t>
            </w:r>
          </w:p>
        </w:tc>
        <w:tc>
          <w:tcPr>
            <w:tcW w:w="4558" w:type="dxa"/>
            <w:shd w:val="clear" w:color="auto" w:fill="EDEBE0"/>
          </w:tcPr>
          <w:p w:rsidR="000948EF" w:rsidRDefault="004D2824">
            <w:pPr>
              <w:pStyle w:val="TableParagraph"/>
              <w:spacing w:line="276" w:lineRule="auto"/>
              <w:ind w:left="107" w:right="95"/>
              <w:jc w:val="both"/>
              <w:rPr>
                <w:sz w:val="24"/>
              </w:rPr>
            </w:pPr>
            <w:r>
              <w:rPr>
                <w:sz w:val="24"/>
              </w:rPr>
              <w:t>179- O'Cathain A. Evaluation of a Hospital at Home scheme for the early discharge of patients</w:t>
            </w:r>
            <w:r>
              <w:rPr>
                <w:spacing w:val="-9"/>
                <w:sz w:val="24"/>
              </w:rPr>
              <w:t xml:space="preserve"> </w:t>
            </w:r>
            <w:r>
              <w:rPr>
                <w:sz w:val="24"/>
              </w:rPr>
              <w:t>with</w:t>
            </w:r>
            <w:r>
              <w:rPr>
                <w:spacing w:val="-9"/>
                <w:sz w:val="24"/>
              </w:rPr>
              <w:t xml:space="preserve"> </w:t>
            </w:r>
            <w:r>
              <w:rPr>
                <w:sz w:val="24"/>
              </w:rPr>
              <w:t>fractured</w:t>
            </w:r>
            <w:r>
              <w:rPr>
                <w:spacing w:val="-9"/>
                <w:sz w:val="24"/>
              </w:rPr>
              <w:t xml:space="preserve"> </w:t>
            </w:r>
            <w:r>
              <w:rPr>
                <w:sz w:val="24"/>
              </w:rPr>
              <w:t>neck</w:t>
            </w:r>
            <w:r>
              <w:rPr>
                <w:spacing w:val="-10"/>
                <w:sz w:val="24"/>
              </w:rPr>
              <w:t xml:space="preserve"> </w:t>
            </w:r>
            <w:r>
              <w:rPr>
                <w:sz w:val="24"/>
              </w:rPr>
              <w:t>of</w:t>
            </w:r>
            <w:r>
              <w:rPr>
                <w:spacing w:val="-10"/>
                <w:sz w:val="24"/>
              </w:rPr>
              <w:t xml:space="preserve"> </w:t>
            </w:r>
            <w:r>
              <w:rPr>
                <w:sz w:val="24"/>
              </w:rPr>
              <w:t>femur.</w:t>
            </w:r>
            <w:r>
              <w:rPr>
                <w:spacing w:val="-9"/>
                <w:sz w:val="24"/>
              </w:rPr>
              <w:t xml:space="preserve"> </w:t>
            </w:r>
            <w:r>
              <w:rPr>
                <w:sz w:val="24"/>
              </w:rPr>
              <w:t>Journal of Public Health Medicine 1994, 16(2):205-10. (Gu</w:t>
            </w:r>
            <w:r>
              <w:rPr>
                <w:sz w:val="24"/>
              </w:rPr>
              <w:t>ideline Ref ID: OCATHAIN1994)</w:t>
            </w:r>
          </w:p>
        </w:tc>
      </w:tr>
      <w:tr w:rsidR="000948EF">
        <w:trPr>
          <w:trHeight w:val="1787"/>
        </w:trPr>
        <w:tc>
          <w:tcPr>
            <w:tcW w:w="5072" w:type="dxa"/>
            <w:shd w:val="clear" w:color="auto" w:fill="EDEBE0"/>
          </w:tcPr>
          <w:p w:rsidR="000948EF" w:rsidRDefault="004D2824">
            <w:pPr>
              <w:pStyle w:val="TableParagraph"/>
              <w:spacing w:line="276" w:lineRule="auto"/>
              <w:ind w:right="97"/>
              <w:jc w:val="both"/>
              <w:rPr>
                <w:sz w:val="24"/>
              </w:rPr>
            </w:pPr>
            <w:r>
              <w:rPr>
                <w:sz w:val="24"/>
              </w:rPr>
              <w:t>171- Shyu YI, Liang J, Tseng MY et al. Comprehensive Care Improves Health Outcomes Among Elderly Taiwanese Patients With Hip Fracture. J Gerontol A Biol Sci Med Sci 2012. PM:22960477</w:t>
            </w:r>
          </w:p>
        </w:tc>
        <w:tc>
          <w:tcPr>
            <w:tcW w:w="4558" w:type="dxa"/>
            <w:shd w:val="clear" w:color="auto" w:fill="EDEBE0"/>
          </w:tcPr>
          <w:p w:rsidR="000948EF" w:rsidRDefault="004D2824">
            <w:pPr>
              <w:pStyle w:val="TableParagraph"/>
              <w:spacing w:line="276" w:lineRule="auto"/>
              <w:ind w:left="107" w:right="95"/>
              <w:jc w:val="both"/>
              <w:rPr>
                <w:sz w:val="24"/>
              </w:rPr>
            </w:pPr>
            <w:r>
              <w:rPr>
                <w:sz w:val="24"/>
              </w:rPr>
              <w:t>179- Parker MJ, Pryor GA, Myles JW. Early discharge after hip fracture. Prospective 3- year</w:t>
            </w:r>
            <w:r>
              <w:rPr>
                <w:spacing w:val="-12"/>
                <w:sz w:val="24"/>
              </w:rPr>
              <w:t xml:space="preserve"> </w:t>
            </w:r>
            <w:r>
              <w:rPr>
                <w:sz w:val="24"/>
              </w:rPr>
              <w:t>study</w:t>
            </w:r>
            <w:r>
              <w:rPr>
                <w:spacing w:val="-16"/>
                <w:sz w:val="24"/>
              </w:rPr>
              <w:t xml:space="preserve"> </w:t>
            </w:r>
            <w:r>
              <w:rPr>
                <w:sz w:val="24"/>
              </w:rPr>
              <w:t>of</w:t>
            </w:r>
            <w:r>
              <w:rPr>
                <w:spacing w:val="-12"/>
                <w:sz w:val="24"/>
              </w:rPr>
              <w:t xml:space="preserve"> </w:t>
            </w:r>
            <w:r>
              <w:rPr>
                <w:sz w:val="24"/>
              </w:rPr>
              <w:t>645</w:t>
            </w:r>
            <w:r>
              <w:rPr>
                <w:spacing w:val="-10"/>
                <w:sz w:val="24"/>
              </w:rPr>
              <w:t xml:space="preserve"> </w:t>
            </w:r>
            <w:r>
              <w:rPr>
                <w:sz w:val="24"/>
              </w:rPr>
              <w:t>patients.</w:t>
            </w:r>
            <w:r>
              <w:rPr>
                <w:spacing w:val="-11"/>
                <w:sz w:val="24"/>
              </w:rPr>
              <w:t xml:space="preserve"> </w:t>
            </w:r>
            <w:r>
              <w:rPr>
                <w:sz w:val="24"/>
              </w:rPr>
              <w:t>Acta</w:t>
            </w:r>
            <w:r>
              <w:rPr>
                <w:spacing w:val="-12"/>
                <w:sz w:val="24"/>
              </w:rPr>
              <w:t xml:space="preserve"> </w:t>
            </w:r>
            <w:r>
              <w:rPr>
                <w:sz w:val="24"/>
              </w:rPr>
              <w:t>Orthopaedica Scandinavica 1991, 62(6):563-6. (Guideline Ref ID: PARKER1991)</w:t>
            </w:r>
          </w:p>
        </w:tc>
      </w:tr>
      <w:tr w:rsidR="000948EF">
        <w:trPr>
          <w:trHeight w:val="1788"/>
        </w:trPr>
        <w:tc>
          <w:tcPr>
            <w:tcW w:w="5072" w:type="dxa"/>
            <w:shd w:val="clear" w:color="auto" w:fill="EDEBE0"/>
          </w:tcPr>
          <w:p w:rsidR="000948EF" w:rsidRDefault="004D2824">
            <w:pPr>
              <w:pStyle w:val="TableParagraph"/>
              <w:spacing w:line="276" w:lineRule="auto"/>
              <w:ind w:right="97"/>
              <w:jc w:val="both"/>
              <w:rPr>
                <w:sz w:val="24"/>
              </w:rPr>
            </w:pPr>
            <w:r>
              <w:rPr>
                <w:sz w:val="24"/>
              </w:rPr>
              <w:t>172- Stenvall M, Olofsson B, Lundstrom M et al. A multidisciplinary, multifactorial intervention program reduces postoperative falls and injuries after femoral neck fracture. Osteoporos Int 2007;18(2):167-175.PM:17061151</w:t>
            </w:r>
          </w:p>
        </w:tc>
        <w:tc>
          <w:tcPr>
            <w:tcW w:w="4558"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3"/>
        <w:ind w:left="0"/>
        <w:rPr>
          <w:b/>
          <w:sz w:val="29"/>
        </w:rPr>
      </w:pPr>
    </w:p>
    <w:p w:rsidR="000948EF" w:rsidRDefault="004D2824">
      <w:pPr>
        <w:spacing w:before="90"/>
        <w:ind w:left="1133"/>
        <w:rPr>
          <w:b/>
          <w:sz w:val="24"/>
        </w:rPr>
      </w:pPr>
      <w:r>
        <w:rPr>
          <w:b/>
          <w:sz w:val="24"/>
        </w:rPr>
        <w:t>Tabela 15- Fisioterapia e Terapia Ocupacional</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515"/>
        </w:trPr>
        <w:tc>
          <w:tcPr>
            <w:tcW w:w="9004" w:type="dxa"/>
            <w:gridSpan w:val="2"/>
            <w:shd w:val="clear" w:color="auto" w:fill="C5D9F0"/>
          </w:tcPr>
          <w:p w:rsidR="000948EF" w:rsidRDefault="004D2824">
            <w:pPr>
              <w:pStyle w:val="TableParagraph"/>
              <w:spacing w:line="270" w:lineRule="exact"/>
              <w:rPr>
                <w:sz w:val="24"/>
              </w:rPr>
            </w:pPr>
            <w:r>
              <w:rPr>
                <w:sz w:val="24"/>
              </w:rPr>
              <w:t>Tabela 15 - FISIOTERAPIA E TERAPIA OCUPACIONAL</w:t>
            </w:r>
          </w:p>
        </w:tc>
      </w:tr>
      <w:tr w:rsidR="000948EF">
        <w:trPr>
          <w:trHeight w:val="517"/>
        </w:trPr>
        <w:tc>
          <w:tcPr>
            <w:tcW w:w="4645" w:type="dxa"/>
          </w:tcPr>
          <w:p w:rsidR="000948EF" w:rsidRDefault="004D2824">
            <w:pPr>
              <w:pStyle w:val="TableParagraph"/>
              <w:spacing w:line="273" w:lineRule="exact"/>
              <w:ind w:left="1975" w:right="1966"/>
              <w:jc w:val="center"/>
              <w:rPr>
                <w:sz w:val="24"/>
              </w:rPr>
            </w:pPr>
            <w:r>
              <w:rPr>
                <w:sz w:val="24"/>
              </w:rPr>
              <w:t>AAOS</w:t>
            </w:r>
          </w:p>
        </w:tc>
        <w:tc>
          <w:tcPr>
            <w:tcW w:w="4359" w:type="dxa"/>
          </w:tcPr>
          <w:p w:rsidR="000948EF" w:rsidRDefault="004D2824">
            <w:pPr>
              <w:pStyle w:val="TableParagraph"/>
              <w:spacing w:line="273" w:lineRule="exact"/>
              <w:ind w:left="1878" w:right="1870"/>
              <w:jc w:val="center"/>
              <w:rPr>
                <w:sz w:val="24"/>
              </w:rPr>
            </w:pPr>
            <w:r>
              <w:rPr>
                <w:sz w:val="24"/>
              </w:rPr>
              <w:t>NICE</w:t>
            </w:r>
          </w:p>
        </w:tc>
      </w:tr>
      <w:tr w:rsidR="000948EF">
        <w:trPr>
          <w:trHeight w:val="518"/>
        </w:trPr>
        <w:tc>
          <w:tcPr>
            <w:tcW w:w="4645" w:type="dxa"/>
            <w:shd w:val="clear" w:color="auto" w:fill="C5D9F0"/>
          </w:tcPr>
          <w:p w:rsidR="000948EF" w:rsidRDefault="004D2824">
            <w:pPr>
              <w:pStyle w:val="TableParagraph"/>
              <w:spacing w:line="270" w:lineRule="exact"/>
              <w:rPr>
                <w:sz w:val="24"/>
              </w:rPr>
            </w:pPr>
            <w:r>
              <w:rPr>
                <w:sz w:val="24"/>
              </w:rPr>
              <w:t>ALTA QUALIDADE</w:t>
            </w:r>
          </w:p>
        </w:tc>
        <w:tc>
          <w:tcPr>
            <w:tcW w:w="4359" w:type="dxa"/>
            <w:shd w:val="clear" w:color="auto" w:fill="C5D9F0"/>
          </w:tcPr>
          <w:p w:rsidR="000948EF" w:rsidRDefault="000948EF">
            <w:pPr>
              <w:pStyle w:val="TableParagraph"/>
              <w:ind w:left="0"/>
              <w:rPr>
                <w:sz w:val="24"/>
              </w:rPr>
            </w:pPr>
          </w:p>
        </w:tc>
      </w:tr>
    </w:tbl>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2423"/>
        </w:trPr>
        <w:tc>
          <w:tcPr>
            <w:tcW w:w="4645" w:type="dxa"/>
            <w:shd w:val="clear" w:color="auto" w:fill="EDEBE0"/>
          </w:tcPr>
          <w:p w:rsidR="000948EF" w:rsidRDefault="004D2824">
            <w:pPr>
              <w:pStyle w:val="TableParagraph"/>
              <w:spacing w:line="276" w:lineRule="auto"/>
              <w:ind w:right="90"/>
              <w:jc w:val="both"/>
              <w:rPr>
                <w:sz w:val="24"/>
              </w:rPr>
            </w:pPr>
            <w:r>
              <w:rPr>
                <w:sz w:val="24"/>
              </w:rPr>
              <w:t>180- Ziden L, Kreuter M, Frandin K. Long- term effects of home rehabilitation after hip fracture - 1-year follow-up of functioning, balance confidence, and health-related quality of life in elderly people. Disabil Rehabil 2010;32(1):18-32. PM:19925273.</w:t>
            </w:r>
          </w:p>
        </w:tc>
        <w:tc>
          <w:tcPr>
            <w:tcW w:w="4359" w:type="dxa"/>
            <w:shd w:val="clear" w:color="auto" w:fill="EDEBE0"/>
          </w:tcPr>
          <w:p w:rsidR="000948EF" w:rsidRDefault="004D2824">
            <w:pPr>
              <w:pStyle w:val="TableParagraph"/>
              <w:spacing w:line="276" w:lineRule="auto"/>
              <w:ind w:right="92"/>
              <w:jc w:val="both"/>
              <w:rPr>
                <w:sz w:val="24"/>
              </w:rPr>
            </w:pPr>
            <w:r>
              <w:rPr>
                <w:sz w:val="24"/>
              </w:rPr>
              <w:t>188</w:t>
            </w:r>
            <w:r>
              <w:rPr>
                <w:sz w:val="24"/>
              </w:rPr>
              <w:t>- Galvard H, Samuelsson SM. Orthopedic or geriatric rehabilitation of</w:t>
            </w:r>
            <w:r>
              <w:rPr>
                <w:spacing w:val="-32"/>
                <w:sz w:val="24"/>
              </w:rPr>
              <w:t xml:space="preserve"> </w:t>
            </w:r>
            <w:r>
              <w:rPr>
                <w:sz w:val="24"/>
              </w:rPr>
              <w:t>hip fracture patients: a prospective, randomized, clínically controlled study in Malmo, Sweden. Aging-Clínical &amp; Experimental Research 1995, 7(1):11-6. (Guideline Ref ID:GALVARD1995)</w:t>
            </w:r>
          </w:p>
        </w:tc>
      </w:tr>
      <w:tr w:rsidR="000948EF">
        <w:trPr>
          <w:trHeight w:val="2105"/>
        </w:trPr>
        <w:tc>
          <w:tcPr>
            <w:tcW w:w="4645" w:type="dxa"/>
            <w:shd w:val="clear" w:color="auto" w:fill="EDEBE0"/>
          </w:tcPr>
          <w:p w:rsidR="000948EF" w:rsidRDefault="004D2824">
            <w:pPr>
              <w:pStyle w:val="TableParagraph"/>
              <w:spacing w:line="276" w:lineRule="auto"/>
              <w:ind w:right="93"/>
              <w:jc w:val="both"/>
              <w:rPr>
                <w:sz w:val="24"/>
              </w:rPr>
            </w:pPr>
            <w:r>
              <w:rPr>
                <w:sz w:val="24"/>
              </w:rPr>
              <w:t>181- Crotty M, Whitehead CH, Gray S, Finucane PM. Early discharge and home rehabilitation after hip fracture achieves functional improvements: a randomized controlled trial. Clin Rehabil 2002;16(4):406- 413. PM:12061475</w:t>
            </w:r>
          </w:p>
        </w:tc>
        <w:tc>
          <w:tcPr>
            <w:tcW w:w="4359" w:type="dxa"/>
            <w:shd w:val="clear" w:color="auto" w:fill="EDEBE0"/>
          </w:tcPr>
          <w:p w:rsidR="000948EF" w:rsidRDefault="004D2824">
            <w:pPr>
              <w:pStyle w:val="TableParagraph"/>
              <w:tabs>
                <w:tab w:val="left" w:pos="3906"/>
              </w:tabs>
              <w:spacing w:line="276" w:lineRule="auto"/>
              <w:ind w:right="92" w:firstLine="60"/>
              <w:jc w:val="both"/>
              <w:rPr>
                <w:sz w:val="24"/>
              </w:rPr>
            </w:pPr>
            <w:r>
              <w:rPr>
                <w:sz w:val="24"/>
              </w:rPr>
              <w:t xml:space="preserve">189- Hollingworth W, Todd C, Parker </w:t>
            </w:r>
            <w:r>
              <w:rPr>
                <w:sz w:val="24"/>
              </w:rPr>
              <w:t>M, Roberts JA, Williams R. Cost analysis of early discharge after hip fracture. British Medical Journal 1993, 307(6909):903-6. (Guideline</w:t>
            </w:r>
            <w:r>
              <w:rPr>
                <w:sz w:val="24"/>
              </w:rPr>
              <w:tab/>
              <w:t>Ref</w:t>
            </w:r>
          </w:p>
          <w:p w:rsidR="000948EF" w:rsidRDefault="004D2824">
            <w:pPr>
              <w:pStyle w:val="TableParagraph"/>
              <w:jc w:val="both"/>
              <w:rPr>
                <w:sz w:val="24"/>
              </w:rPr>
            </w:pPr>
            <w:r>
              <w:rPr>
                <w:sz w:val="24"/>
              </w:rPr>
              <w:t>ID:HOLLINGWORTH1993)</w:t>
            </w:r>
          </w:p>
        </w:tc>
      </w:tr>
      <w:tr w:rsidR="000948EF">
        <w:trPr>
          <w:trHeight w:val="515"/>
        </w:trPr>
        <w:tc>
          <w:tcPr>
            <w:tcW w:w="4645" w:type="dxa"/>
            <w:shd w:val="clear" w:color="auto" w:fill="C5D9F0"/>
          </w:tcPr>
          <w:p w:rsidR="000948EF" w:rsidRDefault="004D2824">
            <w:pPr>
              <w:pStyle w:val="TableParagraph"/>
              <w:spacing w:line="265" w:lineRule="exact"/>
              <w:rPr>
                <w:sz w:val="24"/>
              </w:rPr>
            </w:pPr>
            <w:r>
              <w:rPr>
                <w:sz w:val="24"/>
              </w:rPr>
              <w:t>QUALIDADE MODERADA</w:t>
            </w:r>
          </w:p>
        </w:tc>
        <w:tc>
          <w:tcPr>
            <w:tcW w:w="4359" w:type="dxa"/>
            <w:shd w:val="clear" w:color="auto" w:fill="C5D9F0"/>
          </w:tcPr>
          <w:p w:rsidR="000948EF" w:rsidRDefault="000948EF">
            <w:pPr>
              <w:pStyle w:val="TableParagraph"/>
              <w:ind w:left="0"/>
              <w:rPr>
                <w:sz w:val="24"/>
              </w:rPr>
            </w:pPr>
          </w:p>
        </w:tc>
      </w:tr>
      <w:tr w:rsidR="000948EF">
        <w:trPr>
          <w:trHeight w:val="2104"/>
        </w:trPr>
        <w:tc>
          <w:tcPr>
            <w:tcW w:w="4645" w:type="dxa"/>
            <w:shd w:val="clear" w:color="auto" w:fill="EDEBE0"/>
          </w:tcPr>
          <w:p w:rsidR="000948EF" w:rsidRDefault="004D2824">
            <w:pPr>
              <w:pStyle w:val="TableParagraph"/>
              <w:spacing w:line="276" w:lineRule="auto"/>
              <w:ind w:right="94"/>
              <w:jc w:val="both"/>
              <w:rPr>
                <w:sz w:val="24"/>
              </w:rPr>
            </w:pPr>
            <w:r>
              <w:rPr>
                <w:sz w:val="24"/>
              </w:rPr>
              <w:t>182- Binder EF, Brown M, Sinacore DR, Steger-May K, Yarasheski KE, Schechtman KB. Effects of extended outpatient rehabilitation after hip fracture: a randomized controlled trial. JAMA 2004;292(7):837-846. PM:15315998</w:t>
            </w:r>
          </w:p>
        </w:tc>
        <w:tc>
          <w:tcPr>
            <w:tcW w:w="4359" w:type="dxa"/>
            <w:shd w:val="clear" w:color="auto" w:fill="EDEBE0"/>
          </w:tcPr>
          <w:p w:rsidR="000948EF" w:rsidRDefault="004D2824">
            <w:pPr>
              <w:pStyle w:val="TableParagraph"/>
              <w:spacing w:line="276" w:lineRule="auto"/>
              <w:ind w:right="96"/>
              <w:jc w:val="both"/>
              <w:rPr>
                <w:sz w:val="24"/>
              </w:rPr>
            </w:pPr>
            <w:r>
              <w:rPr>
                <w:sz w:val="24"/>
              </w:rPr>
              <w:t>190- O'Cathain A. Evaluation of a</w:t>
            </w:r>
            <w:r>
              <w:rPr>
                <w:spacing w:val="-24"/>
                <w:sz w:val="24"/>
              </w:rPr>
              <w:t xml:space="preserve"> </w:t>
            </w:r>
            <w:r>
              <w:rPr>
                <w:sz w:val="24"/>
              </w:rPr>
              <w:t>Hospital at Home scheme for the early discharge of patients with fractured neck of femur. Journal of Public Health Medicine 1994, 16(2):205-10. (Guideline Ref ID: OCATHAIN</w:t>
            </w:r>
            <w:r>
              <w:rPr>
                <w:spacing w:val="-1"/>
                <w:sz w:val="24"/>
              </w:rPr>
              <w:t xml:space="preserve"> </w:t>
            </w:r>
            <w:r>
              <w:rPr>
                <w:sz w:val="24"/>
              </w:rPr>
              <w:t>1994)</w:t>
            </w:r>
          </w:p>
        </w:tc>
      </w:tr>
      <w:tr w:rsidR="000948EF">
        <w:trPr>
          <w:trHeight w:val="2104"/>
        </w:trPr>
        <w:tc>
          <w:tcPr>
            <w:tcW w:w="4645" w:type="dxa"/>
            <w:shd w:val="clear" w:color="auto" w:fill="EDEBE0"/>
          </w:tcPr>
          <w:p w:rsidR="000948EF" w:rsidRDefault="004D2824">
            <w:pPr>
              <w:pStyle w:val="TableParagraph"/>
              <w:spacing w:line="276" w:lineRule="auto"/>
              <w:ind w:right="94" w:firstLine="60"/>
              <w:jc w:val="both"/>
              <w:rPr>
                <w:sz w:val="24"/>
              </w:rPr>
            </w:pPr>
            <w:r>
              <w:rPr>
                <w:sz w:val="24"/>
              </w:rPr>
              <w:t>183- Hagsten B, Svensson O, Gardulf A. Early individualized postoperative occ</w:t>
            </w:r>
            <w:r>
              <w:rPr>
                <w:sz w:val="24"/>
              </w:rPr>
              <w:t>upational therapy training in 100 patients improves ADL after hip fracture: a randomized trial. Acta Orthop Scand 2004;75(2):177-183. PM:15180233</w:t>
            </w:r>
          </w:p>
        </w:tc>
        <w:tc>
          <w:tcPr>
            <w:tcW w:w="4359" w:type="dxa"/>
            <w:shd w:val="clear" w:color="auto" w:fill="EDEBE0"/>
          </w:tcPr>
          <w:p w:rsidR="000948EF" w:rsidRDefault="000948EF">
            <w:pPr>
              <w:pStyle w:val="TableParagraph"/>
              <w:ind w:left="0"/>
              <w:rPr>
                <w:sz w:val="24"/>
              </w:rPr>
            </w:pPr>
          </w:p>
        </w:tc>
      </w:tr>
      <w:tr w:rsidR="000948EF">
        <w:trPr>
          <w:trHeight w:val="1788"/>
        </w:trPr>
        <w:tc>
          <w:tcPr>
            <w:tcW w:w="4645" w:type="dxa"/>
            <w:shd w:val="clear" w:color="auto" w:fill="EDEBE0"/>
          </w:tcPr>
          <w:p w:rsidR="000948EF" w:rsidRDefault="004D2824">
            <w:pPr>
              <w:pStyle w:val="TableParagraph"/>
              <w:spacing w:line="276" w:lineRule="auto"/>
              <w:ind w:right="97"/>
              <w:jc w:val="both"/>
              <w:rPr>
                <w:sz w:val="24"/>
              </w:rPr>
            </w:pPr>
            <w:r>
              <w:rPr>
                <w:sz w:val="24"/>
              </w:rPr>
              <w:t>184- Hagsten B, Svensson O, Gardulf A. Health-related quality of life and</w:t>
            </w:r>
            <w:r>
              <w:rPr>
                <w:spacing w:val="-14"/>
                <w:sz w:val="24"/>
              </w:rPr>
              <w:t xml:space="preserve"> </w:t>
            </w:r>
            <w:r>
              <w:rPr>
                <w:sz w:val="24"/>
              </w:rPr>
              <w:t>self-reported ability concerning A</w:t>
            </w:r>
            <w:r>
              <w:rPr>
                <w:sz w:val="24"/>
              </w:rPr>
              <w:t>DL and IADL after hip fracture: a randomized trial. Acta Orthop 2006;77(1):114-119.</w:t>
            </w:r>
            <w:r>
              <w:rPr>
                <w:spacing w:val="-1"/>
                <w:sz w:val="24"/>
              </w:rPr>
              <w:t xml:space="preserve"> </w:t>
            </w:r>
            <w:r>
              <w:rPr>
                <w:sz w:val="24"/>
              </w:rPr>
              <w:t>PM:16534710</w:t>
            </w:r>
          </w:p>
        </w:tc>
        <w:tc>
          <w:tcPr>
            <w:tcW w:w="4359" w:type="dxa"/>
            <w:shd w:val="clear" w:color="auto" w:fill="EDEBE0"/>
          </w:tcPr>
          <w:p w:rsidR="000948EF" w:rsidRDefault="000948EF">
            <w:pPr>
              <w:pStyle w:val="TableParagraph"/>
              <w:ind w:left="0"/>
              <w:rPr>
                <w:sz w:val="24"/>
              </w:rPr>
            </w:pPr>
          </w:p>
        </w:tc>
      </w:tr>
      <w:tr w:rsidR="000948EF">
        <w:trPr>
          <w:trHeight w:val="2104"/>
        </w:trPr>
        <w:tc>
          <w:tcPr>
            <w:tcW w:w="4645" w:type="dxa"/>
            <w:shd w:val="clear" w:color="auto" w:fill="EDEBE0"/>
          </w:tcPr>
          <w:p w:rsidR="000948EF" w:rsidRDefault="004D2824">
            <w:pPr>
              <w:pStyle w:val="TableParagraph"/>
              <w:tabs>
                <w:tab w:val="left" w:pos="2185"/>
              </w:tabs>
              <w:spacing w:line="276" w:lineRule="auto"/>
              <w:ind w:right="94"/>
              <w:jc w:val="both"/>
              <w:rPr>
                <w:sz w:val="24"/>
              </w:rPr>
            </w:pPr>
            <w:r>
              <w:rPr>
                <w:sz w:val="24"/>
              </w:rPr>
              <w:t>185- Tsauo JY, Leu WS, Chen YT, Yang RS. Effects on function and quality of life of postoperative home-based physical therapy for patients with hip fracture. Arch Phys Med Rehabil</w:t>
            </w:r>
            <w:r>
              <w:rPr>
                <w:sz w:val="24"/>
              </w:rPr>
              <w:tab/>
              <w:t>2005;86(10):1953-1957. PM:16213237</w:t>
            </w:r>
          </w:p>
        </w:tc>
        <w:tc>
          <w:tcPr>
            <w:tcW w:w="4359" w:type="dxa"/>
            <w:shd w:val="clear" w:color="auto" w:fill="EDEBE0"/>
          </w:tcPr>
          <w:p w:rsidR="000948EF" w:rsidRDefault="000948EF">
            <w:pPr>
              <w:pStyle w:val="TableParagraph"/>
              <w:ind w:left="0"/>
              <w:rPr>
                <w:sz w:val="24"/>
              </w:rPr>
            </w:pPr>
          </w:p>
        </w:tc>
      </w:tr>
    </w:tbl>
    <w:p w:rsidR="000948EF" w:rsidRDefault="000948EF">
      <w:pPr>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3374"/>
        </w:trPr>
        <w:tc>
          <w:tcPr>
            <w:tcW w:w="4645" w:type="dxa"/>
            <w:shd w:val="clear" w:color="auto" w:fill="EDEBE0"/>
          </w:tcPr>
          <w:p w:rsidR="000948EF" w:rsidRDefault="004D2824">
            <w:pPr>
              <w:pStyle w:val="TableParagraph"/>
              <w:tabs>
                <w:tab w:val="left" w:pos="3998"/>
              </w:tabs>
              <w:spacing w:line="276" w:lineRule="auto"/>
              <w:ind w:right="94"/>
              <w:jc w:val="both"/>
              <w:rPr>
                <w:sz w:val="24"/>
              </w:rPr>
            </w:pPr>
            <w:r>
              <w:rPr>
                <w:sz w:val="24"/>
              </w:rPr>
              <w:t>186- Bischoff-Ferrari HA, Dawson-Hughes. Effect of high-dosage cholecalciferol and extended physiotherapy on complications after hip fracture: a randomized controlled trial.</w:t>
            </w:r>
            <w:r>
              <w:rPr>
                <w:sz w:val="24"/>
              </w:rPr>
              <w:tab/>
              <w:t>2010.</w:t>
            </w:r>
          </w:p>
          <w:p w:rsidR="000948EF" w:rsidRDefault="004D2824">
            <w:pPr>
              <w:pStyle w:val="TableParagraph"/>
              <w:rPr>
                <w:sz w:val="24"/>
              </w:rPr>
            </w:pPr>
            <w:hyperlink r:id="rId118">
              <w:r>
                <w:rPr>
                  <w:sz w:val="24"/>
                </w:rPr>
                <w:t>http://www.nzg</w:t>
              </w:r>
              <w:r>
                <w:rPr>
                  <w:sz w:val="24"/>
                </w:rPr>
                <w:t>g.org.nz/search?search=acute</w:t>
              </w:r>
            </w:hyperlink>
          </w:p>
          <w:p w:rsidR="000948EF" w:rsidRDefault="004D2824">
            <w:pPr>
              <w:pStyle w:val="TableParagraph"/>
              <w:spacing w:before="31" w:line="276" w:lineRule="auto"/>
              <w:ind w:right="135"/>
              <w:jc w:val="both"/>
              <w:rPr>
                <w:sz w:val="24"/>
              </w:rPr>
            </w:pPr>
            <w:r>
              <w:rPr>
                <w:sz w:val="24"/>
              </w:rPr>
              <w:t>+manageme</w:t>
            </w:r>
            <w:hyperlink r:id="rId119">
              <w:r>
                <w:rPr>
                  <w:sz w:val="24"/>
                </w:rPr>
                <w:t>nt;http://dx.doi.org/10.1001/archi</w:t>
              </w:r>
            </w:hyperlink>
            <w:r>
              <w:rPr>
                <w:sz w:val="24"/>
              </w:rPr>
              <w:t xml:space="preserve"> nternmed.2010.67</w:t>
            </w:r>
            <w:hyperlink r:id="rId120">
              <w:r>
                <w:rPr>
                  <w:sz w:val="24"/>
                </w:rPr>
                <w:t>;http://www.ncbi.nlm.nih.g</w:t>
              </w:r>
            </w:hyperlink>
            <w:r>
              <w:rPr>
                <w:sz w:val="24"/>
              </w:rPr>
              <w:t xml:space="preserve"> </w:t>
            </w:r>
            <w:r>
              <w:rPr>
                <w:spacing w:val="-1"/>
                <w:sz w:val="24"/>
              </w:rPr>
              <w:t>ov/pubmed/20458090;</w:t>
            </w:r>
            <w:hyperlink r:id="rId121">
              <w:r>
                <w:rPr>
                  <w:spacing w:val="-1"/>
                  <w:sz w:val="24"/>
                </w:rPr>
                <w:t>http://archinte.amaassn</w:t>
              </w:r>
            </w:hyperlink>
          </w:p>
          <w:p w:rsidR="000948EF" w:rsidRDefault="004D2824">
            <w:pPr>
              <w:pStyle w:val="TableParagraph"/>
              <w:spacing w:before="1"/>
              <w:jc w:val="both"/>
              <w:rPr>
                <w:sz w:val="24"/>
              </w:rPr>
            </w:pPr>
            <w:r>
              <w:rPr>
                <w:sz w:val="24"/>
              </w:rPr>
              <w:t>.org/contents-by-date.0.dtl</w:t>
            </w:r>
          </w:p>
        </w:tc>
        <w:tc>
          <w:tcPr>
            <w:tcW w:w="4359" w:type="dxa"/>
            <w:shd w:val="clear" w:color="auto" w:fill="EDEBE0"/>
          </w:tcPr>
          <w:p w:rsidR="000948EF" w:rsidRDefault="000948EF">
            <w:pPr>
              <w:pStyle w:val="TableParagraph"/>
              <w:ind w:left="0"/>
              <w:rPr>
                <w:sz w:val="24"/>
              </w:rPr>
            </w:pPr>
          </w:p>
        </w:tc>
      </w:tr>
      <w:tr w:rsidR="000948EF">
        <w:trPr>
          <w:trHeight w:val="2105"/>
        </w:trPr>
        <w:tc>
          <w:tcPr>
            <w:tcW w:w="4645" w:type="dxa"/>
            <w:shd w:val="clear" w:color="auto" w:fill="EDEBE0"/>
          </w:tcPr>
          <w:p w:rsidR="000948EF" w:rsidRDefault="004D2824">
            <w:pPr>
              <w:pStyle w:val="TableParagraph"/>
              <w:tabs>
                <w:tab w:val="left" w:pos="2185"/>
              </w:tabs>
              <w:spacing w:line="276" w:lineRule="auto"/>
              <w:ind w:right="94" w:firstLine="60"/>
              <w:jc w:val="both"/>
              <w:rPr>
                <w:sz w:val="24"/>
              </w:rPr>
            </w:pPr>
            <w:r>
              <w:rPr>
                <w:sz w:val="24"/>
              </w:rPr>
              <w:t>187- Ziden L, Frandin K, Kreuter M. Home rehabilitation after hip fracture. A</w:t>
            </w:r>
            <w:r>
              <w:rPr>
                <w:spacing w:val="-21"/>
                <w:sz w:val="24"/>
              </w:rPr>
              <w:t xml:space="preserve"> </w:t>
            </w:r>
            <w:r>
              <w:rPr>
                <w:sz w:val="24"/>
              </w:rPr>
              <w:t>randomized controlled study on balance confidence, physical</w:t>
            </w:r>
            <w:r>
              <w:rPr>
                <w:spacing w:val="-9"/>
                <w:sz w:val="24"/>
              </w:rPr>
              <w:t xml:space="preserve"> </w:t>
            </w:r>
            <w:r>
              <w:rPr>
                <w:sz w:val="24"/>
              </w:rPr>
              <w:t>function</w:t>
            </w:r>
            <w:r>
              <w:rPr>
                <w:spacing w:val="-9"/>
                <w:sz w:val="24"/>
              </w:rPr>
              <w:t xml:space="preserve"> </w:t>
            </w:r>
            <w:r>
              <w:rPr>
                <w:sz w:val="24"/>
              </w:rPr>
              <w:t>and</w:t>
            </w:r>
            <w:r>
              <w:rPr>
                <w:spacing w:val="-10"/>
                <w:sz w:val="24"/>
              </w:rPr>
              <w:t xml:space="preserve"> </w:t>
            </w:r>
            <w:r>
              <w:rPr>
                <w:sz w:val="24"/>
              </w:rPr>
              <w:t>everyday</w:t>
            </w:r>
            <w:r>
              <w:rPr>
                <w:spacing w:val="-13"/>
                <w:sz w:val="24"/>
              </w:rPr>
              <w:t xml:space="preserve"> </w:t>
            </w:r>
            <w:r>
              <w:rPr>
                <w:sz w:val="24"/>
              </w:rPr>
              <w:t>activities.</w:t>
            </w:r>
            <w:r>
              <w:rPr>
                <w:spacing w:val="-6"/>
                <w:sz w:val="24"/>
              </w:rPr>
              <w:t xml:space="preserve"> </w:t>
            </w:r>
            <w:r>
              <w:rPr>
                <w:sz w:val="24"/>
              </w:rPr>
              <w:t>Clin Rehabil</w:t>
            </w:r>
            <w:r>
              <w:rPr>
                <w:sz w:val="24"/>
              </w:rPr>
              <w:tab/>
              <w:t>2008;22(12):1019-1033. PM:19052241</w:t>
            </w:r>
          </w:p>
        </w:tc>
        <w:tc>
          <w:tcPr>
            <w:tcW w:w="4359"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16 - Frequência da</w:t>
      </w:r>
      <w:r>
        <w:rPr>
          <w:b/>
          <w:spacing w:val="58"/>
          <w:sz w:val="24"/>
        </w:rPr>
        <w:t xml:space="preserve"> </w:t>
      </w:r>
      <w:r>
        <w:rPr>
          <w:b/>
          <w:sz w:val="24"/>
        </w:rPr>
        <w:t>Fisioterapia</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362"/>
      </w:tblGrid>
      <w:tr w:rsidR="000948EF">
        <w:trPr>
          <w:trHeight w:val="518"/>
        </w:trPr>
        <w:tc>
          <w:tcPr>
            <w:tcW w:w="9149" w:type="dxa"/>
            <w:gridSpan w:val="2"/>
            <w:shd w:val="clear" w:color="auto" w:fill="C5D9F0"/>
          </w:tcPr>
          <w:p w:rsidR="000948EF" w:rsidRDefault="004D2824">
            <w:pPr>
              <w:pStyle w:val="TableParagraph"/>
              <w:spacing w:line="270" w:lineRule="exact"/>
              <w:rPr>
                <w:sz w:val="24"/>
              </w:rPr>
            </w:pPr>
            <w:r>
              <w:rPr>
                <w:sz w:val="24"/>
              </w:rPr>
              <w:t>Tabela 16 - FREQUÊNCIA DA FISIOTERAPIA</w:t>
            </w:r>
          </w:p>
        </w:tc>
      </w:tr>
      <w:tr w:rsidR="000948EF">
        <w:trPr>
          <w:trHeight w:val="515"/>
        </w:trPr>
        <w:tc>
          <w:tcPr>
            <w:tcW w:w="4787" w:type="dxa"/>
          </w:tcPr>
          <w:p w:rsidR="000948EF" w:rsidRDefault="004D2824">
            <w:pPr>
              <w:pStyle w:val="TableParagraph"/>
              <w:spacing w:line="270" w:lineRule="exact"/>
              <w:ind w:left="2047" w:right="2036"/>
              <w:jc w:val="center"/>
              <w:rPr>
                <w:sz w:val="24"/>
              </w:rPr>
            </w:pPr>
            <w:r>
              <w:rPr>
                <w:sz w:val="24"/>
              </w:rPr>
              <w:t>AAOS</w:t>
            </w:r>
          </w:p>
        </w:tc>
        <w:tc>
          <w:tcPr>
            <w:tcW w:w="4362" w:type="dxa"/>
          </w:tcPr>
          <w:p w:rsidR="000948EF" w:rsidRDefault="004D2824">
            <w:pPr>
              <w:pStyle w:val="TableParagraph"/>
              <w:spacing w:line="270" w:lineRule="exact"/>
              <w:ind w:left="1878" w:right="1874"/>
              <w:jc w:val="center"/>
              <w:rPr>
                <w:sz w:val="24"/>
              </w:rPr>
            </w:pPr>
            <w:r>
              <w:rPr>
                <w:sz w:val="24"/>
              </w:rPr>
              <w:t>NICE</w:t>
            </w:r>
          </w:p>
        </w:tc>
      </w:tr>
      <w:tr w:rsidR="000948EF">
        <w:trPr>
          <w:trHeight w:val="518"/>
        </w:trPr>
        <w:tc>
          <w:tcPr>
            <w:tcW w:w="4787" w:type="dxa"/>
            <w:shd w:val="clear" w:color="auto" w:fill="C5D9F0"/>
          </w:tcPr>
          <w:p w:rsidR="000948EF" w:rsidRDefault="004D2824">
            <w:pPr>
              <w:pStyle w:val="TableParagraph"/>
              <w:spacing w:line="273" w:lineRule="exact"/>
              <w:rPr>
                <w:sz w:val="24"/>
              </w:rPr>
            </w:pPr>
            <w:r>
              <w:rPr>
                <w:sz w:val="24"/>
              </w:rPr>
              <w:t>ALTA QUALIDADE</w:t>
            </w:r>
          </w:p>
        </w:tc>
        <w:tc>
          <w:tcPr>
            <w:tcW w:w="4362" w:type="dxa"/>
            <w:shd w:val="clear" w:color="auto" w:fill="C5D9F0"/>
          </w:tcPr>
          <w:p w:rsidR="000948EF" w:rsidRDefault="004D2824">
            <w:pPr>
              <w:pStyle w:val="TableParagraph"/>
              <w:spacing w:line="273" w:lineRule="exact"/>
              <w:ind w:left="109"/>
              <w:rPr>
                <w:sz w:val="24"/>
              </w:rPr>
            </w:pPr>
            <w:r>
              <w:rPr>
                <w:sz w:val="24"/>
              </w:rPr>
              <w:t>QUALIDADE ALTA A BAIXA</w:t>
            </w:r>
          </w:p>
        </w:tc>
      </w:tr>
      <w:tr w:rsidR="000948EF">
        <w:trPr>
          <w:trHeight w:val="1857"/>
        </w:trPr>
        <w:tc>
          <w:tcPr>
            <w:tcW w:w="4787" w:type="dxa"/>
            <w:shd w:val="clear" w:color="auto" w:fill="EDEBE0"/>
          </w:tcPr>
          <w:p w:rsidR="000948EF" w:rsidRDefault="004D2824">
            <w:pPr>
              <w:pStyle w:val="TableParagraph"/>
              <w:ind w:right="95"/>
              <w:jc w:val="both"/>
              <w:rPr>
                <w:sz w:val="24"/>
              </w:rPr>
            </w:pPr>
            <w:r>
              <w:rPr>
                <w:sz w:val="24"/>
              </w:rPr>
              <w:t>191- Mangione KK, Craik RL, Palombaro KM, Tomlinson SS, Hofmann MT. Home-based</w:t>
            </w:r>
            <w:r>
              <w:rPr>
                <w:spacing w:val="-17"/>
                <w:sz w:val="24"/>
              </w:rPr>
              <w:t xml:space="preserve"> </w:t>
            </w:r>
            <w:r>
              <w:rPr>
                <w:sz w:val="24"/>
              </w:rPr>
              <w:t>leg- strengthening</w:t>
            </w:r>
            <w:r>
              <w:rPr>
                <w:spacing w:val="-13"/>
                <w:sz w:val="24"/>
              </w:rPr>
              <w:t xml:space="preserve"> </w:t>
            </w:r>
            <w:r>
              <w:rPr>
                <w:sz w:val="24"/>
              </w:rPr>
              <w:t>exercise</w:t>
            </w:r>
            <w:r>
              <w:rPr>
                <w:spacing w:val="-13"/>
                <w:sz w:val="24"/>
              </w:rPr>
              <w:t xml:space="preserve"> </w:t>
            </w:r>
            <w:r>
              <w:rPr>
                <w:sz w:val="24"/>
              </w:rPr>
              <w:t>improves</w:t>
            </w:r>
            <w:r>
              <w:rPr>
                <w:spacing w:val="-12"/>
                <w:sz w:val="24"/>
              </w:rPr>
              <w:t xml:space="preserve"> </w:t>
            </w:r>
            <w:r>
              <w:rPr>
                <w:sz w:val="24"/>
              </w:rPr>
              <w:t>function</w:t>
            </w:r>
            <w:r>
              <w:rPr>
                <w:spacing w:val="-13"/>
                <w:sz w:val="24"/>
              </w:rPr>
              <w:t xml:space="preserve"> </w:t>
            </w:r>
            <w:r>
              <w:rPr>
                <w:sz w:val="24"/>
              </w:rPr>
              <w:t>1</w:t>
            </w:r>
            <w:r>
              <w:rPr>
                <w:spacing w:val="-8"/>
                <w:sz w:val="24"/>
              </w:rPr>
              <w:t xml:space="preserve"> </w:t>
            </w:r>
            <w:r>
              <w:rPr>
                <w:sz w:val="24"/>
              </w:rPr>
              <w:t>year after hip fracture: a randomized controlled study. J Am Geriatr Soc 2010;58(10):1911- 1917. PM:2092946</w:t>
            </w:r>
          </w:p>
        </w:tc>
        <w:tc>
          <w:tcPr>
            <w:tcW w:w="4362" w:type="dxa"/>
            <w:shd w:val="clear" w:color="auto" w:fill="EDEBE0"/>
          </w:tcPr>
          <w:p w:rsidR="000948EF" w:rsidRDefault="004D2824">
            <w:pPr>
              <w:pStyle w:val="TableParagraph"/>
              <w:ind w:left="109" w:right="99" w:firstLine="60"/>
              <w:jc w:val="both"/>
              <w:rPr>
                <w:sz w:val="24"/>
              </w:rPr>
            </w:pPr>
            <w:r>
              <w:rPr>
                <w:sz w:val="24"/>
              </w:rPr>
              <w:t>194- Moseley AM, Sherrington C, Lord SR,</w:t>
            </w:r>
            <w:r>
              <w:rPr>
                <w:spacing w:val="-12"/>
                <w:sz w:val="24"/>
              </w:rPr>
              <w:t xml:space="preserve"> </w:t>
            </w:r>
            <w:r>
              <w:rPr>
                <w:sz w:val="24"/>
              </w:rPr>
              <w:t>Barraclough</w:t>
            </w:r>
            <w:r>
              <w:rPr>
                <w:spacing w:val="-12"/>
                <w:sz w:val="24"/>
              </w:rPr>
              <w:t xml:space="preserve"> </w:t>
            </w:r>
            <w:r>
              <w:rPr>
                <w:sz w:val="24"/>
              </w:rPr>
              <w:t>E,</w:t>
            </w:r>
            <w:r>
              <w:rPr>
                <w:spacing w:val="-12"/>
                <w:sz w:val="24"/>
              </w:rPr>
              <w:t xml:space="preserve"> </w:t>
            </w:r>
            <w:r>
              <w:rPr>
                <w:sz w:val="24"/>
              </w:rPr>
              <w:t>St</w:t>
            </w:r>
            <w:r>
              <w:rPr>
                <w:spacing w:val="-12"/>
                <w:sz w:val="24"/>
              </w:rPr>
              <w:t xml:space="preserve"> </w:t>
            </w:r>
            <w:r>
              <w:rPr>
                <w:sz w:val="24"/>
              </w:rPr>
              <w:t>George</w:t>
            </w:r>
            <w:r>
              <w:rPr>
                <w:spacing w:val="-13"/>
                <w:sz w:val="24"/>
              </w:rPr>
              <w:t xml:space="preserve"> </w:t>
            </w:r>
            <w:r>
              <w:rPr>
                <w:sz w:val="24"/>
              </w:rPr>
              <w:t>RJ,</w:t>
            </w:r>
            <w:r>
              <w:rPr>
                <w:spacing w:val="-14"/>
                <w:sz w:val="24"/>
              </w:rPr>
              <w:t xml:space="preserve"> </w:t>
            </w:r>
            <w:r>
              <w:rPr>
                <w:sz w:val="24"/>
              </w:rPr>
              <w:t>Cameron ID. Mobility training after hip fracture: a randomised controlled trial. Age and Ageing 2009, 38(1):74-80. (Guideline Ref ID:</w:t>
            </w:r>
            <w:r>
              <w:rPr>
                <w:spacing w:val="-1"/>
                <w:sz w:val="24"/>
              </w:rPr>
              <w:t xml:space="preserve"> </w:t>
            </w:r>
            <w:r>
              <w:rPr>
                <w:sz w:val="24"/>
              </w:rPr>
              <w:t>MOSELEY2009)</w:t>
            </w:r>
          </w:p>
        </w:tc>
      </w:tr>
      <w:tr w:rsidR="000948EF">
        <w:trPr>
          <w:trHeight w:val="2738"/>
        </w:trPr>
        <w:tc>
          <w:tcPr>
            <w:tcW w:w="4787" w:type="dxa"/>
            <w:shd w:val="clear" w:color="auto" w:fill="EDEBE0"/>
          </w:tcPr>
          <w:p w:rsidR="000948EF" w:rsidRDefault="000948EF">
            <w:pPr>
              <w:pStyle w:val="TableParagraph"/>
              <w:ind w:left="0"/>
              <w:rPr>
                <w:sz w:val="24"/>
              </w:rPr>
            </w:pPr>
          </w:p>
        </w:tc>
        <w:tc>
          <w:tcPr>
            <w:tcW w:w="4362" w:type="dxa"/>
            <w:shd w:val="clear" w:color="auto" w:fill="EDEBE0"/>
          </w:tcPr>
          <w:p w:rsidR="000948EF" w:rsidRDefault="004D2824">
            <w:pPr>
              <w:pStyle w:val="TableParagraph"/>
              <w:spacing w:line="276" w:lineRule="auto"/>
              <w:ind w:left="109" w:right="96" w:firstLine="60"/>
              <w:jc w:val="both"/>
              <w:rPr>
                <w:sz w:val="24"/>
              </w:rPr>
            </w:pPr>
            <w:r>
              <w:rPr>
                <w:sz w:val="24"/>
              </w:rPr>
              <w:t>195- Hauer K, Rost B, Rutschle K, Opitz H, Specht N, Bartsch P et al. Exercise training for rehabilitation and secondary prevention of falls in geriatric patients</w:t>
            </w:r>
            <w:r>
              <w:rPr>
                <w:spacing w:val="-26"/>
                <w:sz w:val="24"/>
              </w:rPr>
              <w:t xml:space="preserve"> </w:t>
            </w:r>
            <w:r>
              <w:rPr>
                <w:sz w:val="24"/>
              </w:rPr>
              <w:t>with a history of injurious falls. Journal of the American Geriatrics Society 2001, 49(1):10-</w:t>
            </w:r>
            <w:r>
              <w:rPr>
                <w:sz w:val="24"/>
              </w:rPr>
              <w:t>20. (GuidelineRef ID: HAUER2001)</w:t>
            </w:r>
          </w:p>
        </w:tc>
      </w:tr>
      <w:tr w:rsidR="000948EF">
        <w:trPr>
          <w:trHeight w:val="1581"/>
        </w:trPr>
        <w:tc>
          <w:tcPr>
            <w:tcW w:w="4787" w:type="dxa"/>
            <w:shd w:val="clear" w:color="auto" w:fill="EDEBE0"/>
          </w:tcPr>
          <w:p w:rsidR="000948EF" w:rsidRDefault="000948EF">
            <w:pPr>
              <w:pStyle w:val="TableParagraph"/>
              <w:ind w:left="0"/>
              <w:rPr>
                <w:sz w:val="24"/>
              </w:rPr>
            </w:pPr>
          </w:p>
        </w:tc>
        <w:tc>
          <w:tcPr>
            <w:tcW w:w="4362" w:type="dxa"/>
            <w:shd w:val="clear" w:color="auto" w:fill="EDEBE0"/>
          </w:tcPr>
          <w:p w:rsidR="000948EF" w:rsidRDefault="004D2824">
            <w:pPr>
              <w:pStyle w:val="TableParagraph"/>
              <w:ind w:left="109" w:right="99"/>
              <w:jc w:val="both"/>
              <w:rPr>
                <w:sz w:val="24"/>
              </w:rPr>
            </w:pPr>
            <w:r>
              <w:rPr>
                <w:sz w:val="24"/>
              </w:rPr>
              <w:t>196-</w:t>
            </w:r>
            <w:r>
              <w:rPr>
                <w:spacing w:val="-18"/>
                <w:sz w:val="24"/>
              </w:rPr>
              <w:t xml:space="preserve"> </w:t>
            </w:r>
            <w:r>
              <w:rPr>
                <w:sz w:val="24"/>
              </w:rPr>
              <w:t>Karumo</w:t>
            </w:r>
            <w:r>
              <w:rPr>
                <w:spacing w:val="-12"/>
                <w:sz w:val="24"/>
              </w:rPr>
              <w:t xml:space="preserve"> </w:t>
            </w:r>
            <w:r>
              <w:rPr>
                <w:sz w:val="24"/>
              </w:rPr>
              <w:t>I.</w:t>
            </w:r>
            <w:r>
              <w:rPr>
                <w:spacing w:val="-17"/>
                <w:sz w:val="24"/>
              </w:rPr>
              <w:t xml:space="preserve"> </w:t>
            </w:r>
            <w:r>
              <w:rPr>
                <w:sz w:val="24"/>
              </w:rPr>
              <w:t>Recovery</w:t>
            </w:r>
            <w:r>
              <w:rPr>
                <w:spacing w:val="-18"/>
                <w:sz w:val="24"/>
              </w:rPr>
              <w:t xml:space="preserve"> </w:t>
            </w:r>
            <w:r>
              <w:rPr>
                <w:sz w:val="24"/>
              </w:rPr>
              <w:t>and</w:t>
            </w:r>
            <w:r>
              <w:rPr>
                <w:spacing w:val="-16"/>
                <w:sz w:val="24"/>
              </w:rPr>
              <w:t xml:space="preserve"> </w:t>
            </w:r>
            <w:r>
              <w:rPr>
                <w:sz w:val="24"/>
              </w:rPr>
              <w:t>rehabilitation of elderly subjects with femoral neck fractures. Annales Chirurgiae et Gynaecologiae 1977, 66(3):170-6. (Guideline Ref ID:</w:t>
            </w:r>
            <w:r>
              <w:rPr>
                <w:spacing w:val="1"/>
                <w:sz w:val="24"/>
              </w:rPr>
              <w:t xml:space="preserve"> </w:t>
            </w:r>
            <w:r>
              <w:rPr>
                <w:sz w:val="24"/>
              </w:rPr>
              <w:t>KARUMO1977A</w:t>
            </w:r>
          </w:p>
        </w:tc>
      </w:tr>
    </w:tbl>
    <w:p w:rsidR="000948EF" w:rsidRDefault="000948EF">
      <w:pPr>
        <w:jc w:val="both"/>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362"/>
      </w:tblGrid>
      <w:tr w:rsidR="000948EF">
        <w:trPr>
          <w:trHeight w:val="518"/>
        </w:trPr>
        <w:tc>
          <w:tcPr>
            <w:tcW w:w="4787" w:type="dxa"/>
            <w:shd w:val="clear" w:color="auto" w:fill="C5D9F0"/>
          </w:tcPr>
          <w:p w:rsidR="000948EF" w:rsidRDefault="004D2824">
            <w:pPr>
              <w:pStyle w:val="TableParagraph"/>
              <w:spacing w:line="267" w:lineRule="exact"/>
              <w:rPr>
                <w:sz w:val="24"/>
              </w:rPr>
            </w:pPr>
            <w:r>
              <w:rPr>
                <w:sz w:val="24"/>
              </w:rPr>
              <w:t>QUALIDADE MODERADA</w:t>
            </w:r>
          </w:p>
        </w:tc>
        <w:tc>
          <w:tcPr>
            <w:tcW w:w="4362" w:type="dxa"/>
            <w:shd w:val="clear" w:color="auto" w:fill="C5D9F0"/>
          </w:tcPr>
          <w:p w:rsidR="000948EF" w:rsidRDefault="000948EF">
            <w:pPr>
              <w:pStyle w:val="TableParagraph"/>
              <w:ind w:left="0"/>
              <w:rPr>
                <w:sz w:val="24"/>
              </w:rPr>
            </w:pPr>
          </w:p>
        </w:tc>
      </w:tr>
      <w:tr w:rsidR="000948EF">
        <w:trPr>
          <w:trHeight w:val="3374"/>
        </w:trPr>
        <w:tc>
          <w:tcPr>
            <w:tcW w:w="4787" w:type="dxa"/>
            <w:shd w:val="clear" w:color="auto" w:fill="EDEBE0"/>
          </w:tcPr>
          <w:p w:rsidR="000948EF" w:rsidRDefault="004D2824">
            <w:pPr>
              <w:pStyle w:val="TableParagraph"/>
              <w:spacing w:line="276" w:lineRule="auto"/>
              <w:ind w:right="94"/>
              <w:jc w:val="both"/>
              <w:rPr>
                <w:sz w:val="24"/>
              </w:rPr>
            </w:pPr>
            <w:r>
              <w:rPr>
                <w:sz w:val="24"/>
              </w:rPr>
              <w:t>192- Allegrante JP, Peterson MG, Cornell CN, MacKenzie CR, Robbins. Methodological challenges of multiplecomponent intervention: lessons learned from a randomized controlled trial of functional recovery following hip fracture.</w:t>
            </w:r>
          </w:p>
          <w:p w:rsidR="000948EF" w:rsidRDefault="004D2824">
            <w:pPr>
              <w:pStyle w:val="TableParagraph"/>
              <w:spacing w:line="276" w:lineRule="auto"/>
              <w:ind w:right="121"/>
              <w:jc w:val="both"/>
              <w:rPr>
                <w:sz w:val="24"/>
              </w:rPr>
            </w:pPr>
            <w:hyperlink r:id="rId122">
              <w:r>
                <w:rPr>
                  <w:sz w:val="24"/>
                </w:rPr>
                <w:t>2007.htt</w:t>
              </w:r>
            </w:hyperlink>
            <w:r>
              <w:rPr>
                <w:sz w:val="24"/>
              </w:rPr>
              <w:t>p:/</w:t>
            </w:r>
            <w:hyperlink r:id="rId123">
              <w:r>
                <w:rPr>
                  <w:sz w:val="24"/>
                </w:rPr>
                <w:t>/www.nz</w:t>
              </w:r>
            </w:hyperlink>
            <w:r>
              <w:rPr>
                <w:sz w:val="24"/>
              </w:rPr>
              <w:t>gg</w:t>
            </w:r>
            <w:hyperlink r:id="rId124">
              <w:r>
                <w:rPr>
                  <w:sz w:val="24"/>
                </w:rPr>
                <w:t>.org.nz/search?search=a</w:t>
              </w:r>
            </w:hyperlink>
            <w:r>
              <w:rPr>
                <w:sz w:val="24"/>
              </w:rPr>
              <w:t xml:space="preserve"> cute+manage</w:t>
            </w:r>
            <w:hyperlink r:id="rId125">
              <w:r>
                <w:rPr>
                  <w:sz w:val="24"/>
                </w:rPr>
                <w:t>ment;ht</w:t>
              </w:r>
            </w:hyperlink>
            <w:r>
              <w:rPr>
                <w:sz w:val="24"/>
              </w:rPr>
              <w:t>tp</w:t>
            </w:r>
            <w:r>
              <w:rPr>
                <w:sz w:val="24"/>
              </w:rPr>
              <w:t>://</w:t>
            </w:r>
            <w:hyperlink r:id="rId126">
              <w:r>
                <w:rPr>
                  <w:sz w:val="24"/>
                </w:rPr>
                <w:t>www.ncbi.nlm.nih.go</w:t>
              </w:r>
            </w:hyperlink>
            <w:r>
              <w:rPr>
                <w:sz w:val="24"/>
              </w:rPr>
              <w:t xml:space="preserve"> </w:t>
            </w:r>
            <w:r>
              <w:rPr>
                <w:spacing w:val="-1"/>
                <w:sz w:val="24"/>
              </w:rPr>
              <w:t>v/pubmed/22842835;</w:t>
            </w:r>
            <w:hyperlink r:id="rId127">
              <w:r>
                <w:rPr>
                  <w:spacing w:val="-1"/>
                  <w:sz w:val="24"/>
                </w:rPr>
                <w:t>http://www.kurtis.it/aging</w:t>
              </w:r>
            </w:hyperlink>
          </w:p>
          <w:p w:rsidR="000948EF" w:rsidRDefault="004D2824">
            <w:pPr>
              <w:pStyle w:val="TableParagraph"/>
              <w:jc w:val="both"/>
              <w:rPr>
                <w:sz w:val="24"/>
              </w:rPr>
            </w:pPr>
            <w:r>
              <w:rPr>
                <w:sz w:val="24"/>
              </w:rPr>
              <w:t>/en/previous.cfm</w:t>
            </w:r>
          </w:p>
        </w:tc>
        <w:tc>
          <w:tcPr>
            <w:tcW w:w="4362" w:type="dxa"/>
            <w:shd w:val="clear" w:color="auto" w:fill="EDEBE0"/>
          </w:tcPr>
          <w:p w:rsidR="000948EF" w:rsidRDefault="000948EF">
            <w:pPr>
              <w:pStyle w:val="TableParagraph"/>
              <w:ind w:left="0"/>
              <w:rPr>
                <w:sz w:val="24"/>
              </w:rPr>
            </w:pPr>
          </w:p>
        </w:tc>
      </w:tr>
      <w:tr w:rsidR="000948EF">
        <w:trPr>
          <w:trHeight w:val="1788"/>
        </w:trPr>
        <w:tc>
          <w:tcPr>
            <w:tcW w:w="4787" w:type="dxa"/>
            <w:shd w:val="clear" w:color="auto" w:fill="EDEBE0"/>
          </w:tcPr>
          <w:p w:rsidR="000948EF" w:rsidRDefault="004D2824">
            <w:pPr>
              <w:pStyle w:val="TableParagraph"/>
              <w:spacing w:line="276" w:lineRule="auto"/>
              <w:ind w:right="92"/>
              <w:jc w:val="both"/>
              <w:rPr>
                <w:sz w:val="24"/>
              </w:rPr>
            </w:pPr>
            <w:r>
              <w:rPr>
                <w:sz w:val="24"/>
              </w:rPr>
              <w:t>193- Ryan T, Enderby P, Rigby AS. A randomized controlled trial to evaluate</w:t>
            </w:r>
            <w:r>
              <w:rPr>
                <w:spacing w:val="-41"/>
                <w:sz w:val="24"/>
              </w:rPr>
              <w:t xml:space="preserve"> </w:t>
            </w:r>
            <w:r>
              <w:rPr>
                <w:sz w:val="24"/>
              </w:rPr>
              <w:t>intensity of community-based rehabilitation provision following stroke or hip fracture in old age. Clin Rehabil 2006;20(2):123-131.</w:t>
            </w:r>
            <w:r>
              <w:rPr>
                <w:spacing w:val="-1"/>
                <w:sz w:val="24"/>
              </w:rPr>
              <w:t xml:space="preserve"> </w:t>
            </w:r>
            <w:r>
              <w:rPr>
                <w:sz w:val="24"/>
              </w:rPr>
              <w:t>PM:16541932</w:t>
            </w:r>
          </w:p>
        </w:tc>
        <w:tc>
          <w:tcPr>
            <w:tcW w:w="4362"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ind w:left="0"/>
        <w:rPr>
          <w:b/>
          <w:sz w:val="20"/>
        </w:rPr>
      </w:pPr>
    </w:p>
    <w:p w:rsidR="000948EF" w:rsidRDefault="000948EF">
      <w:pPr>
        <w:pStyle w:val="Corpodetexto"/>
        <w:spacing w:before="3"/>
        <w:ind w:left="0"/>
        <w:rPr>
          <w:b/>
          <w:sz w:val="29"/>
        </w:rPr>
      </w:pPr>
    </w:p>
    <w:p w:rsidR="000948EF" w:rsidRDefault="004D2824">
      <w:pPr>
        <w:spacing w:before="90"/>
        <w:ind w:left="1133"/>
        <w:rPr>
          <w:b/>
          <w:sz w:val="24"/>
        </w:rPr>
      </w:pPr>
      <w:r>
        <w:rPr>
          <w:b/>
          <w:sz w:val="24"/>
        </w:rPr>
        <w:t>Tabela 17 – Nutrição</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501"/>
      </w:tblGrid>
      <w:tr w:rsidR="000948EF">
        <w:trPr>
          <w:trHeight w:val="518"/>
        </w:trPr>
        <w:tc>
          <w:tcPr>
            <w:tcW w:w="9004" w:type="dxa"/>
            <w:gridSpan w:val="2"/>
            <w:shd w:val="clear" w:color="auto" w:fill="C5D9F0"/>
          </w:tcPr>
          <w:p w:rsidR="000948EF" w:rsidRDefault="004D2824">
            <w:pPr>
              <w:pStyle w:val="TableParagraph"/>
              <w:spacing w:line="270" w:lineRule="exact"/>
              <w:rPr>
                <w:sz w:val="24"/>
              </w:rPr>
            </w:pPr>
            <w:r>
              <w:rPr>
                <w:sz w:val="24"/>
              </w:rPr>
              <w:t>Tabela 17 -</w:t>
            </w:r>
            <w:r>
              <w:rPr>
                <w:spacing w:val="59"/>
                <w:sz w:val="24"/>
              </w:rPr>
              <w:t xml:space="preserve"> </w:t>
            </w:r>
            <w:r>
              <w:rPr>
                <w:sz w:val="24"/>
              </w:rPr>
              <w:t>NUTRIÇÃO</w:t>
            </w:r>
          </w:p>
        </w:tc>
      </w:tr>
      <w:tr w:rsidR="000948EF">
        <w:trPr>
          <w:trHeight w:val="515"/>
        </w:trPr>
        <w:tc>
          <w:tcPr>
            <w:tcW w:w="4503" w:type="dxa"/>
          </w:tcPr>
          <w:p w:rsidR="000948EF" w:rsidRDefault="004D2824">
            <w:pPr>
              <w:pStyle w:val="TableParagraph"/>
              <w:spacing w:line="270" w:lineRule="exact"/>
              <w:ind w:left="1905" w:right="1893"/>
              <w:jc w:val="center"/>
              <w:rPr>
                <w:sz w:val="24"/>
              </w:rPr>
            </w:pPr>
            <w:r>
              <w:rPr>
                <w:sz w:val="24"/>
              </w:rPr>
              <w:t>AAOS</w:t>
            </w:r>
          </w:p>
        </w:tc>
        <w:tc>
          <w:tcPr>
            <w:tcW w:w="4501" w:type="dxa"/>
          </w:tcPr>
          <w:p w:rsidR="000948EF" w:rsidRDefault="004D2824">
            <w:pPr>
              <w:pStyle w:val="TableParagraph"/>
              <w:spacing w:line="270" w:lineRule="exact"/>
              <w:ind w:left="1951" w:right="1940"/>
              <w:jc w:val="center"/>
              <w:rPr>
                <w:sz w:val="24"/>
              </w:rPr>
            </w:pPr>
            <w:r>
              <w:rPr>
                <w:sz w:val="24"/>
              </w:rPr>
              <w:t>NICE</w:t>
            </w:r>
          </w:p>
        </w:tc>
      </w:tr>
      <w:tr w:rsidR="000948EF">
        <w:trPr>
          <w:trHeight w:val="517"/>
        </w:trPr>
        <w:tc>
          <w:tcPr>
            <w:tcW w:w="4503" w:type="dxa"/>
            <w:shd w:val="clear" w:color="auto" w:fill="C5D9F0"/>
          </w:tcPr>
          <w:p w:rsidR="000948EF" w:rsidRDefault="004D2824">
            <w:pPr>
              <w:pStyle w:val="TableParagraph"/>
              <w:spacing w:line="273" w:lineRule="exact"/>
              <w:rPr>
                <w:sz w:val="24"/>
              </w:rPr>
            </w:pPr>
            <w:r>
              <w:rPr>
                <w:sz w:val="24"/>
              </w:rPr>
              <w:t>ALTA QUALIDADE</w:t>
            </w:r>
          </w:p>
        </w:tc>
        <w:tc>
          <w:tcPr>
            <w:tcW w:w="4501" w:type="dxa"/>
            <w:shd w:val="clear" w:color="auto" w:fill="C5D9F0"/>
          </w:tcPr>
          <w:p w:rsidR="000948EF" w:rsidRDefault="004D2824">
            <w:pPr>
              <w:pStyle w:val="TableParagraph"/>
              <w:spacing w:line="273" w:lineRule="exact"/>
              <w:rPr>
                <w:sz w:val="24"/>
              </w:rPr>
            </w:pPr>
            <w:r>
              <w:rPr>
                <w:sz w:val="24"/>
              </w:rPr>
              <w:t>EVIDÊNCIA LIMITADA</w:t>
            </w:r>
          </w:p>
        </w:tc>
      </w:tr>
      <w:tr w:rsidR="000948EF">
        <w:trPr>
          <w:trHeight w:val="272"/>
        </w:trPr>
        <w:tc>
          <w:tcPr>
            <w:tcW w:w="4503" w:type="dxa"/>
            <w:tcBorders>
              <w:bottom w:val="nil"/>
            </w:tcBorders>
            <w:shd w:val="clear" w:color="auto" w:fill="EDEBE0"/>
          </w:tcPr>
          <w:p w:rsidR="000948EF" w:rsidRDefault="004D2824">
            <w:pPr>
              <w:pStyle w:val="TableParagraph"/>
              <w:spacing w:line="253" w:lineRule="exact"/>
              <w:rPr>
                <w:sz w:val="24"/>
              </w:rPr>
            </w:pPr>
            <w:r>
              <w:rPr>
                <w:sz w:val="24"/>
              </w:rPr>
              <w:t>197- Duncan DG, Beck SJ, Hood K,</w:t>
            </w:r>
          </w:p>
        </w:tc>
        <w:tc>
          <w:tcPr>
            <w:tcW w:w="4501" w:type="dxa"/>
            <w:tcBorders>
              <w:bottom w:val="nil"/>
            </w:tcBorders>
            <w:shd w:val="clear" w:color="auto" w:fill="EDEBE0"/>
          </w:tcPr>
          <w:p w:rsidR="000948EF" w:rsidRDefault="004D2824">
            <w:pPr>
              <w:pStyle w:val="TableParagraph"/>
              <w:spacing w:line="253" w:lineRule="exact"/>
              <w:rPr>
                <w:sz w:val="24"/>
              </w:rPr>
            </w:pPr>
            <w:r>
              <w:rPr>
                <w:sz w:val="24"/>
              </w:rPr>
              <w:t>200- Feldblum I, German L, Castel H et al.</w:t>
            </w:r>
          </w:p>
        </w:tc>
      </w:tr>
      <w:tr w:rsidR="000948EF">
        <w:trPr>
          <w:trHeight w:val="276"/>
        </w:trPr>
        <w:tc>
          <w:tcPr>
            <w:tcW w:w="4503" w:type="dxa"/>
            <w:tcBorders>
              <w:top w:val="nil"/>
              <w:bottom w:val="nil"/>
            </w:tcBorders>
            <w:shd w:val="clear" w:color="auto" w:fill="EDEBE0"/>
          </w:tcPr>
          <w:p w:rsidR="000948EF" w:rsidRDefault="004D2824">
            <w:pPr>
              <w:pStyle w:val="TableParagraph"/>
              <w:spacing w:line="256" w:lineRule="exact"/>
              <w:rPr>
                <w:sz w:val="24"/>
              </w:rPr>
            </w:pPr>
            <w:r>
              <w:rPr>
                <w:sz w:val="24"/>
              </w:rPr>
              <w:t>Johansen A. Using dietetic assistants to</w:t>
            </w:r>
          </w:p>
        </w:tc>
        <w:tc>
          <w:tcPr>
            <w:tcW w:w="4501" w:type="dxa"/>
            <w:tcBorders>
              <w:top w:val="nil"/>
              <w:bottom w:val="nil"/>
            </w:tcBorders>
            <w:shd w:val="clear" w:color="auto" w:fill="EDEBE0"/>
          </w:tcPr>
          <w:p w:rsidR="000948EF" w:rsidRDefault="004D2824">
            <w:pPr>
              <w:pStyle w:val="TableParagraph"/>
              <w:tabs>
                <w:tab w:val="left" w:pos="1379"/>
                <w:tab w:val="left" w:pos="3392"/>
              </w:tabs>
              <w:spacing w:line="256" w:lineRule="exact"/>
              <w:rPr>
                <w:sz w:val="24"/>
              </w:rPr>
            </w:pPr>
            <w:r>
              <w:rPr>
                <w:sz w:val="24"/>
              </w:rPr>
              <w:t>(2011)</w:t>
            </w:r>
            <w:r>
              <w:rPr>
                <w:sz w:val="24"/>
              </w:rPr>
              <w:tab/>
              <w:t>Individualized</w:t>
            </w:r>
            <w:r>
              <w:rPr>
                <w:sz w:val="24"/>
              </w:rPr>
              <w:tab/>
              <w:t>nutritional</w:t>
            </w:r>
          </w:p>
        </w:tc>
      </w:tr>
      <w:tr w:rsidR="000948EF">
        <w:trPr>
          <w:trHeight w:val="275"/>
        </w:trPr>
        <w:tc>
          <w:tcPr>
            <w:tcW w:w="4503" w:type="dxa"/>
            <w:tcBorders>
              <w:top w:val="nil"/>
              <w:bottom w:val="nil"/>
            </w:tcBorders>
            <w:shd w:val="clear" w:color="auto" w:fill="EDEBE0"/>
          </w:tcPr>
          <w:p w:rsidR="000948EF" w:rsidRDefault="004D2824">
            <w:pPr>
              <w:pStyle w:val="TableParagraph"/>
              <w:spacing w:line="256" w:lineRule="exact"/>
              <w:rPr>
                <w:sz w:val="24"/>
              </w:rPr>
            </w:pPr>
            <w:r>
              <w:rPr>
                <w:sz w:val="24"/>
              </w:rPr>
              <w:t>improve the outcome of hip fracture: a</w:t>
            </w:r>
          </w:p>
        </w:tc>
        <w:tc>
          <w:tcPr>
            <w:tcW w:w="4501" w:type="dxa"/>
            <w:tcBorders>
              <w:top w:val="nil"/>
              <w:bottom w:val="nil"/>
            </w:tcBorders>
            <w:shd w:val="clear" w:color="auto" w:fill="EDEBE0"/>
          </w:tcPr>
          <w:p w:rsidR="000948EF" w:rsidRDefault="004D2824">
            <w:pPr>
              <w:pStyle w:val="TableParagraph"/>
              <w:spacing w:line="256" w:lineRule="exact"/>
              <w:rPr>
                <w:sz w:val="24"/>
              </w:rPr>
            </w:pPr>
            <w:r>
              <w:rPr>
                <w:sz w:val="24"/>
              </w:rPr>
              <w:t>intervention during and after hospitalization:</w:t>
            </w:r>
          </w:p>
        </w:tc>
      </w:tr>
      <w:tr w:rsidR="000948EF">
        <w:trPr>
          <w:trHeight w:val="276"/>
        </w:trPr>
        <w:tc>
          <w:tcPr>
            <w:tcW w:w="4503" w:type="dxa"/>
            <w:tcBorders>
              <w:top w:val="nil"/>
              <w:bottom w:val="nil"/>
            </w:tcBorders>
            <w:shd w:val="clear" w:color="auto" w:fill="EDEBE0"/>
          </w:tcPr>
          <w:p w:rsidR="000948EF" w:rsidRDefault="004D2824">
            <w:pPr>
              <w:pStyle w:val="TableParagraph"/>
              <w:spacing w:line="256" w:lineRule="exact"/>
              <w:rPr>
                <w:sz w:val="24"/>
              </w:rPr>
            </w:pPr>
            <w:r>
              <w:rPr>
                <w:sz w:val="24"/>
              </w:rPr>
              <w:t>randomised controlled trial of nutritional</w:t>
            </w:r>
          </w:p>
        </w:tc>
        <w:tc>
          <w:tcPr>
            <w:tcW w:w="4501" w:type="dxa"/>
            <w:tcBorders>
              <w:top w:val="nil"/>
              <w:bottom w:val="nil"/>
            </w:tcBorders>
            <w:shd w:val="clear" w:color="auto" w:fill="EDEBE0"/>
          </w:tcPr>
          <w:p w:rsidR="000948EF" w:rsidRDefault="004D2824">
            <w:pPr>
              <w:pStyle w:val="TableParagraph"/>
              <w:spacing w:line="256" w:lineRule="exact"/>
              <w:rPr>
                <w:sz w:val="24"/>
              </w:rPr>
            </w:pPr>
            <w:r>
              <w:rPr>
                <w:sz w:val="24"/>
              </w:rPr>
              <w:t>the nutrition intervention study clínical trial.</w:t>
            </w:r>
          </w:p>
        </w:tc>
      </w:tr>
      <w:tr w:rsidR="000948EF">
        <w:trPr>
          <w:trHeight w:val="277"/>
        </w:trPr>
        <w:tc>
          <w:tcPr>
            <w:tcW w:w="4503" w:type="dxa"/>
            <w:tcBorders>
              <w:top w:val="nil"/>
              <w:bottom w:val="nil"/>
            </w:tcBorders>
            <w:shd w:val="clear" w:color="auto" w:fill="EDEBE0"/>
          </w:tcPr>
          <w:p w:rsidR="000948EF" w:rsidRDefault="004D2824">
            <w:pPr>
              <w:pStyle w:val="TableParagraph"/>
              <w:spacing w:line="257" w:lineRule="exact"/>
              <w:rPr>
                <w:sz w:val="24"/>
              </w:rPr>
            </w:pPr>
            <w:r>
              <w:rPr>
                <w:sz w:val="24"/>
              </w:rPr>
              <w:t>support in an acute trauma ward. Age Ageing</w:t>
            </w:r>
          </w:p>
        </w:tc>
        <w:tc>
          <w:tcPr>
            <w:tcW w:w="4501" w:type="dxa"/>
            <w:tcBorders>
              <w:top w:val="nil"/>
              <w:bottom w:val="nil"/>
            </w:tcBorders>
            <w:shd w:val="clear" w:color="auto" w:fill="EDEBE0"/>
          </w:tcPr>
          <w:p w:rsidR="000948EF" w:rsidRDefault="004D2824">
            <w:pPr>
              <w:pStyle w:val="TableParagraph"/>
              <w:tabs>
                <w:tab w:val="left" w:pos="1115"/>
                <w:tab w:val="left" w:pos="1612"/>
                <w:tab w:val="left" w:pos="2202"/>
                <w:tab w:val="left" w:pos="3445"/>
              </w:tabs>
              <w:spacing w:line="257" w:lineRule="exact"/>
              <w:rPr>
                <w:sz w:val="24"/>
              </w:rPr>
            </w:pPr>
            <w:r>
              <w:rPr>
                <w:sz w:val="24"/>
              </w:rPr>
              <w:t>Journal</w:t>
            </w:r>
            <w:r>
              <w:rPr>
                <w:sz w:val="24"/>
              </w:rPr>
              <w:tab/>
              <w:t>of</w:t>
            </w:r>
            <w:r>
              <w:rPr>
                <w:sz w:val="24"/>
              </w:rPr>
              <w:tab/>
              <w:t>the</w:t>
            </w:r>
            <w:r>
              <w:rPr>
                <w:sz w:val="24"/>
              </w:rPr>
              <w:tab/>
              <w:t>American</w:t>
            </w:r>
            <w:r>
              <w:rPr>
                <w:sz w:val="24"/>
              </w:rPr>
              <w:tab/>
              <w:t>Geriatrics</w:t>
            </w:r>
          </w:p>
        </w:tc>
      </w:tr>
      <w:tr w:rsidR="000948EF">
        <w:trPr>
          <w:trHeight w:val="954"/>
        </w:trPr>
        <w:tc>
          <w:tcPr>
            <w:tcW w:w="4503" w:type="dxa"/>
            <w:tcBorders>
              <w:top w:val="nil"/>
            </w:tcBorders>
            <w:shd w:val="clear" w:color="auto" w:fill="EDEBE0"/>
          </w:tcPr>
          <w:p w:rsidR="000948EF" w:rsidRDefault="004D2824">
            <w:pPr>
              <w:pStyle w:val="TableParagraph"/>
              <w:spacing w:line="272" w:lineRule="exact"/>
              <w:rPr>
                <w:sz w:val="24"/>
              </w:rPr>
            </w:pPr>
            <w:r>
              <w:rPr>
                <w:sz w:val="24"/>
              </w:rPr>
              <w:t>2006;35(2):148-153. PM:16354710</w:t>
            </w:r>
          </w:p>
        </w:tc>
        <w:tc>
          <w:tcPr>
            <w:tcW w:w="4501" w:type="dxa"/>
            <w:tcBorders>
              <w:top w:val="nil"/>
            </w:tcBorders>
            <w:shd w:val="clear" w:color="auto" w:fill="EDEBE0"/>
          </w:tcPr>
          <w:p w:rsidR="000948EF" w:rsidRDefault="004D2824">
            <w:pPr>
              <w:pStyle w:val="TableParagraph"/>
              <w:spacing w:line="272" w:lineRule="exact"/>
              <w:rPr>
                <w:sz w:val="24"/>
              </w:rPr>
            </w:pPr>
            <w:r>
              <w:rPr>
                <w:sz w:val="24"/>
              </w:rPr>
              <w:t>Society59:10–17</w:t>
            </w:r>
          </w:p>
        </w:tc>
      </w:tr>
      <w:tr w:rsidR="000948EF">
        <w:trPr>
          <w:trHeight w:val="2104"/>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3"/>
              <w:jc w:val="both"/>
              <w:rPr>
                <w:sz w:val="24"/>
              </w:rPr>
            </w:pPr>
            <w:r>
              <w:rPr>
                <w:sz w:val="24"/>
              </w:rPr>
              <w:t>201- Neelemaat F, Bosmans JE, Thijs A et al. (2011) Post-discharge nutritional support in malnourished elderly individuals improves functional limitations. Journal of the American Medical Directors</w:t>
            </w:r>
            <w:r>
              <w:rPr>
                <w:spacing w:val="-15"/>
                <w:sz w:val="24"/>
              </w:rPr>
              <w:t xml:space="preserve"> </w:t>
            </w:r>
            <w:r>
              <w:rPr>
                <w:sz w:val="24"/>
              </w:rPr>
              <w:t>Association 12: 295–301</w:t>
            </w:r>
          </w:p>
        </w:tc>
      </w:tr>
      <w:tr w:rsidR="000948EF">
        <w:trPr>
          <w:trHeight w:val="1122"/>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4"/>
              <w:jc w:val="both"/>
              <w:rPr>
                <w:sz w:val="24"/>
              </w:rPr>
            </w:pPr>
            <w:r>
              <w:rPr>
                <w:sz w:val="24"/>
              </w:rPr>
              <w:t>202- Neelemaat F, Bosmans JE, Thijs A et al. (2012) Oral nutritional support in malnourished elderly decreases functional</w:t>
            </w:r>
          </w:p>
        </w:tc>
      </w:tr>
    </w:tbl>
    <w:p w:rsidR="000948EF" w:rsidRDefault="000948EF">
      <w:pPr>
        <w:spacing w:line="276" w:lineRule="auto"/>
        <w:jc w:val="both"/>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501"/>
      </w:tblGrid>
      <w:tr w:rsidR="000948EF">
        <w:trPr>
          <w:trHeight w:val="1123"/>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rPr>
                <w:sz w:val="24"/>
              </w:rPr>
            </w:pPr>
            <w:r>
              <w:rPr>
                <w:sz w:val="24"/>
              </w:rPr>
              <w:t>limitations with no extra costs. Clínical Nutrition 31: 183–90</w:t>
            </w:r>
          </w:p>
        </w:tc>
      </w:tr>
      <w:tr w:rsidR="000948EF">
        <w:trPr>
          <w:trHeight w:val="2421"/>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2"/>
              <w:jc w:val="both"/>
              <w:rPr>
                <w:sz w:val="24"/>
              </w:rPr>
            </w:pPr>
            <w:r>
              <w:rPr>
                <w:sz w:val="24"/>
              </w:rPr>
              <w:t>203- Norman K, Pirlich M, Smoliner C et</w:t>
            </w:r>
            <w:r>
              <w:rPr>
                <w:spacing w:val="-24"/>
                <w:sz w:val="24"/>
              </w:rPr>
              <w:t xml:space="preserve"> </w:t>
            </w:r>
            <w:r>
              <w:rPr>
                <w:sz w:val="24"/>
              </w:rPr>
              <w:t>al. (2011) Cost-effectiveness of a 3-month intervention with oral nutritional supplements in disease-related malnutrition: a randomised controlled pilot study. European Journal of Clínical Nutrition 65: 735–42</w:t>
            </w:r>
          </w:p>
        </w:tc>
      </w:tr>
      <w:tr w:rsidR="000948EF">
        <w:trPr>
          <w:trHeight w:val="1471"/>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5"/>
              <w:jc w:val="both"/>
              <w:rPr>
                <w:sz w:val="24"/>
              </w:rPr>
            </w:pPr>
            <w:r>
              <w:rPr>
                <w:sz w:val="24"/>
              </w:rPr>
              <w:t>204- Nuijten M, Mittendorf T (2012) The health economic impact of oral nutritional supplements (ONS) in Germany.</w:t>
            </w:r>
            <w:r>
              <w:rPr>
                <w:spacing w:val="51"/>
                <w:sz w:val="24"/>
              </w:rPr>
              <w:t xml:space="preserve"> </w:t>
            </w:r>
            <w:r>
              <w:rPr>
                <w:sz w:val="24"/>
              </w:rPr>
              <w:t>Aktuelle Ernährungsmedizin 37: 126–33</w:t>
            </w:r>
          </w:p>
        </w:tc>
      </w:tr>
      <w:tr w:rsidR="000948EF">
        <w:trPr>
          <w:trHeight w:val="2104"/>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3"/>
              <w:jc w:val="both"/>
              <w:rPr>
                <w:sz w:val="24"/>
              </w:rPr>
            </w:pPr>
            <w:r>
              <w:rPr>
                <w:sz w:val="24"/>
              </w:rPr>
              <w:t>205- Holyday M, Daniells S, Bare M et al. (2012) Malnutrition screening and early nutrition interventio</w:t>
            </w:r>
            <w:r>
              <w:rPr>
                <w:sz w:val="24"/>
              </w:rPr>
              <w:t>n in hospitalised</w:t>
            </w:r>
            <w:r>
              <w:rPr>
                <w:spacing w:val="-27"/>
                <w:sz w:val="24"/>
              </w:rPr>
              <w:t xml:space="preserve"> </w:t>
            </w:r>
            <w:r>
              <w:rPr>
                <w:sz w:val="24"/>
              </w:rPr>
              <w:t>patients in acute aged care: a randomised controlled trial. Journal of Nutrition, Health &amp; Aging 16: 562–8</w:t>
            </w:r>
          </w:p>
        </w:tc>
      </w:tr>
      <w:tr w:rsidR="000948EF">
        <w:trPr>
          <w:trHeight w:val="835"/>
        </w:trPr>
        <w:tc>
          <w:tcPr>
            <w:tcW w:w="4503" w:type="dxa"/>
            <w:shd w:val="clear" w:color="auto" w:fill="C5D9F0"/>
          </w:tcPr>
          <w:p w:rsidR="000948EF" w:rsidRDefault="004D2824">
            <w:pPr>
              <w:pStyle w:val="TableParagraph"/>
              <w:spacing w:line="265" w:lineRule="exact"/>
              <w:rPr>
                <w:sz w:val="24"/>
              </w:rPr>
            </w:pPr>
            <w:r>
              <w:rPr>
                <w:sz w:val="24"/>
              </w:rPr>
              <w:t>BAIXA QUALIDADE</w:t>
            </w:r>
          </w:p>
        </w:tc>
        <w:tc>
          <w:tcPr>
            <w:tcW w:w="4501" w:type="dxa"/>
            <w:shd w:val="clear" w:color="auto" w:fill="C5D9F0"/>
          </w:tcPr>
          <w:p w:rsidR="000948EF" w:rsidRDefault="004D2824">
            <w:pPr>
              <w:pStyle w:val="TableParagraph"/>
              <w:spacing w:line="276" w:lineRule="auto"/>
              <w:rPr>
                <w:sz w:val="24"/>
              </w:rPr>
            </w:pPr>
            <w:r>
              <w:rPr>
                <w:sz w:val="24"/>
              </w:rPr>
              <w:t>REVISÃO SISTEMÁTICA COM META- ANÁLISE</w:t>
            </w:r>
          </w:p>
        </w:tc>
      </w:tr>
      <w:tr w:rsidR="000948EF">
        <w:trPr>
          <w:trHeight w:val="2104"/>
        </w:trPr>
        <w:tc>
          <w:tcPr>
            <w:tcW w:w="4503" w:type="dxa"/>
            <w:shd w:val="clear" w:color="auto" w:fill="EDEBE0"/>
          </w:tcPr>
          <w:p w:rsidR="000948EF" w:rsidRDefault="004D2824">
            <w:pPr>
              <w:pStyle w:val="TableParagraph"/>
              <w:tabs>
                <w:tab w:val="left" w:pos="1369"/>
                <w:tab w:val="left" w:pos="2482"/>
              </w:tabs>
              <w:spacing w:line="276" w:lineRule="auto"/>
              <w:ind w:right="92"/>
              <w:jc w:val="both"/>
              <w:rPr>
                <w:sz w:val="24"/>
              </w:rPr>
            </w:pPr>
            <w:r>
              <w:rPr>
                <w:sz w:val="24"/>
              </w:rPr>
              <w:t>198- Eneroth M, Olsson UB, Thorngren</w:t>
            </w:r>
            <w:r>
              <w:rPr>
                <w:spacing w:val="-37"/>
                <w:sz w:val="24"/>
              </w:rPr>
              <w:t xml:space="preserve"> </w:t>
            </w:r>
            <w:r>
              <w:rPr>
                <w:sz w:val="24"/>
              </w:rPr>
              <w:t>KG. Nutritional supplementation decreases hip fracture-related complications. Clin Orthop Relat</w:t>
            </w:r>
            <w:r>
              <w:rPr>
                <w:sz w:val="24"/>
              </w:rPr>
              <w:tab/>
              <w:t>Res</w:t>
            </w:r>
            <w:r>
              <w:rPr>
                <w:sz w:val="24"/>
              </w:rPr>
              <w:tab/>
              <w:t>2006;451):212-217. PM:16770284</w:t>
            </w:r>
          </w:p>
        </w:tc>
        <w:tc>
          <w:tcPr>
            <w:tcW w:w="4501" w:type="dxa"/>
            <w:shd w:val="clear" w:color="auto" w:fill="EDEBE0"/>
          </w:tcPr>
          <w:p w:rsidR="000948EF" w:rsidRDefault="004D2824">
            <w:pPr>
              <w:pStyle w:val="TableParagraph"/>
              <w:spacing w:line="276" w:lineRule="auto"/>
              <w:ind w:right="93"/>
              <w:jc w:val="both"/>
              <w:rPr>
                <w:sz w:val="24"/>
              </w:rPr>
            </w:pPr>
            <w:r>
              <w:rPr>
                <w:sz w:val="24"/>
              </w:rPr>
              <w:t xml:space="preserve">206- Beck AM, Holst M, Rasmussen HH (2013) Oral nutritional support of older (65 years+) medical and surgical patients after </w:t>
            </w:r>
            <w:r>
              <w:rPr>
                <w:sz w:val="24"/>
              </w:rPr>
              <w:t>discharge from hospital: systematic review and meta-analysis of randomized controlled trials. Clínical Rehabilitation 27: 19–27</w:t>
            </w:r>
          </w:p>
        </w:tc>
      </w:tr>
      <w:tr w:rsidR="000948EF">
        <w:trPr>
          <w:trHeight w:val="2104"/>
        </w:trPr>
        <w:tc>
          <w:tcPr>
            <w:tcW w:w="4503" w:type="dxa"/>
            <w:shd w:val="clear" w:color="auto" w:fill="EDEBE0"/>
          </w:tcPr>
          <w:p w:rsidR="000948EF" w:rsidRDefault="004D2824">
            <w:pPr>
              <w:pStyle w:val="TableParagraph"/>
              <w:spacing w:line="276" w:lineRule="auto"/>
              <w:ind w:right="93"/>
              <w:jc w:val="both"/>
              <w:rPr>
                <w:sz w:val="24"/>
              </w:rPr>
            </w:pPr>
            <w:r>
              <w:rPr>
                <w:sz w:val="24"/>
              </w:rPr>
              <w:t>199- Espaulella J, Guyer H, Diaz-Escriu F, Mellado-Navas JA, Castells M, Pladevall</w:t>
            </w:r>
            <w:r>
              <w:rPr>
                <w:spacing w:val="-32"/>
                <w:sz w:val="24"/>
              </w:rPr>
              <w:t xml:space="preserve"> </w:t>
            </w:r>
            <w:r>
              <w:rPr>
                <w:sz w:val="24"/>
              </w:rPr>
              <w:t>M. Nutritional supplementation of elderly hip fracture patients. A randomized, double- blind, placebo-controlled trial. Age Ageing 2000;29(5):425-431.</w:t>
            </w:r>
            <w:r>
              <w:rPr>
                <w:spacing w:val="-1"/>
                <w:sz w:val="24"/>
              </w:rPr>
              <w:t xml:space="preserve"> </w:t>
            </w:r>
            <w:r>
              <w:rPr>
                <w:sz w:val="24"/>
              </w:rPr>
              <w:t>PM:11108415</w:t>
            </w:r>
          </w:p>
        </w:tc>
        <w:tc>
          <w:tcPr>
            <w:tcW w:w="4501" w:type="dxa"/>
            <w:shd w:val="clear" w:color="auto" w:fill="EDEBE0"/>
          </w:tcPr>
          <w:p w:rsidR="000948EF" w:rsidRDefault="000948EF">
            <w:pPr>
              <w:pStyle w:val="TableParagraph"/>
              <w:ind w:left="0"/>
              <w:rPr>
                <w:sz w:val="24"/>
              </w:rPr>
            </w:pPr>
          </w:p>
        </w:tc>
      </w:tr>
      <w:tr w:rsidR="000948EF">
        <w:trPr>
          <w:trHeight w:val="834"/>
        </w:trPr>
        <w:tc>
          <w:tcPr>
            <w:tcW w:w="4503" w:type="dxa"/>
            <w:shd w:val="clear" w:color="auto" w:fill="C5D9F0"/>
          </w:tcPr>
          <w:p w:rsidR="000948EF" w:rsidRDefault="000948EF">
            <w:pPr>
              <w:pStyle w:val="TableParagraph"/>
              <w:ind w:left="0"/>
              <w:rPr>
                <w:sz w:val="24"/>
              </w:rPr>
            </w:pPr>
          </w:p>
        </w:tc>
        <w:tc>
          <w:tcPr>
            <w:tcW w:w="4501" w:type="dxa"/>
            <w:shd w:val="clear" w:color="auto" w:fill="C5D9F0"/>
          </w:tcPr>
          <w:p w:rsidR="000948EF" w:rsidRDefault="004D2824">
            <w:pPr>
              <w:pStyle w:val="TableParagraph"/>
              <w:spacing w:line="276" w:lineRule="auto"/>
              <w:rPr>
                <w:sz w:val="24"/>
              </w:rPr>
            </w:pPr>
            <w:r>
              <w:rPr>
                <w:sz w:val="24"/>
              </w:rPr>
              <w:t>EVIDÊNCIA LIMITADA - IDOSOS COM FRATURA DE QUADRIL</w:t>
            </w:r>
          </w:p>
        </w:tc>
      </w:tr>
      <w:tr w:rsidR="000948EF">
        <w:trPr>
          <w:trHeight w:val="1411"/>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spacing w:line="276" w:lineRule="auto"/>
              <w:ind w:right="96"/>
              <w:jc w:val="both"/>
              <w:rPr>
                <w:sz w:val="24"/>
              </w:rPr>
            </w:pPr>
            <w:r>
              <w:rPr>
                <w:sz w:val="24"/>
              </w:rPr>
              <w:t>207-</w:t>
            </w:r>
            <w:r>
              <w:rPr>
                <w:spacing w:val="-9"/>
                <w:sz w:val="24"/>
              </w:rPr>
              <w:t xml:space="preserve"> </w:t>
            </w:r>
            <w:r>
              <w:rPr>
                <w:sz w:val="24"/>
              </w:rPr>
              <w:t>Myint</w:t>
            </w:r>
            <w:r>
              <w:rPr>
                <w:spacing w:val="-7"/>
                <w:sz w:val="24"/>
              </w:rPr>
              <w:t xml:space="preserve"> </w:t>
            </w:r>
            <w:r>
              <w:rPr>
                <w:sz w:val="24"/>
              </w:rPr>
              <w:t>MW,</w:t>
            </w:r>
            <w:r>
              <w:rPr>
                <w:spacing w:val="-8"/>
                <w:sz w:val="24"/>
              </w:rPr>
              <w:t xml:space="preserve"> </w:t>
            </w:r>
            <w:r>
              <w:rPr>
                <w:sz w:val="24"/>
              </w:rPr>
              <w:t>Wu</w:t>
            </w:r>
            <w:r>
              <w:rPr>
                <w:spacing w:val="-8"/>
                <w:sz w:val="24"/>
              </w:rPr>
              <w:t xml:space="preserve"> </w:t>
            </w:r>
            <w:r>
              <w:rPr>
                <w:sz w:val="24"/>
              </w:rPr>
              <w:t>J,</w:t>
            </w:r>
            <w:r>
              <w:rPr>
                <w:spacing w:val="-10"/>
                <w:sz w:val="24"/>
              </w:rPr>
              <w:t xml:space="preserve"> </w:t>
            </w:r>
            <w:r>
              <w:rPr>
                <w:sz w:val="24"/>
              </w:rPr>
              <w:t>Wong</w:t>
            </w:r>
            <w:r>
              <w:rPr>
                <w:spacing w:val="-10"/>
                <w:sz w:val="24"/>
              </w:rPr>
              <w:t xml:space="preserve"> </w:t>
            </w:r>
            <w:r>
              <w:rPr>
                <w:sz w:val="24"/>
              </w:rPr>
              <w:t>E</w:t>
            </w:r>
            <w:r>
              <w:rPr>
                <w:spacing w:val="-8"/>
                <w:sz w:val="24"/>
              </w:rPr>
              <w:t xml:space="preserve"> </w:t>
            </w:r>
            <w:r>
              <w:rPr>
                <w:sz w:val="24"/>
              </w:rPr>
              <w:t>et</w:t>
            </w:r>
            <w:r>
              <w:rPr>
                <w:spacing w:val="-7"/>
                <w:sz w:val="24"/>
              </w:rPr>
              <w:t xml:space="preserve"> </w:t>
            </w:r>
            <w:r>
              <w:rPr>
                <w:sz w:val="24"/>
              </w:rPr>
              <w:t>al.</w:t>
            </w:r>
            <w:r>
              <w:rPr>
                <w:spacing w:val="-6"/>
                <w:sz w:val="24"/>
              </w:rPr>
              <w:t xml:space="preserve"> </w:t>
            </w:r>
            <w:r>
              <w:rPr>
                <w:sz w:val="24"/>
              </w:rPr>
              <w:t>(2013) Clínical benefits of oral nutritional supplementation for elderly hip</w:t>
            </w:r>
            <w:r>
              <w:rPr>
                <w:spacing w:val="28"/>
                <w:sz w:val="24"/>
              </w:rPr>
              <w:t xml:space="preserve"> </w:t>
            </w:r>
            <w:r>
              <w:rPr>
                <w:sz w:val="24"/>
              </w:rPr>
              <w:t>fracture</w:t>
            </w:r>
          </w:p>
        </w:tc>
      </w:tr>
    </w:tbl>
    <w:p w:rsidR="000948EF" w:rsidRDefault="000948EF">
      <w:pPr>
        <w:spacing w:line="276" w:lineRule="auto"/>
        <w:jc w:val="both"/>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3"/>
        <w:gridCol w:w="4501"/>
      </w:tblGrid>
      <w:tr w:rsidR="000948EF">
        <w:trPr>
          <w:trHeight w:val="1413"/>
        </w:trPr>
        <w:tc>
          <w:tcPr>
            <w:tcW w:w="4503" w:type="dxa"/>
            <w:shd w:val="clear" w:color="auto" w:fill="EDEBE0"/>
          </w:tcPr>
          <w:p w:rsidR="000948EF" w:rsidRDefault="000948EF">
            <w:pPr>
              <w:pStyle w:val="TableParagraph"/>
              <w:ind w:left="0"/>
              <w:rPr>
                <w:sz w:val="24"/>
              </w:rPr>
            </w:pPr>
          </w:p>
        </w:tc>
        <w:tc>
          <w:tcPr>
            <w:tcW w:w="4501" w:type="dxa"/>
            <w:shd w:val="clear" w:color="auto" w:fill="EDEBE0"/>
          </w:tcPr>
          <w:p w:rsidR="000948EF" w:rsidRDefault="004D2824">
            <w:pPr>
              <w:pStyle w:val="TableParagraph"/>
              <w:tabs>
                <w:tab w:val="left" w:pos="1218"/>
                <w:tab w:val="left" w:pos="1618"/>
                <w:tab w:val="left" w:pos="2484"/>
                <w:tab w:val="left" w:pos="3274"/>
              </w:tabs>
              <w:spacing w:line="276" w:lineRule="auto"/>
              <w:ind w:right="96"/>
              <w:rPr>
                <w:sz w:val="24"/>
              </w:rPr>
            </w:pPr>
            <w:r>
              <w:rPr>
                <w:sz w:val="24"/>
              </w:rPr>
              <w:t>patients:</w:t>
            </w:r>
            <w:r>
              <w:rPr>
                <w:sz w:val="24"/>
              </w:rPr>
              <w:tab/>
              <w:t>a</w:t>
            </w:r>
            <w:r>
              <w:rPr>
                <w:sz w:val="24"/>
              </w:rPr>
              <w:tab/>
              <w:t>single</w:t>
            </w:r>
            <w:r>
              <w:rPr>
                <w:sz w:val="24"/>
              </w:rPr>
              <w:tab/>
              <w:t>blind</w:t>
            </w:r>
            <w:r>
              <w:rPr>
                <w:sz w:val="24"/>
              </w:rPr>
              <w:tab/>
            </w:r>
            <w:r>
              <w:rPr>
                <w:spacing w:val="-1"/>
                <w:sz w:val="24"/>
              </w:rPr>
              <w:t xml:space="preserve">randomised </w:t>
            </w:r>
            <w:r>
              <w:rPr>
                <w:sz w:val="24"/>
              </w:rPr>
              <w:t>controlled trial. Age and Ageing 42:</w:t>
            </w:r>
            <w:r>
              <w:rPr>
                <w:spacing w:val="-3"/>
                <w:sz w:val="24"/>
              </w:rPr>
              <w:t xml:space="preserve"> </w:t>
            </w:r>
            <w:r>
              <w:rPr>
                <w:sz w:val="24"/>
              </w:rPr>
              <w:t>39–45</w:t>
            </w: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18 – Cálcio e Vitamina D</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3"/>
        <w:gridCol w:w="4749"/>
      </w:tblGrid>
      <w:tr w:rsidR="000948EF">
        <w:trPr>
          <w:trHeight w:val="517"/>
        </w:trPr>
        <w:tc>
          <w:tcPr>
            <w:tcW w:w="9632" w:type="dxa"/>
            <w:gridSpan w:val="2"/>
            <w:shd w:val="clear" w:color="auto" w:fill="C5D9F0"/>
          </w:tcPr>
          <w:p w:rsidR="000948EF" w:rsidRDefault="004D2824">
            <w:pPr>
              <w:pStyle w:val="TableParagraph"/>
              <w:spacing w:line="270" w:lineRule="exact"/>
              <w:rPr>
                <w:sz w:val="24"/>
              </w:rPr>
            </w:pPr>
            <w:r>
              <w:rPr>
                <w:sz w:val="24"/>
              </w:rPr>
              <w:t>Tabela 18 - CÁLCIO E VITAMINA D</w:t>
            </w:r>
          </w:p>
        </w:tc>
      </w:tr>
      <w:tr w:rsidR="000948EF">
        <w:trPr>
          <w:trHeight w:val="518"/>
        </w:trPr>
        <w:tc>
          <w:tcPr>
            <w:tcW w:w="4883" w:type="dxa"/>
          </w:tcPr>
          <w:p w:rsidR="000948EF" w:rsidRDefault="004D2824">
            <w:pPr>
              <w:pStyle w:val="TableParagraph"/>
              <w:spacing w:line="270" w:lineRule="exact"/>
              <w:ind w:left="2095" w:right="2084"/>
              <w:jc w:val="center"/>
              <w:rPr>
                <w:sz w:val="24"/>
              </w:rPr>
            </w:pPr>
            <w:r>
              <w:rPr>
                <w:sz w:val="24"/>
              </w:rPr>
              <w:t>AAOS</w:t>
            </w:r>
          </w:p>
        </w:tc>
        <w:tc>
          <w:tcPr>
            <w:tcW w:w="4749" w:type="dxa"/>
          </w:tcPr>
          <w:p w:rsidR="000948EF" w:rsidRDefault="004D2824">
            <w:pPr>
              <w:pStyle w:val="TableParagraph"/>
              <w:spacing w:line="270" w:lineRule="exact"/>
              <w:ind w:left="2070" w:right="2068"/>
              <w:jc w:val="center"/>
              <w:rPr>
                <w:sz w:val="24"/>
              </w:rPr>
            </w:pPr>
            <w:r>
              <w:rPr>
                <w:sz w:val="24"/>
              </w:rPr>
              <w:t>NICE</w:t>
            </w:r>
          </w:p>
        </w:tc>
      </w:tr>
      <w:tr w:rsidR="000948EF">
        <w:trPr>
          <w:trHeight w:val="515"/>
        </w:trPr>
        <w:tc>
          <w:tcPr>
            <w:tcW w:w="4883" w:type="dxa"/>
            <w:shd w:val="clear" w:color="auto" w:fill="C5D9F0"/>
          </w:tcPr>
          <w:p w:rsidR="000948EF" w:rsidRDefault="004D2824">
            <w:pPr>
              <w:pStyle w:val="TableParagraph"/>
              <w:spacing w:line="270" w:lineRule="exact"/>
              <w:rPr>
                <w:sz w:val="24"/>
              </w:rPr>
            </w:pPr>
            <w:r>
              <w:rPr>
                <w:sz w:val="24"/>
              </w:rPr>
              <w:t>QUALIDADE MODERADA</w:t>
            </w:r>
          </w:p>
        </w:tc>
        <w:tc>
          <w:tcPr>
            <w:tcW w:w="4749" w:type="dxa"/>
            <w:shd w:val="clear" w:color="auto" w:fill="C5D9F0"/>
          </w:tcPr>
          <w:p w:rsidR="000948EF" w:rsidRDefault="004D2824">
            <w:pPr>
              <w:pStyle w:val="TableParagraph"/>
              <w:spacing w:line="270" w:lineRule="exact"/>
              <w:ind w:left="107"/>
              <w:rPr>
                <w:sz w:val="24"/>
              </w:rPr>
            </w:pPr>
            <w:r>
              <w:rPr>
                <w:sz w:val="24"/>
              </w:rPr>
              <w:t>Evidência Limitada</w:t>
            </w:r>
          </w:p>
        </w:tc>
      </w:tr>
      <w:tr w:rsidR="000948EF">
        <w:trPr>
          <w:trHeight w:val="1857"/>
        </w:trPr>
        <w:tc>
          <w:tcPr>
            <w:tcW w:w="4883" w:type="dxa"/>
            <w:shd w:val="clear" w:color="auto" w:fill="EDEBE0"/>
          </w:tcPr>
          <w:p w:rsidR="000948EF" w:rsidRDefault="004D2824">
            <w:pPr>
              <w:pStyle w:val="TableParagraph"/>
              <w:ind w:right="97"/>
              <w:jc w:val="both"/>
              <w:rPr>
                <w:sz w:val="24"/>
              </w:rPr>
            </w:pPr>
            <w:r>
              <w:rPr>
                <w:sz w:val="24"/>
              </w:rPr>
              <w:t>208- Bischoff-Ferrari HA, Dawson-Hughes B, Platz A et al. Effect of high dosage cholecalciferol and extended physiotherapy on complications after hip fracture: a randomized controlled trial. Arch Intern Med 2010;170(9):813-820. PM:20458090</w:t>
            </w:r>
          </w:p>
        </w:tc>
        <w:tc>
          <w:tcPr>
            <w:tcW w:w="4749" w:type="dxa"/>
            <w:shd w:val="clear" w:color="auto" w:fill="EDEBE0"/>
          </w:tcPr>
          <w:p w:rsidR="000948EF" w:rsidRDefault="004D2824">
            <w:pPr>
              <w:pStyle w:val="TableParagraph"/>
              <w:ind w:left="107" w:right="97"/>
              <w:jc w:val="both"/>
              <w:rPr>
                <w:sz w:val="24"/>
              </w:rPr>
            </w:pPr>
            <w:r>
              <w:rPr>
                <w:sz w:val="24"/>
              </w:rPr>
              <w:t>212- Neelemaat F</w:t>
            </w:r>
            <w:r>
              <w:rPr>
                <w:sz w:val="24"/>
              </w:rPr>
              <w:t>, Bosmans JE, Thijs A et al. (2011) Post-discharge nutritional support in malnourished elderly individuals improves functional limitations. Journal of the American Medical Directors Association 12: 295–301</w:t>
            </w:r>
          </w:p>
        </w:tc>
      </w:tr>
      <w:tr w:rsidR="000948EF">
        <w:trPr>
          <w:trHeight w:val="1855"/>
        </w:trPr>
        <w:tc>
          <w:tcPr>
            <w:tcW w:w="4883" w:type="dxa"/>
            <w:shd w:val="clear" w:color="auto" w:fill="EDEBE0"/>
          </w:tcPr>
          <w:p w:rsidR="000948EF" w:rsidRDefault="004D2824">
            <w:pPr>
              <w:pStyle w:val="TableParagraph"/>
              <w:ind w:right="95"/>
              <w:jc w:val="both"/>
              <w:rPr>
                <w:sz w:val="24"/>
              </w:rPr>
            </w:pPr>
            <w:r>
              <w:rPr>
                <w:sz w:val="24"/>
              </w:rPr>
              <w:t>209- Prince RL, Devine A, Dhaliwal SS, Dick IM. Effects of calcium supplementation on clínical fracture and bone structure: results of a 5-year, double-blind, placebo-controlled trial in elderly women. Arch Intern Med 2006;166(8):869-875. PM:16636212</w:t>
            </w:r>
          </w:p>
        </w:tc>
        <w:tc>
          <w:tcPr>
            <w:tcW w:w="4749" w:type="dxa"/>
            <w:shd w:val="clear" w:color="auto" w:fill="EDEBE0"/>
          </w:tcPr>
          <w:p w:rsidR="000948EF" w:rsidRDefault="004D2824">
            <w:pPr>
              <w:pStyle w:val="TableParagraph"/>
              <w:ind w:left="107" w:right="98"/>
              <w:jc w:val="both"/>
              <w:rPr>
                <w:sz w:val="24"/>
              </w:rPr>
            </w:pPr>
            <w:r>
              <w:rPr>
                <w:sz w:val="24"/>
              </w:rPr>
              <w:t>213-N</w:t>
            </w:r>
            <w:r>
              <w:rPr>
                <w:sz w:val="24"/>
              </w:rPr>
              <w:t>eelemaat F, Bosmans JE, Thijs A et al. (2012)</w:t>
            </w:r>
            <w:r>
              <w:rPr>
                <w:spacing w:val="-12"/>
                <w:sz w:val="24"/>
              </w:rPr>
              <w:t xml:space="preserve"> </w:t>
            </w:r>
            <w:r>
              <w:rPr>
                <w:sz w:val="24"/>
              </w:rPr>
              <w:t>Oral</w:t>
            </w:r>
            <w:r>
              <w:rPr>
                <w:spacing w:val="-11"/>
                <w:sz w:val="24"/>
              </w:rPr>
              <w:t xml:space="preserve"> </w:t>
            </w:r>
            <w:r>
              <w:rPr>
                <w:sz w:val="24"/>
              </w:rPr>
              <w:t>nutritional</w:t>
            </w:r>
            <w:r>
              <w:rPr>
                <w:spacing w:val="-10"/>
                <w:sz w:val="24"/>
              </w:rPr>
              <w:t xml:space="preserve"> </w:t>
            </w:r>
            <w:r>
              <w:rPr>
                <w:sz w:val="24"/>
              </w:rPr>
              <w:t>support</w:t>
            </w:r>
            <w:r>
              <w:rPr>
                <w:spacing w:val="-11"/>
                <w:sz w:val="24"/>
              </w:rPr>
              <w:t xml:space="preserve"> </w:t>
            </w:r>
            <w:r>
              <w:rPr>
                <w:sz w:val="24"/>
              </w:rPr>
              <w:t>in</w:t>
            </w:r>
            <w:r>
              <w:rPr>
                <w:spacing w:val="-10"/>
                <w:sz w:val="24"/>
              </w:rPr>
              <w:t xml:space="preserve"> </w:t>
            </w:r>
            <w:r>
              <w:rPr>
                <w:sz w:val="24"/>
              </w:rPr>
              <w:t>malnourished elderly</w:t>
            </w:r>
          </w:p>
          <w:p w:rsidR="000948EF" w:rsidRDefault="004D2824">
            <w:pPr>
              <w:pStyle w:val="TableParagraph"/>
              <w:spacing w:line="242" w:lineRule="auto"/>
              <w:ind w:left="107" w:right="98"/>
              <w:jc w:val="both"/>
              <w:rPr>
                <w:sz w:val="24"/>
              </w:rPr>
            </w:pPr>
            <w:r>
              <w:rPr>
                <w:sz w:val="24"/>
              </w:rPr>
              <w:t>decreases functional limitations with no extra costs. Clínical Nutrition 31: 183–90</w:t>
            </w:r>
          </w:p>
        </w:tc>
      </w:tr>
      <w:tr w:rsidR="000948EF">
        <w:trPr>
          <w:trHeight w:val="2423"/>
        </w:trPr>
        <w:tc>
          <w:tcPr>
            <w:tcW w:w="4883" w:type="dxa"/>
            <w:shd w:val="clear" w:color="auto" w:fill="EDEBE0"/>
          </w:tcPr>
          <w:p w:rsidR="000948EF" w:rsidRDefault="004D2824">
            <w:pPr>
              <w:pStyle w:val="TableParagraph"/>
              <w:spacing w:line="276" w:lineRule="auto"/>
              <w:ind w:right="95"/>
              <w:jc w:val="both"/>
              <w:rPr>
                <w:sz w:val="24"/>
              </w:rPr>
            </w:pPr>
            <w:r>
              <w:rPr>
                <w:sz w:val="24"/>
              </w:rPr>
              <w:t>210- Harwood RH, Sahota O, Gaynor K, Masud T, Hosking DJ. A randomised, cont</w:t>
            </w:r>
            <w:r>
              <w:rPr>
                <w:sz w:val="24"/>
              </w:rPr>
              <w:t>rolled comparison of different calcium and vitamin D supplementation regimens in elderly women after hip fracture: The Nottingham Neck of Femur (NONOF) Study. Age Ageing 2004;33(1):45-51. PM:14695863</w:t>
            </w:r>
          </w:p>
        </w:tc>
        <w:tc>
          <w:tcPr>
            <w:tcW w:w="4749" w:type="dxa"/>
            <w:shd w:val="clear" w:color="auto" w:fill="EDEBE0"/>
          </w:tcPr>
          <w:p w:rsidR="000948EF" w:rsidRDefault="004D2824">
            <w:pPr>
              <w:pStyle w:val="TableParagraph"/>
              <w:spacing w:line="276" w:lineRule="auto"/>
              <w:ind w:left="107" w:right="99"/>
              <w:jc w:val="both"/>
              <w:rPr>
                <w:sz w:val="24"/>
              </w:rPr>
            </w:pPr>
            <w:r>
              <w:rPr>
                <w:sz w:val="24"/>
              </w:rPr>
              <w:t>214- Myint MW, Wu J, Wong E et al. (2013) Clínical benef</w:t>
            </w:r>
            <w:r>
              <w:rPr>
                <w:sz w:val="24"/>
              </w:rPr>
              <w:t>its of oral</w:t>
            </w:r>
            <w:r>
              <w:rPr>
                <w:spacing w:val="53"/>
                <w:sz w:val="24"/>
              </w:rPr>
              <w:t xml:space="preserve"> </w:t>
            </w:r>
            <w:r>
              <w:rPr>
                <w:sz w:val="24"/>
              </w:rPr>
              <w:t>nutritional supplementation for elderly hip fracture patients: a single blind randomised controlled trial. Age and Ageing 42: 39–45</w:t>
            </w:r>
          </w:p>
        </w:tc>
      </w:tr>
      <w:tr w:rsidR="000948EF">
        <w:trPr>
          <w:trHeight w:val="1469"/>
        </w:trPr>
        <w:tc>
          <w:tcPr>
            <w:tcW w:w="4883" w:type="dxa"/>
            <w:shd w:val="clear" w:color="auto" w:fill="EDEBE0"/>
          </w:tcPr>
          <w:p w:rsidR="000948EF" w:rsidRDefault="004D2824">
            <w:pPr>
              <w:pStyle w:val="TableParagraph"/>
              <w:spacing w:line="276" w:lineRule="auto"/>
              <w:ind w:right="95"/>
              <w:jc w:val="both"/>
              <w:rPr>
                <w:sz w:val="24"/>
              </w:rPr>
            </w:pPr>
            <w:r>
              <w:rPr>
                <w:sz w:val="24"/>
              </w:rPr>
              <w:t>211- Chapuy MC, Arlot ME, Duboeuf F et al. Vitamin D3 and calcium to prevent hip fractures in the elderly women. N Engl J Med 1992;327(23):1637-1642. PM:1331788</w:t>
            </w:r>
          </w:p>
        </w:tc>
        <w:tc>
          <w:tcPr>
            <w:tcW w:w="4749" w:type="dxa"/>
            <w:shd w:val="clear" w:color="auto" w:fill="EDEBE0"/>
          </w:tcPr>
          <w:p w:rsidR="000948EF" w:rsidRDefault="000948EF">
            <w:pPr>
              <w:pStyle w:val="TableParagraph"/>
              <w:ind w:left="0"/>
              <w:rPr>
                <w:sz w:val="24"/>
              </w:rPr>
            </w:pPr>
          </w:p>
        </w:tc>
      </w:tr>
    </w:tbl>
    <w:p w:rsidR="000948EF" w:rsidRDefault="000948EF">
      <w:pPr>
        <w:pStyle w:val="Corpodetexto"/>
        <w:ind w:left="0"/>
        <w:rPr>
          <w:b/>
          <w:sz w:val="26"/>
        </w:rPr>
      </w:pPr>
    </w:p>
    <w:p w:rsidR="000948EF" w:rsidRDefault="004D2824">
      <w:pPr>
        <w:spacing w:before="180"/>
        <w:ind w:left="1133"/>
        <w:rPr>
          <w:b/>
          <w:sz w:val="24"/>
        </w:rPr>
      </w:pPr>
      <w:r>
        <w:rPr>
          <w:b/>
          <w:sz w:val="24"/>
        </w:rPr>
        <w:t>Tabela 19 -</w:t>
      </w:r>
      <w:r>
        <w:rPr>
          <w:b/>
          <w:spacing w:val="58"/>
          <w:sz w:val="24"/>
        </w:rPr>
        <w:t xml:space="preserve"> </w:t>
      </w:r>
      <w:r>
        <w:rPr>
          <w:b/>
          <w:sz w:val="24"/>
        </w:rPr>
        <w:t>Osteoporose</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3"/>
        <w:gridCol w:w="4698"/>
      </w:tblGrid>
      <w:tr w:rsidR="000948EF">
        <w:trPr>
          <w:trHeight w:val="515"/>
        </w:trPr>
        <w:tc>
          <w:tcPr>
            <w:tcW w:w="9631" w:type="dxa"/>
            <w:gridSpan w:val="2"/>
            <w:shd w:val="clear" w:color="auto" w:fill="C5D9F0"/>
          </w:tcPr>
          <w:p w:rsidR="000948EF" w:rsidRDefault="004D2824">
            <w:pPr>
              <w:pStyle w:val="TableParagraph"/>
              <w:spacing w:line="270" w:lineRule="exact"/>
              <w:rPr>
                <w:sz w:val="24"/>
              </w:rPr>
            </w:pPr>
            <w:r>
              <w:rPr>
                <w:sz w:val="24"/>
              </w:rPr>
              <w:t>Tabela 19 -</w:t>
            </w:r>
            <w:r>
              <w:rPr>
                <w:spacing w:val="59"/>
                <w:sz w:val="24"/>
              </w:rPr>
              <w:t xml:space="preserve"> </w:t>
            </w:r>
            <w:r>
              <w:rPr>
                <w:sz w:val="24"/>
              </w:rPr>
              <w:t>Osteoporose</w:t>
            </w:r>
          </w:p>
        </w:tc>
      </w:tr>
      <w:tr w:rsidR="000948EF">
        <w:trPr>
          <w:trHeight w:val="518"/>
        </w:trPr>
        <w:tc>
          <w:tcPr>
            <w:tcW w:w="4933" w:type="dxa"/>
          </w:tcPr>
          <w:p w:rsidR="000948EF" w:rsidRDefault="004D2824">
            <w:pPr>
              <w:pStyle w:val="TableParagraph"/>
              <w:spacing w:line="273" w:lineRule="exact"/>
              <w:ind w:left="2119" w:right="2110"/>
              <w:jc w:val="center"/>
              <w:rPr>
                <w:sz w:val="24"/>
              </w:rPr>
            </w:pPr>
            <w:r>
              <w:rPr>
                <w:sz w:val="24"/>
              </w:rPr>
              <w:t>AAOS</w:t>
            </w:r>
          </w:p>
        </w:tc>
        <w:tc>
          <w:tcPr>
            <w:tcW w:w="4698" w:type="dxa"/>
          </w:tcPr>
          <w:p w:rsidR="000948EF" w:rsidRDefault="004D2824">
            <w:pPr>
              <w:pStyle w:val="TableParagraph"/>
              <w:spacing w:line="273" w:lineRule="exact"/>
              <w:ind w:left="2047" w:right="2041"/>
              <w:jc w:val="center"/>
              <w:rPr>
                <w:sz w:val="24"/>
              </w:rPr>
            </w:pPr>
            <w:r>
              <w:rPr>
                <w:sz w:val="24"/>
              </w:rPr>
              <w:t>NICE</w:t>
            </w:r>
          </w:p>
        </w:tc>
      </w:tr>
      <w:tr w:rsidR="000948EF">
        <w:trPr>
          <w:trHeight w:val="827"/>
        </w:trPr>
        <w:tc>
          <w:tcPr>
            <w:tcW w:w="4933" w:type="dxa"/>
            <w:shd w:val="clear" w:color="auto" w:fill="EDEBE0"/>
          </w:tcPr>
          <w:p w:rsidR="000948EF" w:rsidRDefault="004D2824">
            <w:pPr>
              <w:pStyle w:val="TableParagraph"/>
              <w:rPr>
                <w:sz w:val="24"/>
              </w:rPr>
            </w:pPr>
            <w:r>
              <w:rPr>
                <w:sz w:val="24"/>
              </w:rPr>
              <w:t>215- Lyles KW, Colon-Emeric CS, Magaziner JS et al. Zoledronic acid and clínical fractures and</w:t>
            </w:r>
          </w:p>
        </w:tc>
        <w:tc>
          <w:tcPr>
            <w:tcW w:w="4698" w:type="dxa"/>
            <w:shd w:val="clear" w:color="auto" w:fill="EDEBE0"/>
          </w:tcPr>
          <w:p w:rsidR="000948EF" w:rsidRDefault="004D2824">
            <w:pPr>
              <w:pStyle w:val="TableParagraph"/>
              <w:ind w:left="107" w:right="87"/>
              <w:rPr>
                <w:sz w:val="24"/>
              </w:rPr>
            </w:pPr>
            <w:r>
              <w:rPr>
                <w:sz w:val="24"/>
              </w:rPr>
              <w:t>218-</w:t>
            </w:r>
            <w:r>
              <w:rPr>
                <w:spacing w:val="-12"/>
                <w:sz w:val="24"/>
              </w:rPr>
              <w:t xml:space="preserve"> </w:t>
            </w:r>
            <w:r>
              <w:rPr>
                <w:sz w:val="24"/>
              </w:rPr>
              <w:t>FRAX,</w:t>
            </w:r>
            <w:r>
              <w:rPr>
                <w:spacing w:val="-11"/>
                <w:sz w:val="24"/>
              </w:rPr>
              <w:t xml:space="preserve"> </w:t>
            </w:r>
            <w:r>
              <w:rPr>
                <w:sz w:val="24"/>
              </w:rPr>
              <w:t>the</w:t>
            </w:r>
            <w:r>
              <w:rPr>
                <w:spacing w:val="-11"/>
                <w:sz w:val="24"/>
              </w:rPr>
              <w:t xml:space="preserve"> </w:t>
            </w:r>
            <w:r>
              <w:rPr>
                <w:sz w:val="24"/>
              </w:rPr>
              <w:t>WHO</w:t>
            </w:r>
            <w:r>
              <w:rPr>
                <w:spacing w:val="-12"/>
                <w:sz w:val="24"/>
              </w:rPr>
              <w:t xml:space="preserve"> </w:t>
            </w:r>
            <w:r>
              <w:rPr>
                <w:sz w:val="24"/>
              </w:rPr>
              <w:t>fracture</w:t>
            </w:r>
            <w:r>
              <w:rPr>
                <w:spacing w:val="-9"/>
                <w:sz w:val="24"/>
              </w:rPr>
              <w:t xml:space="preserve"> </w:t>
            </w:r>
            <w:r>
              <w:rPr>
                <w:sz w:val="24"/>
              </w:rPr>
              <w:t>risk</w:t>
            </w:r>
            <w:r>
              <w:rPr>
                <w:spacing w:val="-11"/>
                <w:sz w:val="24"/>
              </w:rPr>
              <w:t xml:space="preserve"> </w:t>
            </w:r>
            <w:r>
              <w:rPr>
                <w:sz w:val="24"/>
              </w:rPr>
              <w:t>assessment tool, is available from</w:t>
            </w:r>
            <w:r>
              <w:rPr>
                <w:spacing w:val="46"/>
                <w:sz w:val="24"/>
              </w:rPr>
              <w:t xml:space="preserve"> </w:t>
            </w:r>
            <w:hyperlink r:id="rId128">
              <w:r>
                <w:rPr>
                  <w:sz w:val="24"/>
                </w:rPr>
                <w:t>www.shef.ac.uk/FRAX</w:t>
              </w:r>
            </w:hyperlink>
          </w:p>
          <w:p w:rsidR="000948EF" w:rsidRDefault="004D2824">
            <w:pPr>
              <w:pStyle w:val="TableParagraph"/>
              <w:spacing w:line="264" w:lineRule="exact"/>
              <w:ind w:left="107"/>
              <w:rPr>
                <w:sz w:val="24"/>
              </w:rPr>
            </w:pPr>
            <w:r>
              <w:rPr>
                <w:sz w:val="24"/>
              </w:rPr>
              <w:t>QFracture</w:t>
            </w:r>
            <w:r>
              <w:rPr>
                <w:spacing w:val="-17"/>
                <w:sz w:val="24"/>
              </w:rPr>
              <w:t xml:space="preserve"> </w:t>
            </w:r>
            <w:r>
              <w:rPr>
                <w:sz w:val="24"/>
              </w:rPr>
              <w:t>is</w:t>
            </w:r>
            <w:r>
              <w:rPr>
                <w:spacing w:val="-14"/>
                <w:sz w:val="24"/>
              </w:rPr>
              <w:t xml:space="preserve"> </w:t>
            </w:r>
            <w:r>
              <w:rPr>
                <w:sz w:val="24"/>
              </w:rPr>
              <w:t>available</w:t>
            </w:r>
            <w:r>
              <w:rPr>
                <w:spacing w:val="-15"/>
                <w:sz w:val="24"/>
              </w:rPr>
              <w:t xml:space="preserve"> </w:t>
            </w:r>
            <w:r>
              <w:rPr>
                <w:sz w:val="24"/>
              </w:rPr>
              <w:t>from</w:t>
            </w:r>
            <w:r>
              <w:rPr>
                <w:spacing w:val="-15"/>
                <w:sz w:val="24"/>
              </w:rPr>
              <w:t xml:space="preserve"> </w:t>
            </w:r>
            <w:hyperlink r:id="rId129">
              <w:r>
                <w:rPr>
                  <w:sz w:val="24"/>
                </w:rPr>
                <w:t>www.qfracture.org</w:t>
              </w:r>
            </w:hyperlink>
          </w:p>
        </w:tc>
      </w:tr>
    </w:tbl>
    <w:p w:rsidR="000948EF" w:rsidRDefault="000948EF">
      <w:pPr>
        <w:spacing w:line="264" w:lineRule="exact"/>
        <w:rPr>
          <w:sz w:val="24"/>
        </w:rPr>
        <w:sectPr w:rsidR="000948EF">
          <w:pgSz w:w="11910" w:h="16840"/>
          <w:pgMar w:top="1120" w:right="720" w:bottom="82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3"/>
        <w:gridCol w:w="4698"/>
      </w:tblGrid>
      <w:tr w:rsidR="000948EF">
        <w:trPr>
          <w:trHeight w:val="1581"/>
        </w:trPr>
        <w:tc>
          <w:tcPr>
            <w:tcW w:w="4933" w:type="dxa"/>
            <w:shd w:val="clear" w:color="auto" w:fill="EDEBE0"/>
          </w:tcPr>
          <w:p w:rsidR="000948EF" w:rsidRDefault="004D2824">
            <w:pPr>
              <w:pStyle w:val="TableParagraph"/>
              <w:spacing w:line="242" w:lineRule="auto"/>
              <w:ind w:right="98"/>
              <w:rPr>
                <w:sz w:val="24"/>
              </w:rPr>
            </w:pPr>
            <w:r>
              <w:rPr>
                <w:sz w:val="24"/>
              </w:rPr>
              <w:t>mortality after hip fracture. N Engl J Med 2007;357(18):1799-1809. PM:17878149</w:t>
            </w:r>
          </w:p>
        </w:tc>
        <w:tc>
          <w:tcPr>
            <w:tcW w:w="4698" w:type="dxa"/>
            <w:shd w:val="clear" w:color="auto" w:fill="EDEBE0"/>
          </w:tcPr>
          <w:p w:rsidR="000948EF" w:rsidRDefault="004D2824">
            <w:pPr>
              <w:pStyle w:val="TableParagraph"/>
              <w:ind w:left="107" w:right="99"/>
              <w:jc w:val="both"/>
              <w:rPr>
                <w:sz w:val="24"/>
              </w:rPr>
            </w:pPr>
            <w:r>
              <w:rPr>
                <w:sz w:val="24"/>
              </w:rPr>
              <w:t>An intervention threshold is the level of risk at which an intervention is recommended. Patien</w:t>
            </w:r>
            <w:r>
              <w:rPr>
                <w:sz w:val="24"/>
              </w:rPr>
              <w:t>ts whose risk is in the region from just below to just above the threshold may be reclassified if BMD is added to assessment.</w:t>
            </w:r>
          </w:p>
        </w:tc>
      </w:tr>
      <w:tr w:rsidR="000948EF">
        <w:trPr>
          <w:trHeight w:val="2407"/>
        </w:trPr>
        <w:tc>
          <w:tcPr>
            <w:tcW w:w="4933" w:type="dxa"/>
            <w:shd w:val="clear" w:color="auto" w:fill="EDEBE0"/>
          </w:tcPr>
          <w:p w:rsidR="000948EF" w:rsidRDefault="004D2824">
            <w:pPr>
              <w:pStyle w:val="TableParagraph"/>
              <w:ind w:right="96"/>
              <w:jc w:val="both"/>
              <w:rPr>
                <w:sz w:val="24"/>
              </w:rPr>
            </w:pPr>
            <w:r>
              <w:rPr>
                <w:sz w:val="24"/>
              </w:rPr>
              <w:t>216- Majumdar SR, Beaupre LA, Harley CH et al.</w:t>
            </w:r>
            <w:r>
              <w:rPr>
                <w:spacing w:val="-13"/>
                <w:sz w:val="24"/>
              </w:rPr>
              <w:t xml:space="preserve"> </w:t>
            </w:r>
            <w:r>
              <w:rPr>
                <w:sz w:val="24"/>
              </w:rPr>
              <w:t>Use</w:t>
            </w:r>
            <w:r>
              <w:rPr>
                <w:spacing w:val="-15"/>
                <w:sz w:val="24"/>
              </w:rPr>
              <w:t xml:space="preserve"> </w:t>
            </w:r>
            <w:r>
              <w:rPr>
                <w:sz w:val="24"/>
              </w:rPr>
              <w:t>of</w:t>
            </w:r>
            <w:r>
              <w:rPr>
                <w:spacing w:val="-14"/>
                <w:sz w:val="24"/>
              </w:rPr>
              <w:t xml:space="preserve"> </w:t>
            </w:r>
            <w:r>
              <w:rPr>
                <w:sz w:val="24"/>
              </w:rPr>
              <w:t>a</w:t>
            </w:r>
            <w:r>
              <w:rPr>
                <w:spacing w:val="-14"/>
                <w:sz w:val="24"/>
              </w:rPr>
              <w:t xml:space="preserve"> </w:t>
            </w:r>
            <w:r>
              <w:rPr>
                <w:sz w:val="24"/>
              </w:rPr>
              <w:t>case</w:t>
            </w:r>
            <w:r>
              <w:rPr>
                <w:spacing w:val="-13"/>
                <w:sz w:val="24"/>
              </w:rPr>
              <w:t xml:space="preserve"> </w:t>
            </w:r>
            <w:r>
              <w:rPr>
                <w:sz w:val="24"/>
              </w:rPr>
              <w:t>manager</w:t>
            </w:r>
            <w:r>
              <w:rPr>
                <w:spacing w:val="-14"/>
                <w:sz w:val="24"/>
              </w:rPr>
              <w:t xml:space="preserve"> </w:t>
            </w:r>
            <w:r>
              <w:rPr>
                <w:sz w:val="24"/>
              </w:rPr>
              <w:t>to</w:t>
            </w:r>
            <w:r>
              <w:rPr>
                <w:spacing w:val="-13"/>
                <w:sz w:val="24"/>
              </w:rPr>
              <w:t xml:space="preserve"> </w:t>
            </w:r>
            <w:r>
              <w:rPr>
                <w:sz w:val="24"/>
              </w:rPr>
              <w:t>improve</w:t>
            </w:r>
            <w:r>
              <w:rPr>
                <w:spacing w:val="-15"/>
                <w:sz w:val="24"/>
              </w:rPr>
              <w:t xml:space="preserve"> </w:t>
            </w:r>
            <w:r>
              <w:rPr>
                <w:sz w:val="24"/>
              </w:rPr>
              <w:t>osteoporosis treatment after hip fracture: results of a randomized controlled trial. Arch Intern Med 2007;167(19):2110-2115. PM:17954806</w:t>
            </w:r>
          </w:p>
        </w:tc>
        <w:tc>
          <w:tcPr>
            <w:tcW w:w="4698" w:type="dxa"/>
            <w:shd w:val="clear" w:color="auto" w:fill="EDEBE0"/>
          </w:tcPr>
          <w:p w:rsidR="000948EF" w:rsidRDefault="004D2824">
            <w:pPr>
              <w:pStyle w:val="TableParagraph"/>
              <w:tabs>
                <w:tab w:val="left" w:pos="1945"/>
                <w:tab w:val="left" w:pos="3802"/>
              </w:tabs>
              <w:ind w:left="107" w:right="97"/>
              <w:jc w:val="both"/>
              <w:rPr>
                <w:sz w:val="24"/>
              </w:rPr>
            </w:pPr>
            <w:r>
              <w:rPr>
                <w:sz w:val="24"/>
              </w:rPr>
              <w:t>219- National Institute for Health and Clínical Excellence. (2010) Alendronate, etidronate, risedronate, raloxifene and</w:t>
            </w:r>
            <w:r>
              <w:rPr>
                <w:sz w:val="24"/>
              </w:rPr>
              <w:t xml:space="preserve"> strontium ranelate for the primary prevention of osteoporotic fragility fractures in postmenopausal women. London:</w:t>
            </w:r>
            <w:r>
              <w:rPr>
                <w:sz w:val="24"/>
              </w:rPr>
              <w:tab/>
              <w:t>National</w:t>
            </w:r>
            <w:r>
              <w:rPr>
                <w:sz w:val="24"/>
              </w:rPr>
              <w:tab/>
              <w:t>Institute for Health and Clínical Excellence. (Guideline Ref ID: NICE2010).</w:t>
            </w:r>
          </w:p>
        </w:tc>
      </w:tr>
      <w:tr w:rsidR="000948EF">
        <w:trPr>
          <w:trHeight w:val="2409"/>
        </w:trPr>
        <w:tc>
          <w:tcPr>
            <w:tcW w:w="4933" w:type="dxa"/>
            <w:shd w:val="clear" w:color="auto" w:fill="EDEBE0"/>
          </w:tcPr>
          <w:p w:rsidR="000948EF" w:rsidRDefault="004D2824">
            <w:pPr>
              <w:pStyle w:val="TableParagraph"/>
              <w:ind w:right="96"/>
              <w:jc w:val="both"/>
              <w:rPr>
                <w:sz w:val="24"/>
              </w:rPr>
            </w:pPr>
            <w:r>
              <w:rPr>
                <w:sz w:val="24"/>
              </w:rPr>
              <w:t>217- Gardner MJ, Brophy RH, Demetrakopoulos D et al. I</w:t>
            </w:r>
            <w:r>
              <w:rPr>
                <w:sz w:val="24"/>
              </w:rPr>
              <w:t>nterventions to improve osteoporosis treatment following hip fracture: A prospective, randomized trial. Journal of Bone and Joint Surgery - Series A 2005;87(1):3-7.</w:t>
            </w:r>
          </w:p>
        </w:tc>
        <w:tc>
          <w:tcPr>
            <w:tcW w:w="4698" w:type="dxa"/>
            <w:shd w:val="clear" w:color="auto" w:fill="EDEBE0"/>
          </w:tcPr>
          <w:p w:rsidR="000948EF" w:rsidRDefault="004D2824">
            <w:pPr>
              <w:pStyle w:val="TableParagraph"/>
              <w:tabs>
                <w:tab w:val="left" w:pos="2329"/>
                <w:tab w:val="left" w:pos="3776"/>
              </w:tabs>
              <w:ind w:left="107" w:right="97"/>
              <w:jc w:val="both"/>
              <w:rPr>
                <w:sz w:val="24"/>
              </w:rPr>
            </w:pPr>
            <w:r>
              <w:rPr>
                <w:sz w:val="24"/>
              </w:rPr>
              <w:t>220- National Institute for Health and Clínical Excellence. (2010) Alendronate, etidronate, risedronate, raloxifene, strontium ranelate and teriparatide for the secondary prevention of osteoporotic fragility fractures in postmenopausal</w:t>
            </w:r>
            <w:r>
              <w:rPr>
                <w:sz w:val="24"/>
              </w:rPr>
              <w:tab/>
              <w:t>women.</w:t>
            </w:r>
            <w:r>
              <w:rPr>
                <w:sz w:val="24"/>
              </w:rPr>
              <w:tab/>
              <w:t>London: Natio</w:t>
            </w:r>
            <w:r>
              <w:rPr>
                <w:sz w:val="24"/>
              </w:rPr>
              <w:t>nal Institute for Health and Clínical Excellence. (Guideline Ref ID:</w:t>
            </w:r>
            <w:r>
              <w:rPr>
                <w:spacing w:val="-6"/>
                <w:sz w:val="24"/>
              </w:rPr>
              <w:t xml:space="preserve"> </w:t>
            </w:r>
            <w:r>
              <w:rPr>
                <w:sz w:val="24"/>
              </w:rPr>
              <w:t>NICE2010A)</w:t>
            </w:r>
          </w:p>
        </w:tc>
      </w:tr>
      <w:tr w:rsidR="000948EF">
        <w:trPr>
          <w:trHeight w:val="2104"/>
        </w:trPr>
        <w:tc>
          <w:tcPr>
            <w:tcW w:w="4933" w:type="dxa"/>
            <w:shd w:val="clear" w:color="auto" w:fill="EDEBE0"/>
          </w:tcPr>
          <w:p w:rsidR="000948EF" w:rsidRDefault="000948EF">
            <w:pPr>
              <w:pStyle w:val="TableParagraph"/>
              <w:ind w:left="0"/>
              <w:rPr>
                <w:sz w:val="24"/>
              </w:rPr>
            </w:pPr>
          </w:p>
        </w:tc>
        <w:tc>
          <w:tcPr>
            <w:tcW w:w="4698" w:type="dxa"/>
            <w:shd w:val="clear" w:color="auto" w:fill="EDEBE0"/>
          </w:tcPr>
          <w:p w:rsidR="000948EF" w:rsidRDefault="004D2824">
            <w:pPr>
              <w:pStyle w:val="TableParagraph"/>
              <w:spacing w:line="276" w:lineRule="auto"/>
              <w:ind w:left="107" w:right="98"/>
              <w:jc w:val="both"/>
              <w:rPr>
                <w:sz w:val="24"/>
              </w:rPr>
            </w:pPr>
            <w:r>
              <w:rPr>
                <w:sz w:val="24"/>
              </w:rPr>
              <w:t xml:space="preserve">221- National Institute for Health and Clínical Excellence. (2010) Denosumab for the prevention of osteoporotic fractures in postmenopausal women. London: National Institute </w:t>
            </w:r>
            <w:r>
              <w:rPr>
                <w:sz w:val="24"/>
              </w:rPr>
              <w:t>for Health and Clínical Excellence. (Guideline Ref ID: NICE2010B)</w:t>
            </w: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20 - Exames</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366"/>
      </w:tblGrid>
      <w:tr w:rsidR="000948EF">
        <w:trPr>
          <w:trHeight w:val="518"/>
        </w:trPr>
        <w:tc>
          <w:tcPr>
            <w:tcW w:w="9005" w:type="dxa"/>
            <w:gridSpan w:val="2"/>
            <w:shd w:val="clear" w:color="auto" w:fill="C5D9F0"/>
          </w:tcPr>
          <w:p w:rsidR="000948EF" w:rsidRDefault="004D2824">
            <w:pPr>
              <w:pStyle w:val="TableParagraph"/>
              <w:spacing w:line="273" w:lineRule="exact"/>
              <w:rPr>
                <w:sz w:val="24"/>
              </w:rPr>
            </w:pPr>
            <w:r>
              <w:rPr>
                <w:sz w:val="24"/>
              </w:rPr>
              <w:t>Tabela 20 -</w:t>
            </w:r>
            <w:r>
              <w:rPr>
                <w:spacing w:val="57"/>
                <w:sz w:val="24"/>
              </w:rPr>
              <w:t xml:space="preserve"> </w:t>
            </w:r>
            <w:r>
              <w:rPr>
                <w:sz w:val="24"/>
              </w:rPr>
              <w:t>EXAMES</w:t>
            </w:r>
          </w:p>
        </w:tc>
      </w:tr>
      <w:tr w:rsidR="000948EF">
        <w:trPr>
          <w:trHeight w:val="517"/>
        </w:trPr>
        <w:tc>
          <w:tcPr>
            <w:tcW w:w="5639" w:type="dxa"/>
          </w:tcPr>
          <w:p w:rsidR="000948EF" w:rsidRDefault="004D2824">
            <w:pPr>
              <w:pStyle w:val="TableParagraph"/>
              <w:spacing w:line="270" w:lineRule="exact"/>
              <w:ind w:left="2472" w:right="2462"/>
              <w:jc w:val="center"/>
              <w:rPr>
                <w:sz w:val="24"/>
              </w:rPr>
            </w:pPr>
            <w:r>
              <w:rPr>
                <w:sz w:val="24"/>
              </w:rPr>
              <w:t>AAOS</w:t>
            </w:r>
          </w:p>
        </w:tc>
        <w:tc>
          <w:tcPr>
            <w:tcW w:w="3366" w:type="dxa"/>
          </w:tcPr>
          <w:p w:rsidR="000948EF" w:rsidRDefault="004D2824">
            <w:pPr>
              <w:pStyle w:val="TableParagraph"/>
              <w:spacing w:line="270" w:lineRule="exact"/>
              <w:ind w:left="1382" w:right="1374"/>
              <w:jc w:val="center"/>
              <w:rPr>
                <w:sz w:val="24"/>
              </w:rPr>
            </w:pPr>
            <w:r>
              <w:rPr>
                <w:sz w:val="24"/>
              </w:rPr>
              <w:t>NICE</w:t>
            </w:r>
          </w:p>
        </w:tc>
      </w:tr>
      <w:tr w:rsidR="000948EF">
        <w:trPr>
          <w:trHeight w:val="518"/>
        </w:trPr>
        <w:tc>
          <w:tcPr>
            <w:tcW w:w="5639" w:type="dxa"/>
            <w:shd w:val="clear" w:color="auto" w:fill="DBE4F0"/>
          </w:tcPr>
          <w:p w:rsidR="000948EF" w:rsidRDefault="004D2824">
            <w:pPr>
              <w:pStyle w:val="TableParagraph"/>
              <w:spacing w:line="275" w:lineRule="exact"/>
              <w:rPr>
                <w:b/>
                <w:sz w:val="24"/>
              </w:rPr>
            </w:pPr>
            <w:r>
              <w:rPr>
                <w:b/>
                <w:sz w:val="24"/>
              </w:rPr>
              <w:t>ALBUMINA</w:t>
            </w:r>
          </w:p>
        </w:tc>
        <w:tc>
          <w:tcPr>
            <w:tcW w:w="3366" w:type="dxa"/>
            <w:shd w:val="clear" w:color="auto" w:fill="DBE4F0"/>
          </w:tcPr>
          <w:p w:rsidR="000948EF" w:rsidRDefault="000948EF">
            <w:pPr>
              <w:pStyle w:val="TableParagraph"/>
              <w:ind w:left="0"/>
              <w:rPr>
                <w:sz w:val="24"/>
              </w:rPr>
            </w:pPr>
          </w:p>
        </w:tc>
      </w:tr>
      <w:tr w:rsidR="000948EF">
        <w:trPr>
          <w:trHeight w:val="515"/>
        </w:trPr>
        <w:tc>
          <w:tcPr>
            <w:tcW w:w="5639" w:type="dxa"/>
            <w:shd w:val="clear" w:color="auto" w:fill="C5D9F0"/>
          </w:tcPr>
          <w:p w:rsidR="000948EF" w:rsidRDefault="004D2824">
            <w:pPr>
              <w:pStyle w:val="TableParagraph"/>
              <w:spacing w:line="270" w:lineRule="exact"/>
              <w:rPr>
                <w:sz w:val="24"/>
              </w:rPr>
            </w:pPr>
            <w:r>
              <w:rPr>
                <w:sz w:val="24"/>
              </w:rPr>
              <w:t>Evidência Moderada</w:t>
            </w:r>
          </w:p>
        </w:tc>
        <w:tc>
          <w:tcPr>
            <w:tcW w:w="3366" w:type="dxa"/>
            <w:shd w:val="clear" w:color="auto" w:fill="C5D9F0"/>
          </w:tcPr>
          <w:p w:rsidR="000948EF" w:rsidRDefault="000948EF">
            <w:pPr>
              <w:pStyle w:val="TableParagraph"/>
              <w:ind w:left="0"/>
              <w:rPr>
                <w:sz w:val="24"/>
              </w:rPr>
            </w:pPr>
          </w:p>
        </w:tc>
      </w:tr>
      <w:tr w:rsidR="000948EF">
        <w:trPr>
          <w:trHeight w:val="1305"/>
        </w:trPr>
        <w:tc>
          <w:tcPr>
            <w:tcW w:w="5639" w:type="dxa"/>
            <w:shd w:val="clear" w:color="auto" w:fill="EDEBE0"/>
          </w:tcPr>
          <w:p w:rsidR="000948EF" w:rsidRDefault="004D2824">
            <w:pPr>
              <w:pStyle w:val="TableParagraph"/>
              <w:ind w:right="96"/>
              <w:jc w:val="both"/>
              <w:rPr>
                <w:sz w:val="24"/>
              </w:rPr>
            </w:pPr>
            <w:r>
              <w:rPr>
                <w:sz w:val="24"/>
              </w:rPr>
              <w:t>222- Mosfeldt M, Pedersen OB, Riis T et al. Value of routine blood tests for prediction of mortality risk in hip fracture patients. Acta Orthop 2012;83(1):31-35. PM:22248167</w:t>
            </w:r>
          </w:p>
        </w:tc>
        <w:tc>
          <w:tcPr>
            <w:tcW w:w="3366" w:type="dxa"/>
            <w:shd w:val="clear" w:color="auto" w:fill="EDEBE0"/>
          </w:tcPr>
          <w:p w:rsidR="000948EF" w:rsidRDefault="004D2824">
            <w:pPr>
              <w:pStyle w:val="TableParagraph"/>
              <w:ind w:left="107" w:right="83" w:firstLine="60"/>
              <w:rPr>
                <w:sz w:val="24"/>
              </w:rPr>
            </w:pPr>
            <w:r>
              <w:rPr>
                <w:sz w:val="24"/>
              </w:rPr>
              <w:t>O NICE não avaliou a albumina e a creatinina separadamente.</w:t>
            </w:r>
          </w:p>
        </w:tc>
      </w:tr>
      <w:tr w:rsidR="000948EF">
        <w:trPr>
          <w:trHeight w:val="517"/>
        </w:trPr>
        <w:tc>
          <w:tcPr>
            <w:tcW w:w="5639" w:type="dxa"/>
            <w:shd w:val="clear" w:color="auto" w:fill="C5D9F0"/>
          </w:tcPr>
          <w:p w:rsidR="000948EF" w:rsidRDefault="004D2824">
            <w:pPr>
              <w:pStyle w:val="TableParagraph"/>
              <w:spacing w:line="270" w:lineRule="exact"/>
              <w:rPr>
                <w:sz w:val="24"/>
              </w:rPr>
            </w:pPr>
            <w:r>
              <w:rPr>
                <w:sz w:val="24"/>
              </w:rPr>
              <w:t>Baixa Evidência</w:t>
            </w:r>
          </w:p>
        </w:tc>
        <w:tc>
          <w:tcPr>
            <w:tcW w:w="3366" w:type="dxa"/>
            <w:shd w:val="clear" w:color="auto" w:fill="C5D9F0"/>
          </w:tcPr>
          <w:p w:rsidR="000948EF" w:rsidRDefault="000948EF">
            <w:pPr>
              <w:pStyle w:val="TableParagraph"/>
              <w:ind w:left="0"/>
              <w:rPr>
                <w:sz w:val="24"/>
              </w:rPr>
            </w:pPr>
          </w:p>
        </w:tc>
      </w:tr>
      <w:tr w:rsidR="000948EF">
        <w:trPr>
          <w:trHeight w:val="1026"/>
        </w:trPr>
        <w:tc>
          <w:tcPr>
            <w:tcW w:w="5639" w:type="dxa"/>
            <w:shd w:val="clear" w:color="auto" w:fill="EDEBE0"/>
          </w:tcPr>
          <w:p w:rsidR="000948EF" w:rsidRDefault="004D2824">
            <w:pPr>
              <w:pStyle w:val="TableParagraph"/>
              <w:ind w:right="96"/>
              <w:jc w:val="both"/>
              <w:rPr>
                <w:sz w:val="24"/>
              </w:rPr>
            </w:pPr>
            <w:r>
              <w:rPr>
                <w:sz w:val="24"/>
              </w:rPr>
              <w:t>223- Burness R, Horne G, Purdie G. Albumin levels</w:t>
            </w:r>
            <w:r>
              <w:rPr>
                <w:spacing w:val="-13"/>
                <w:sz w:val="24"/>
              </w:rPr>
              <w:t xml:space="preserve"> </w:t>
            </w:r>
            <w:r>
              <w:rPr>
                <w:sz w:val="24"/>
              </w:rPr>
              <w:t>and mortality in patients with hip fractures. N Z Med J 1996;109(1016):56-57.</w:t>
            </w:r>
            <w:r>
              <w:rPr>
                <w:spacing w:val="1"/>
                <w:sz w:val="24"/>
              </w:rPr>
              <w:t xml:space="preserve"> </w:t>
            </w:r>
            <w:r>
              <w:rPr>
                <w:sz w:val="24"/>
              </w:rPr>
              <w:t>PM:8598940</w:t>
            </w:r>
          </w:p>
        </w:tc>
        <w:tc>
          <w:tcPr>
            <w:tcW w:w="3366" w:type="dxa"/>
            <w:shd w:val="clear" w:color="auto" w:fill="EDEBE0"/>
          </w:tcPr>
          <w:p w:rsidR="000948EF" w:rsidRDefault="000948EF">
            <w:pPr>
              <w:pStyle w:val="TableParagraph"/>
              <w:ind w:left="0"/>
              <w:rPr>
                <w:sz w:val="24"/>
              </w:rPr>
            </w:pPr>
          </w:p>
        </w:tc>
      </w:tr>
    </w:tbl>
    <w:p w:rsidR="000948EF" w:rsidRDefault="000948EF">
      <w:pPr>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366"/>
      </w:tblGrid>
      <w:tr w:rsidR="000948EF">
        <w:trPr>
          <w:trHeight w:val="1581"/>
        </w:trPr>
        <w:tc>
          <w:tcPr>
            <w:tcW w:w="5639" w:type="dxa"/>
            <w:shd w:val="clear" w:color="auto" w:fill="EDEBE0"/>
          </w:tcPr>
          <w:p w:rsidR="000948EF" w:rsidRDefault="004D2824">
            <w:pPr>
              <w:pStyle w:val="TableParagraph"/>
              <w:tabs>
                <w:tab w:val="left" w:pos="3131"/>
              </w:tabs>
              <w:ind w:right="94"/>
              <w:jc w:val="both"/>
              <w:rPr>
                <w:sz w:val="24"/>
              </w:rPr>
            </w:pPr>
            <w:r>
              <w:rPr>
                <w:sz w:val="24"/>
              </w:rPr>
              <w:t xml:space="preserve">224- Formiga F, Chivite D, Mascaro J, Ramon JM, Pujol R. No correlation between mini-nutritional </w:t>
            </w:r>
            <w:r>
              <w:rPr>
                <w:sz w:val="24"/>
              </w:rPr>
              <w:t>assessment (short form) scale and clínical outcomes in 73</w:t>
            </w:r>
            <w:r>
              <w:rPr>
                <w:spacing w:val="-4"/>
                <w:sz w:val="24"/>
              </w:rPr>
              <w:t xml:space="preserve"> </w:t>
            </w:r>
            <w:r>
              <w:rPr>
                <w:sz w:val="24"/>
              </w:rPr>
              <w:t>elderly</w:t>
            </w:r>
            <w:r>
              <w:rPr>
                <w:spacing w:val="-9"/>
                <w:sz w:val="24"/>
              </w:rPr>
              <w:t xml:space="preserve"> </w:t>
            </w:r>
            <w:r>
              <w:rPr>
                <w:sz w:val="24"/>
              </w:rPr>
              <w:t>patients</w:t>
            </w:r>
            <w:r>
              <w:rPr>
                <w:sz w:val="24"/>
              </w:rPr>
              <w:tab/>
              <w:t>admitted for hip</w:t>
            </w:r>
            <w:r>
              <w:rPr>
                <w:spacing w:val="-19"/>
                <w:sz w:val="24"/>
              </w:rPr>
              <w:t xml:space="preserve"> </w:t>
            </w:r>
            <w:r>
              <w:rPr>
                <w:sz w:val="24"/>
              </w:rPr>
              <w:t>fracture. Aging Clin Exp Res 2005;17(4):343-346.</w:t>
            </w:r>
            <w:r>
              <w:rPr>
                <w:spacing w:val="-11"/>
                <w:sz w:val="24"/>
              </w:rPr>
              <w:t xml:space="preserve"> </w:t>
            </w:r>
            <w:r>
              <w:rPr>
                <w:sz w:val="24"/>
              </w:rPr>
              <w:t>PM:16285202</w:t>
            </w:r>
          </w:p>
        </w:tc>
        <w:tc>
          <w:tcPr>
            <w:tcW w:w="3366" w:type="dxa"/>
            <w:shd w:val="clear" w:color="auto" w:fill="EDEBE0"/>
          </w:tcPr>
          <w:p w:rsidR="000948EF" w:rsidRDefault="000948EF">
            <w:pPr>
              <w:pStyle w:val="TableParagraph"/>
              <w:ind w:left="0"/>
              <w:rPr>
                <w:sz w:val="24"/>
              </w:rPr>
            </w:pPr>
          </w:p>
        </w:tc>
      </w:tr>
      <w:tr w:rsidR="000948EF">
        <w:trPr>
          <w:trHeight w:val="1578"/>
        </w:trPr>
        <w:tc>
          <w:tcPr>
            <w:tcW w:w="5639" w:type="dxa"/>
            <w:shd w:val="clear" w:color="auto" w:fill="EDEBE0"/>
          </w:tcPr>
          <w:p w:rsidR="000948EF" w:rsidRDefault="004D2824">
            <w:pPr>
              <w:pStyle w:val="TableParagraph"/>
              <w:ind w:right="93"/>
              <w:jc w:val="both"/>
              <w:rPr>
                <w:sz w:val="24"/>
              </w:rPr>
            </w:pPr>
            <w:r>
              <w:rPr>
                <w:sz w:val="24"/>
              </w:rPr>
              <w:t>225- Ozturk A, Ozkan Y, Akgoz S, Yalcin N, Aykut S, Ozdemir MR. The effect of blood albumin and total lymphocyte count on short-term results in elderly patients with hip fractures. Ulus Travma Acil Cerrahi Derg 2009;15(6):546-552. PM:20037871</w:t>
            </w:r>
          </w:p>
        </w:tc>
        <w:tc>
          <w:tcPr>
            <w:tcW w:w="3366" w:type="dxa"/>
            <w:shd w:val="clear" w:color="auto" w:fill="EDEBE0"/>
          </w:tcPr>
          <w:p w:rsidR="000948EF" w:rsidRDefault="000948EF">
            <w:pPr>
              <w:pStyle w:val="TableParagraph"/>
              <w:ind w:left="0"/>
              <w:rPr>
                <w:sz w:val="24"/>
              </w:rPr>
            </w:pPr>
          </w:p>
        </w:tc>
      </w:tr>
      <w:tr w:rsidR="000948EF">
        <w:trPr>
          <w:trHeight w:val="1581"/>
        </w:trPr>
        <w:tc>
          <w:tcPr>
            <w:tcW w:w="5639" w:type="dxa"/>
            <w:shd w:val="clear" w:color="auto" w:fill="EDEBE0"/>
          </w:tcPr>
          <w:p w:rsidR="000948EF" w:rsidRDefault="004D2824">
            <w:pPr>
              <w:pStyle w:val="TableParagraph"/>
              <w:ind w:right="94"/>
              <w:jc w:val="both"/>
              <w:rPr>
                <w:sz w:val="24"/>
              </w:rPr>
            </w:pPr>
            <w:r>
              <w:rPr>
                <w:sz w:val="24"/>
              </w:rPr>
              <w:t>226- Lieber</w:t>
            </w:r>
            <w:r>
              <w:rPr>
                <w:sz w:val="24"/>
              </w:rPr>
              <w:t>man D, Friger M, Lieberman D. Inpatient rehabilitation outcome after hip fracture surgery in elderly patients: a prospective cohort study of 946 patients. Arch Phys Med Rehabil 2006;87(2):167-171. PM:16442967</w:t>
            </w:r>
          </w:p>
        </w:tc>
        <w:tc>
          <w:tcPr>
            <w:tcW w:w="3366" w:type="dxa"/>
            <w:shd w:val="clear" w:color="auto" w:fill="EDEBE0"/>
          </w:tcPr>
          <w:p w:rsidR="000948EF" w:rsidRDefault="000948EF">
            <w:pPr>
              <w:pStyle w:val="TableParagraph"/>
              <w:ind w:left="0"/>
              <w:rPr>
                <w:sz w:val="24"/>
              </w:rPr>
            </w:pPr>
          </w:p>
        </w:tc>
      </w:tr>
      <w:tr w:rsidR="000948EF">
        <w:trPr>
          <w:trHeight w:val="518"/>
        </w:trPr>
        <w:tc>
          <w:tcPr>
            <w:tcW w:w="5639" w:type="dxa"/>
            <w:shd w:val="clear" w:color="auto" w:fill="DBE4F0"/>
          </w:tcPr>
          <w:p w:rsidR="000948EF" w:rsidRDefault="004D2824">
            <w:pPr>
              <w:pStyle w:val="TableParagraph"/>
              <w:spacing w:line="269" w:lineRule="exact"/>
              <w:rPr>
                <w:b/>
                <w:sz w:val="24"/>
              </w:rPr>
            </w:pPr>
            <w:r>
              <w:rPr>
                <w:b/>
                <w:sz w:val="24"/>
              </w:rPr>
              <w:t>CREATININA</w:t>
            </w:r>
          </w:p>
        </w:tc>
        <w:tc>
          <w:tcPr>
            <w:tcW w:w="3366" w:type="dxa"/>
            <w:shd w:val="clear" w:color="auto" w:fill="DBE4F0"/>
          </w:tcPr>
          <w:p w:rsidR="000948EF" w:rsidRDefault="000948EF">
            <w:pPr>
              <w:pStyle w:val="TableParagraph"/>
              <w:ind w:left="0"/>
              <w:rPr>
                <w:sz w:val="24"/>
              </w:rPr>
            </w:pPr>
          </w:p>
        </w:tc>
      </w:tr>
      <w:tr w:rsidR="000948EF">
        <w:trPr>
          <w:trHeight w:val="515"/>
        </w:trPr>
        <w:tc>
          <w:tcPr>
            <w:tcW w:w="5639" w:type="dxa"/>
            <w:shd w:val="clear" w:color="auto" w:fill="C5D9F0"/>
          </w:tcPr>
          <w:p w:rsidR="000948EF" w:rsidRDefault="004D2824">
            <w:pPr>
              <w:pStyle w:val="TableParagraph"/>
              <w:spacing w:line="265" w:lineRule="exact"/>
              <w:rPr>
                <w:sz w:val="24"/>
              </w:rPr>
            </w:pPr>
            <w:r>
              <w:rPr>
                <w:sz w:val="24"/>
              </w:rPr>
              <w:t>Baixa Evidência</w:t>
            </w:r>
          </w:p>
        </w:tc>
        <w:tc>
          <w:tcPr>
            <w:tcW w:w="3366" w:type="dxa"/>
            <w:shd w:val="clear" w:color="auto" w:fill="C5D9F0"/>
          </w:tcPr>
          <w:p w:rsidR="000948EF" w:rsidRDefault="000948EF">
            <w:pPr>
              <w:pStyle w:val="TableParagraph"/>
              <w:ind w:left="0"/>
              <w:rPr>
                <w:sz w:val="24"/>
              </w:rPr>
            </w:pPr>
          </w:p>
        </w:tc>
      </w:tr>
      <w:tr w:rsidR="000948EF">
        <w:trPr>
          <w:trHeight w:val="2409"/>
        </w:trPr>
        <w:tc>
          <w:tcPr>
            <w:tcW w:w="5639" w:type="dxa"/>
            <w:shd w:val="clear" w:color="auto" w:fill="EDEBE0"/>
          </w:tcPr>
          <w:p w:rsidR="000948EF" w:rsidRDefault="004D2824">
            <w:pPr>
              <w:pStyle w:val="TableParagraph"/>
              <w:tabs>
                <w:tab w:val="left" w:pos="3113"/>
              </w:tabs>
              <w:ind w:right="94"/>
              <w:jc w:val="both"/>
              <w:rPr>
                <w:sz w:val="24"/>
              </w:rPr>
            </w:pPr>
            <w:r>
              <w:rPr>
                <w:sz w:val="24"/>
              </w:rPr>
              <w:t>227- Mosfeldt M, Pedersen OB, Riis T et al. Value of routine blood tests for prediction of mortality risk in hip fracture patients. Acta Orthop 2012;83(1):31-35. PM:22248167</w:t>
            </w:r>
            <w:r>
              <w:rPr>
                <w:sz w:val="24"/>
              </w:rPr>
              <w:tab/>
              <w:t>Talsnes O, Hjelmstedt F, Dahl</w:t>
            </w:r>
            <w:r>
              <w:rPr>
                <w:spacing w:val="-7"/>
                <w:sz w:val="24"/>
              </w:rPr>
              <w:t xml:space="preserve"> </w:t>
            </w:r>
            <w:r>
              <w:rPr>
                <w:sz w:val="24"/>
              </w:rPr>
              <w:t>OE,</w:t>
            </w:r>
            <w:r>
              <w:rPr>
                <w:spacing w:val="-7"/>
                <w:sz w:val="24"/>
              </w:rPr>
              <w:t xml:space="preserve"> </w:t>
            </w:r>
            <w:r>
              <w:rPr>
                <w:sz w:val="24"/>
              </w:rPr>
              <w:t>Pripp</w:t>
            </w:r>
            <w:r>
              <w:rPr>
                <w:spacing w:val="-8"/>
                <w:sz w:val="24"/>
              </w:rPr>
              <w:t xml:space="preserve"> </w:t>
            </w:r>
            <w:r>
              <w:rPr>
                <w:sz w:val="24"/>
              </w:rPr>
              <w:t>AH,</w:t>
            </w:r>
            <w:r>
              <w:rPr>
                <w:spacing w:val="-6"/>
                <w:sz w:val="24"/>
              </w:rPr>
              <w:t xml:space="preserve"> </w:t>
            </w:r>
            <w:r>
              <w:rPr>
                <w:sz w:val="24"/>
              </w:rPr>
              <w:t>Reikeras</w:t>
            </w:r>
            <w:r>
              <w:rPr>
                <w:spacing w:val="-7"/>
                <w:sz w:val="24"/>
              </w:rPr>
              <w:t xml:space="preserve"> </w:t>
            </w:r>
            <w:r>
              <w:rPr>
                <w:sz w:val="24"/>
              </w:rPr>
              <w:t>O.</w:t>
            </w:r>
            <w:r>
              <w:rPr>
                <w:spacing w:val="-8"/>
                <w:sz w:val="24"/>
              </w:rPr>
              <w:t xml:space="preserve"> </w:t>
            </w:r>
            <w:r>
              <w:rPr>
                <w:sz w:val="24"/>
              </w:rPr>
              <w:t>Biochemical</w:t>
            </w:r>
            <w:r>
              <w:rPr>
                <w:spacing w:val="-7"/>
                <w:sz w:val="24"/>
              </w:rPr>
              <w:t xml:space="preserve"> </w:t>
            </w:r>
            <w:r>
              <w:rPr>
                <w:sz w:val="24"/>
              </w:rPr>
              <w:t>lung,</w:t>
            </w:r>
            <w:r>
              <w:rPr>
                <w:spacing w:val="-6"/>
                <w:sz w:val="24"/>
              </w:rPr>
              <w:t xml:space="preserve"> </w:t>
            </w:r>
            <w:r>
              <w:rPr>
                <w:sz w:val="24"/>
              </w:rPr>
              <w:t>liver and kidney markers and early death among elderly following hip fracture. Arch Orthop Trauma Surg 2012;132(12):1753-1758. PM:22996053</w:t>
            </w:r>
          </w:p>
        </w:tc>
        <w:tc>
          <w:tcPr>
            <w:tcW w:w="3366" w:type="dxa"/>
            <w:shd w:val="clear" w:color="auto" w:fill="EDEBE0"/>
          </w:tcPr>
          <w:p w:rsidR="000948EF" w:rsidRDefault="000948EF">
            <w:pPr>
              <w:pStyle w:val="TableParagraph"/>
              <w:ind w:left="0"/>
              <w:rPr>
                <w:sz w:val="24"/>
              </w:rPr>
            </w:pPr>
          </w:p>
        </w:tc>
      </w:tr>
      <w:tr w:rsidR="000948EF">
        <w:trPr>
          <w:trHeight w:val="1302"/>
        </w:trPr>
        <w:tc>
          <w:tcPr>
            <w:tcW w:w="5639" w:type="dxa"/>
            <w:shd w:val="clear" w:color="auto" w:fill="EDEBE0"/>
          </w:tcPr>
          <w:p w:rsidR="000948EF" w:rsidRDefault="004D2824">
            <w:pPr>
              <w:pStyle w:val="TableParagraph"/>
              <w:ind w:right="96"/>
              <w:jc w:val="both"/>
              <w:rPr>
                <w:sz w:val="24"/>
              </w:rPr>
            </w:pPr>
            <w:r>
              <w:rPr>
                <w:sz w:val="24"/>
              </w:rPr>
              <w:t>228- Bjorkelund KB, Hommel A, Thorngren KG, Lundberg D, Larsson S. Factors at admission associated with 4 months ou</w:t>
            </w:r>
            <w:r>
              <w:rPr>
                <w:sz w:val="24"/>
              </w:rPr>
              <w:t>tcome in elderly patients with hip fracture. AANA J 2009;77(1):49-58. PM:19263829</w:t>
            </w:r>
          </w:p>
        </w:tc>
        <w:tc>
          <w:tcPr>
            <w:tcW w:w="3366" w:type="dxa"/>
            <w:shd w:val="clear" w:color="auto" w:fill="EDEBE0"/>
          </w:tcPr>
          <w:p w:rsidR="000948EF" w:rsidRDefault="000948EF">
            <w:pPr>
              <w:pStyle w:val="TableParagraph"/>
              <w:ind w:left="0"/>
              <w:rPr>
                <w:sz w:val="24"/>
              </w:rPr>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21 – Geriatra</w:t>
      </w:r>
    </w:p>
    <w:p w:rsidR="000948EF" w:rsidRDefault="000948EF">
      <w:pPr>
        <w:pStyle w:val="Corpodetexto"/>
        <w:spacing w:before="2"/>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518"/>
        </w:trPr>
        <w:tc>
          <w:tcPr>
            <w:tcW w:w="9004" w:type="dxa"/>
            <w:gridSpan w:val="2"/>
            <w:shd w:val="clear" w:color="auto" w:fill="C5D9F0"/>
          </w:tcPr>
          <w:p w:rsidR="000948EF" w:rsidRDefault="004D2824">
            <w:pPr>
              <w:pStyle w:val="TableParagraph"/>
              <w:spacing w:line="270" w:lineRule="exact"/>
              <w:rPr>
                <w:sz w:val="24"/>
              </w:rPr>
            </w:pPr>
            <w:r>
              <w:rPr>
                <w:sz w:val="24"/>
              </w:rPr>
              <w:t>Tabela 16 - FREQUÊNCIA DA FISIOTERAPIA</w:t>
            </w:r>
          </w:p>
        </w:tc>
      </w:tr>
      <w:tr w:rsidR="000948EF">
        <w:trPr>
          <w:trHeight w:val="515"/>
        </w:trPr>
        <w:tc>
          <w:tcPr>
            <w:tcW w:w="4645" w:type="dxa"/>
          </w:tcPr>
          <w:p w:rsidR="000948EF" w:rsidRDefault="004D2824">
            <w:pPr>
              <w:pStyle w:val="TableParagraph"/>
              <w:spacing w:line="270" w:lineRule="exact"/>
              <w:ind w:left="1975" w:right="1966"/>
              <w:jc w:val="center"/>
              <w:rPr>
                <w:sz w:val="24"/>
              </w:rPr>
            </w:pPr>
            <w:r>
              <w:rPr>
                <w:sz w:val="24"/>
              </w:rPr>
              <w:t>AAOS</w:t>
            </w:r>
          </w:p>
        </w:tc>
        <w:tc>
          <w:tcPr>
            <w:tcW w:w="4359" w:type="dxa"/>
          </w:tcPr>
          <w:p w:rsidR="000948EF" w:rsidRDefault="004D2824">
            <w:pPr>
              <w:pStyle w:val="TableParagraph"/>
              <w:spacing w:line="270" w:lineRule="exact"/>
              <w:ind w:left="1878" w:right="1870"/>
              <w:jc w:val="center"/>
              <w:rPr>
                <w:sz w:val="24"/>
              </w:rPr>
            </w:pPr>
            <w:r>
              <w:rPr>
                <w:sz w:val="24"/>
              </w:rPr>
              <w:t>NICE</w:t>
            </w:r>
          </w:p>
        </w:tc>
      </w:tr>
      <w:tr w:rsidR="000948EF">
        <w:trPr>
          <w:trHeight w:val="518"/>
        </w:trPr>
        <w:tc>
          <w:tcPr>
            <w:tcW w:w="4645" w:type="dxa"/>
            <w:shd w:val="clear" w:color="auto" w:fill="C5D9F0"/>
          </w:tcPr>
          <w:p w:rsidR="000948EF" w:rsidRDefault="004D2824">
            <w:pPr>
              <w:pStyle w:val="TableParagraph"/>
              <w:spacing w:line="273" w:lineRule="exact"/>
              <w:rPr>
                <w:sz w:val="24"/>
              </w:rPr>
            </w:pPr>
            <w:r>
              <w:rPr>
                <w:sz w:val="24"/>
              </w:rPr>
              <w:t>ALTA QUALIDADE</w:t>
            </w:r>
          </w:p>
        </w:tc>
        <w:tc>
          <w:tcPr>
            <w:tcW w:w="4359" w:type="dxa"/>
            <w:shd w:val="clear" w:color="auto" w:fill="C5D9F0"/>
          </w:tcPr>
          <w:p w:rsidR="000948EF" w:rsidRDefault="004D2824">
            <w:pPr>
              <w:pStyle w:val="TableParagraph"/>
              <w:spacing w:line="273" w:lineRule="exact"/>
              <w:rPr>
                <w:sz w:val="24"/>
              </w:rPr>
            </w:pPr>
            <w:r>
              <w:rPr>
                <w:sz w:val="24"/>
              </w:rPr>
              <w:t>QUALIDADE ALTA A BAIXA</w:t>
            </w:r>
          </w:p>
        </w:tc>
      </w:tr>
      <w:tr w:rsidR="000948EF">
        <w:trPr>
          <w:trHeight w:val="2104"/>
        </w:trPr>
        <w:tc>
          <w:tcPr>
            <w:tcW w:w="4645" w:type="dxa"/>
            <w:shd w:val="clear" w:color="auto" w:fill="EDEBE0"/>
          </w:tcPr>
          <w:p w:rsidR="000948EF" w:rsidRDefault="004D2824">
            <w:pPr>
              <w:pStyle w:val="TableParagraph"/>
              <w:spacing w:line="276" w:lineRule="auto"/>
              <w:ind w:right="298"/>
              <w:rPr>
                <w:sz w:val="24"/>
              </w:rPr>
            </w:pPr>
            <w:r>
              <w:rPr>
                <w:sz w:val="24"/>
              </w:rPr>
              <w:t>229- Mangione KK, Craik RL, Palombaro KM, Tomlinson SS, Hofmann MT. Home- based leg-strengthening exercise improves function 1 year after hip fracture: a randomized controlled study. J Am Geriatr Soc 2010;58(10):1911-1917. PM:20929467</w:t>
            </w:r>
          </w:p>
        </w:tc>
        <w:tc>
          <w:tcPr>
            <w:tcW w:w="4359" w:type="dxa"/>
            <w:shd w:val="clear" w:color="auto" w:fill="EDEBE0"/>
          </w:tcPr>
          <w:p w:rsidR="000948EF" w:rsidRDefault="004D2824">
            <w:pPr>
              <w:pStyle w:val="TableParagraph"/>
              <w:spacing w:line="276" w:lineRule="auto"/>
              <w:ind w:right="326" w:firstLine="60"/>
              <w:rPr>
                <w:sz w:val="24"/>
              </w:rPr>
            </w:pPr>
            <w:r>
              <w:rPr>
                <w:sz w:val="24"/>
              </w:rPr>
              <w:t>232- Moseley AM, Sher</w:t>
            </w:r>
            <w:r>
              <w:rPr>
                <w:sz w:val="24"/>
              </w:rPr>
              <w:t>rington C, Lord SR, Barraclough E, St George RJ, Cameron ID. Mobility training after hip fracture: a randomised controlled trial. Age and Ageing 2009, 38(1):74-80. (Guideline Ref ID: MOSELEY2009)</w:t>
            </w:r>
          </w:p>
        </w:tc>
      </w:tr>
    </w:tbl>
    <w:p w:rsidR="000948EF" w:rsidRDefault="000948EF">
      <w:pPr>
        <w:spacing w:line="276" w:lineRule="auto"/>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5"/>
        <w:gridCol w:w="4359"/>
      </w:tblGrid>
      <w:tr w:rsidR="000948EF">
        <w:trPr>
          <w:trHeight w:val="2740"/>
        </w:trPr>
        <w:tc>
          <w:tcPr>
            <w:tcW w:w="4645" w:type="dxa"/>
            <w:shd w:val="clear" w:color="auto" w:fill="EDEBE0"/>
          </w:tcPr>
          <w:p w:rsidR="000948EF" w:rsidRDefault="000948EF">
            <w:pPr>
              <w:pStyle w:val="TableParagraph"/>
              <w:ind w:left="0"/>
            </w:pPr>
          </w:p>
        </w:tc>
        <w:tc>
          <w:tcPr>
            <w:tcW w:w="4359" w:type="dxa"/>
            <w:shd w:val="clear" w:color="auto" w:fill="EDEBE0"/>
          </w:tcPr>
          <w:p w:rsidR="000948EF" w:rsidRDefault="004D2824">
            <w:pPr>
              <w:pStyle w:val="TableParagraph"/>
              <w:spacing w:line="276" w:lineRule="auto"/>
              <w:ind w:right="184" w:firstLine="60"/>
              <w:rPr>
                <w:sz w:val="24"/>
              </w:rPr>
            </w:pPr>
            <w:r>
              <w:rPr>
                <w:sz w:val="24"/>
              </w:rPr>
              <w:t xml:space="preserve">233- Hauer K, Rost B, Rutschle K, Opitz </w:t>
            </w:r>
            <w:r>
              <w:rPr>
                <w:sz w:val="24"/>
              </w:rPr>
              <w:t>H, Specht N, Bartsch P et al. Exercise training for rehabilitation and secondary prevention of falls in geriatric patients with a history of injurious falls. Journal of the American Geriatrics Society 2001, 49(1):10-20. (Guideline</w:t>
            </w:r>
          </w:p>
          <w:p w:rsidR="000948EF" w:rsidRDefault="004D2824">
            <w:pPr>
              <w:pStyle w:val="TableParagraph"/>
              <w:spacing w:line="275" w:lineRule="exact"/>
              <w:rPr>
                <w:sz w:val="24"/>
              </w:rPr>
            </w:pPr>
            <w:r>
              <w:rPr>
                <w:sz w:val="24"/>
              </w:rPr>
              <w:t>Ref ID: HAUER2001)</w:t>
            </w:r>
          </w:p>
        </w:tc>
      </w:tr>
      <w:tr w:rsidR="000948EF">
        <w:trPr>
          <w:trHeight w:val="2105"/>
        </w:trPr>
        <w:tc>
          <w:tcPr>
            <w:tcW w:w="4645" w:type="dxa"/>
            <w:shd w:val="clear" w:color="auto" w:fill="EDEBE0"/>
          </w:tcPr>
          <w:p w:rsidR="000948EF" w:rsidRDefault="000948EF">
            <w:pPr>
              <w:pStyle w:val="TableParagraph"/>
              <w:ind w:left="0"/>
            </w:pPr>
          </w:p>
        </w:tc>
        <w:tc>
          <w:tcPr>
            <w:tcW w:w="4359" w:type="dxa"/>
            <w:shd w:val="clear" w:color="auto" w:fill="EDEBE0"/>
          </w:tcPr>
          <w:p w:rsidR="000948EF" w:rsidRDefault="004D2824">
            <w:pPr>
              <w:pStyle w:val="TableParagraph"/>
              <w:spacing w:line="276" w:lineRule="auto"/>
              <w:ind w:right="653"/>
              <w:rPr>
                <w:sz w:val="24"/>
              </w:rPr>
            </w:pPr>
            <w:r>
              <w:rPr>
                <w:sz w:val="24"/>
              </w:rPr>
              <w:t>234- Karumo I. Recovery and rehabilitation of elderly subjects with femoral neck fractures. Annales Chirurgiae et Gynaecologiae 1977, 66(3):170-6. (Guideline Ref ID: KARUMO1977A)</w:t>
            </w:r>
          </w:p>
        </w:tc>
      </w:tr>
      <w:tr w:rsidR="000948EF">
        <w:trPr>
          <w:trHeight w:val="517"/>
        </w:trPr>
        <w:tc>
          <w:tcPr>
            <w:tcW w:w="4645" w:type="dxa"/>
            <w:shd w:val="clear" w:color="auto" w:fill="C5D9F0"/>
          </w:tcPr>
          <w:p w:rsidR="000948EF" w:rsidRDefault="004D2824">
            <w:pPr>
              <w:pStyle w:val="TableParagraph"/>
              <w:spacing w:line="265" w:lineRule="exact"/>
              <w:rPr>
                <w:sz w:val="24"/>
              </w:rPr>
            </w:pPr>
            <w:r>
              <w:rPr>
                <w:sz w:val="24"/>
              </w:rPr>
              <w:t>QUALIDADE MODERADA</w:t>
            </w:r>
          </w:p>
        </w:tc>
        <w:tc>
          <w:tcPr>
            <w:tcW w:w="4359" w:type="dxa"/>
            <w:shd w:val="clear" w:color="auto" w:fill="C5D9F0"/>
          </w:tcPr>
          <w:p w:rsidR="000948EF" w:rsidRDefault="000948EF">
            <w:pPr>
              <w:pStyle w:val="TableParagraph"/>
              <w:ind w:left="0"/>
            </w:pPr>
          </w:p>
        </w:tc>
      </w:tr>
      <w:tr w:rsidR="000948EF">
        <w:trPr>
          <w:trHeight w:val="3691"/>
        </w:trPr>
        <w:tc>
          <w:tcPr>
            <w:tcW w:w="4645" w:type="dxa"/>
            <w:shd w:val="clear" w:color="auto" w:fill="EDEBE0"/>
          </w:tcPr>
          <w:p w:rsidR="000948EF" w:rsidRDefault="004D2824">
            <w:pPr>
              <w:pStyle w:val="TableParagraph"/>
              <w:spacing w:line="276" w:lineRule="auto"/>
              <w:ind w:right="298"/>
              <w:rPr>
                <w:sz w:val="24"/>
              </w:rPr>
            </w:pPr>
            <w:r>
              <w:rPr>
                <w:sz w:val="24"/>
              </w:rPr>
              <w:t>230- Allegrante JP, Peterson MG, Cornell CN, MacKenzie CR, Robbins.</w:t>
            </w:r>
          </w:p>
          <w:p w:rsidR="000948EF" w:rsidRDefault="004D2824">
            <w:pPr>
              <w:pStyle w:val="TableParagraph"/>
              <w:spacing w:line="276" w:lineRule="auto"/>
              <w:rPr>
                <w:sz w:val="24"/>
              </w:rPr>
            </w:pPr>
            <w:r>
              <w:rPr>
                <w:sz w:val="24"/>
              </w:rPr>
              <w:t>Methodological challenges of multiplecomponent intervention: lessons learned from a randomized controlled trial of functional recovery following hip fracture.</w:t>
            </w:r>
          </w:p>
          <w:p w:rsidR="000948EF" w:rsidRDefault="004D2824">
            <w:pPr>
              <w:pStyle w:val="TableParagraph"/>
              <w:rPr>
                <w:sz w:val="24"/>
              </w:rPr>
            </w:pPr>
            <w:r>
              <w:rPr>
                <w:sz w:val="24"/>
              </w:rPr>
              <w:t>2007.</w:t>
            </w:r>
          </w:p>
          <w:p w:rsidR="000948EF" w:rsidRDefault="004D2824">
            <w:pPr>
              <w:pStyle w:val="TableParagraph"/>
              <w:spacing w:before="28"/>
              <w:rPr>
                <w:sz w:val="24"/>
              </w:rPr>
            </w:pPr>
            <w:hyperlink r:id="rId130">
              <w:r>
                <w:rPr>
                  <w:sz w:val="24"/>
                </w:rPr>
                <w:t>http://www.nzgg.org.nz/search?search=acute</w:t>
              </w:r>
            </w:hyperlink>
          </w:p>
          <w:p w:rsidR="000948EF" w:rsidRDefault="004D2824">
            <w:pPr>
              <w:pStyle w:val="TableParagraph"/>
              <w:spacing w:before="44" w:line="276" w:lineRule="auto"/>
              <w:rPr>
                <w:sz w:val="24"/>
              </w:rPr>
            </w:pPr>
            <w:r>
              <w:rPr>
                <w:sz w:val="24"/>
              </w:rPr>
              <w:t>+manageme</w:t>
            </w:r>
            <w:hyperlink r:id="rId131">
              <w:r>
                <w:rPr>
                  <w:sz w:val="24"/>
                </w:rPr>
                <w:t>nt;http://www.ncbi.nlm.nih.gov/p</w:t>
              </w:r>
            </w:hyperlink>
            <w:r>
              <w:rPr>
                <w:sz w:val="24"/>
              </w:rPr>
              <w:t xml:space="preserve"> ubmed /22842835; </w:t>
            </w:r>
            <w:hyperlink r:id="rId132">
              <w:r>
                <w:rPr>
                  <w:sz w:val="24"/>
                </w:rPr>
                <w:t>http://www.kurtis.it/aging/en/previous.cfm</w:t>
              </w:r>
            </w:hyperlink>
          </w:p>
        </w:tc>
        <w:tc>
          <w:tcPr>
            <w:tcW w:w="4359" w:type="dxa"/>
            <w:shd w:val="clear" w:color="auto" w:fill="EDEBE0"/>
          </w:tcPr>
          <w:p w:rsidR="000948EF" w:rsidRDefault="000948EF">
            <w:pPr>
              <w:pStyle w:val="TableParagraph"/>
              <w:ind w:left="0"/>
            </w:pPr>
          </w:p>
        </w:tc>
      </w:tr>
      <w:tr w:rsidR="000948EF">
        <w:trPr>
          <w:trHeight w:val="2104"/>
        </w:trPr>
        <w:tc>
          <w:tcPr>
            <w:tcW w:w="4645" w:type="dxa"/>
            <w:shd w:val="clear" w:color="auto" w:fill="EDEBE0"/>
          </w:tcPr>
          <w:p w:rsidR="000948EF" w:rsidRDefault="004D2824">
            <w:pPr>
              <w:pStyle w:val="TableParagraph"/>
              <w:spacing w:line="276" w:lineRule="auto"/>
              <w:ind w:right="100"/>
              <w:rPr>
                <w:sz w:val="24"/>
              </w:rPr>
            </w:pPr>
            <w:r>
              <w:rPr>
                <w:sz w:val="24"/>
              </w:rPr>
              <w:t>231- Ryan T, Enderby P, Rigby AS. A randomized controlled trial to evaluate intensity of community-based rehabilitation provision following stroke or hip fracture in old age. Clin Rehabil 2006;20(2):123-131. PM:16541932</w:t>
            </w:r>
          </w:p>
        </w:tc>
        <w:tc>
          <w:tcPr>
            <w:tcW w:w="4359" w:type="dxa"/>
            <w:shd w:val="clear" w:color="auto" w:fill="EDEBE0"/>
          </w:tcPr>
          <w:p w:rsidR="000948EF" w:rsidRDefault="000948EF">
            <w:pPr>
              <w:pStyle w:val="TableParagraph"/>
              <w:ind w:left="0"/>
            </w:pPr>
          </w:p>
        </w:tc>
      </w:tr>
    </w:tbl>
    <w:p w:rsidR="000948EF" w:rsidRDefault="000948EF">
      <w:pPr>
        <w:pStyle w:val="Corpodetexto"/>
        <w:ind w:left="0"/>
        <w:rPr>
          <w:b/>
          <w:sz w:val="20"/>
        </w:rPr>
      </w:pPr>
    </w:p>
    <w:p w:rsidR="000948EF" w:rsidRDefault="000948EF">
      <w:pPr>
        <w:pStyle w:val="Corpodetexto"/>
        <w:spacing w:before="2"/>
        <w:ind w:left="0"/>
        <w:rPr>
          <w:b/>
          <w:sz w:val="21"/>
        </w:rPr>
      </w:pPr>
    </w:p>
    <w:p w:rsidR="000948EF" w:rsidRDefault="004D2824">
      <w:pPr>
        <w:ind w:left="1133"/>
        <w:rPr>
          <w:b/>
          <w:sz w:val="24"/>
        </w:rPr>
      </w:pPr>
      <w:r>
        <w:rPr>
          <w:b/>
          <w:sz w:val="24"/>
        </w:rPr>
        <w:t>Tabela 22 – Atendimento Domiciliar</w:t>
      </w:r>
    </w:p>
    <w:p w:rsidR="000948EF" w:rsidRDefault="000948EF">
      <w:pPr>
        <w:pStyle w:val="Corpodetexto"/>
        <w:spacing w:before="11"/>
        <w:ind w:left="0"/>
        <w:rPr>
          <w:b/>
          <w:sz w:val="11"/>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5075"/>
      </w:tblGrid>
      <w:tr w:rsidR="000948EF">
        <w:trPr>
          <w:trHeight w:val="518"/>
        </w:trPr>
        <w:tc>
          <w:tcPr>
            <w:tcW w:w="9631" w:type="dxa"/>
            <w:gridSpan w:val="2"/>
            <w:shd w:val="clear" w:color="auto" w:fill="C5D9F0"/>
          </w:tcPr>
          <w:p w:rsidR="000948EF" w:rsidRDefault="004D2824">
            <w:pPr>
              <w:pStyle w:val="TableParagraph"/>
              <w:spacing w:line="270" w:lineRule="exact"/>
              <w:rPr>
                <w:sz w:val="24"/>
              </w:rPr>
            </w:pPr>
            <w:r>
              <w:rPr>
                <w:sz w:val="24"/>
              </w:rPr>
              <w:t>Tabela 22 - ATENDIMENTO DOMICILIAR</w:t>
            </w:r>
          </w:p>
        </w:tc>
      </w:tr>
      <w:tr w:rsidR="000948EF">
        <w:trPr>
          <w:trHeight w:val="518"/>
        </w:trPr>
        <w:tc>
          <w:tcPr>
            <w:tcW w:w="4556" w:type="dxa"/>
            <w:tcBorders>
              <w:right w:val="single" w:sz="6" w:space="0" w:color="000000"/>
            </w:tcBorders>
          </w:tcPr>
          <w:p w:rsidR="000948EF" w:rsidRDefault="004D2824">
            <w:pPr>
              <w:pStyle w:val="TableParagraph"/>
              <w:spacing w:line="270" w:lineRule="exact"/>
              <w:ind w:left="1932" w:right="1918"/>
              <w:jc w:val="center"/>
              <w:rPr>
                <w:sz w:val="24"/>
              </w:rPr>
            </w:pPr>
            <w:r>
              <w:rPr>
                <w:sz w:val="24"/>
              </w:rPr>
              <w:t>AAOS</w:t>
            </w:r>
          </w:p>
        </w:tc>
        <w:tc>
          <w:tcPr>
            <w:tcW w:w="5075" w:type="dxa"/>
            <w:tcBorders>
              <w:left w:val="single" w:sz="6" w:space="0" w:color="000000"/>
            </w:tcBorders>
          </w:tcPr>
          <w:p w:rsidR="000948EF" w:rsidRDefault="004D2824">
            <w:pPr>
              <w:pStyle w:val="TableParagraph"/>
              <w:spacing w:line="270" w:lineRule="exact"/>
              <w:ind w:left="2231" w:right="2231"/>
              <w:jc w:val="center"/>
              <w:rPr>
                <w:sz w:val="24"/>
              </w:rPr>
            </w:pPr>
            <w:r>
              <w:rPr>
                <w:sz w:val="24"/>
              </w:rPr>
              <w:t>NICE</w:t>
            </w:r>
          </w:p>
        </w:tc>
      </w:tr>
      <w:tr w:rsidR="000948EF">
        <w:trPr>
          <w:trHeight w:val="517"/>
        </w:trPr>
        <w:tc>
          <w:tcPr>
            <w:tcW w:w="4556" w:type="dxa"/>
            <w:tcBorders>
              <w:right w:val="single" w:sz="6" w:space="0" w:color="000000"/>
            </w:tcBorders>
            <w:shd w:val="clear" w:color="auto" w:fill="C5D9F0"/>
          </w:tcPr>
          <w:p w:rsidR="000948EF" w:rsidRDefault="000948EF">
            <w:pPr>
              <w:pStyle w:val="TableParagraph"/>
              <w:ind w:left="0"/>
            </w:pPr>
          </w:p>
        </w:tc>
        <w:tc>
          <w:tcPr>
            <w:tcW w:w="5075" w:type="dxa"/>
            <w:tcBorders>
              <w:left w:val="single" w:sz="6" w:space="0" w:color="000000"/>
            </w:tcBorders>
            <w:shd w:val="clear" w:color="auto" w:fill="C5D9F0"/>
          </w:tcPr>
          <w:p w:rsidR="000948EF" w:rsidRDefault="004D2824">
            <w:pPr>
              <w:pStyle w:val="TableParagraph"/>
              <w:spacing w:line="270" w:lineRule="exact"/>
              <w:ind w:left="105"/>
              <w:rPr>
                <w:sz w:val="24"/>
              </w:rPr>
            </w:pPr>
            <w:r>
              <w:rPr>
                <w:sz w:val="24"/>
              </w:rPr>
              <w:t>EVIDÊNCIA LIMITADA</w:t>
            </w:r>
          </w:p>
        </w:tc>
      </w:tr>
    </w:tbl>
    <w:p w:rsidR="000948EF" w:rsidRDefault="000948EF">
      <w:pPr>
        <w:spacing w:line="270" w:lineRule="exact"/>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6"/>
        <w:gridCol w:w="5075"/>
      </w:tblGrid>
      <w:tr w:rsidR="000948EF">
        <w:trPr>
          <w:trHeight w:val="1581"/>
        </w:trPr>
        <w:tc>
          <w:tcPr>
            <w:tcW w:w="4556" w:type="dxa"/>
            <w:tcBorders>
              <w:right w:val="single" w:sz="6" w:space="0" w:color="000000"/>
            </w:tcBorders>
            <w:shd w:val="clear" w:color="auto" w:fill="EDEBE0"/>
          </w:tcPr>
          <w:p w:rsidR="000948EF" w:rsidRDefault="004D2824">
            <w:pPr>
              <w:pStyle w:val="TableParagraph"/>
              <w:spacing w:line="242" w:lineRule="auto"/>
              <w:ind w:right="89"/>
              <w:jc w:val="both"/>
              <w:rPr>
                <w:sz w:val="24"/>
              </w:rPr>
            </w:pPr>
            <w:r>
              <w:rPr>
                <w:sz w:val="24"/>
              </w:rPr>
              <w:t>A AAOS avaliou o atendimento domiciliar, junto com o programa de atendimento interdisciplinar</w:t>
            </w:r>
          </w:p>
        </w:tc>
        <w:tc>
          <w:tcPr>
            <w:tcW w:w="5075" w:type="dxa"/>
            <w:tcBorders>
              <w:left w:val="single" w:sz="6" w:space="0" w:color="000000"/>
            </w:tcBorders>
            <w:shd w:val="clear" w:color="auto" w:fill="EDEBE0"/>
          </w:tcPr>
          <w:p w:rsidR="000948EF" w:rsidRDefault="004D2824">
            <w:pPr>
              <w:pStyle w:val="TableParagraph"/>
              <w:ind w:left="105" w:right="96"/>
              <w:jc w:val="both"/>
              <w:rPr>
                <w:sz w:val="24"/>
              </w:rPr>
            </w:pPr>
            <w:r>
              <w:rPr>
                <w:sz w:val="24"/>
              </w:rPr>
              <w:t>235- Cameron ID, Lyle DM, Quine S. Cost effectiveness of accelerated rehabilitation after proximal femoral fracture. Journal of Clínical Epidemiology 1994, 47(11):1307-13. (Guideline Ref ID: CAMERON1994A)</w:t>
            </w:r>
          </w:p>
        </w:tc>
      </w:tr>
      <w:tr w:rsidR="000948EF">
        <w:trPr>
          <w:trHeight w:val="1302"/>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100"/>
              <w:jc w:val="both"/>
              <w:rPr>
                <w:sz w:val="24"/>
              </w:rPr>
            </w:pPr>
            <w:r>
              <w:rPr>
                <w:sz w:val="24"/>
              </w:rPr>
              <w:t>236- Farnworth MG, Kenny P, Shiell A. The costs a</w:t>
            </w:r>
            <w:r>
              <w:rPr>
                <w:sz w:val="24"/>
              </w:rPr>
              <w:t>nd effects of early discharge in the management of fractured hip. Age and Ageing 1994,</w:t>
            </w:r>
            <w:r>
              <w:rPr>
                <w:spacing w:val="-26"/>
                <w:sz w:val="24"/>
              </w:rPr>
              <w:t xml:space="preserve"> </w:t>
            </w:r>
            <w:r>
              <w:rPr>
                <w:sz w:val="24"/>
              </w:rPr>
              <w:t>23(3):190-</w:t>
            </w:r>
          </w:p>
          <w:p w:rsidR="000948EF" w:rsidRDefault="004D2824">
            <w:pPr>
              <w:pStyle w:val="TableParagraph"/>
              <w:ind w:left="105"/>
              <w:jc w:val="both"/>
              <w:rPr>
                <w:sz w:val="24"/>
              </w:rPr>
            </w:pPr>
            <w:r>
              <w:rPr>
                <w:sz w:val="24"/>
              </w:rPr>
              <w:t>4. (Guideline Ref ID: FARNWORTH1994).</w:t>
            </w:r>
          </w:p>
        </w:tc>
      </w:tr>
      <w:tr w:rsidR="000948EF">
        <w:trPr>
          <w:trHeight w:val="1857"/>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96"/>
              <w:jc w:val="both"/>
              <w:rPr>
                <w:sz w:val="24"/>
              </w:rPr>
            </w:pPr>
            <w:r>
              <w:rPr>
                <w:sz w:val="24"/>
              </w:rPr>
              <w:t>237- Galvard H, Samuelsson SM. Orthopedic or geriatric rehabilitation of hip fracture patients: a prospective, randomized, clínically controlled study in Malmo, Sweden. Aging-Clínical &amp; Experimental Research 1995, 7(1):11-6. (Guideline Ref ID: GALVARD1995)</w:t>
            </w:r>
            <w:r>
              <w:rPr>
                <w:sz w:val="24"/>
              </w:rPr>
              <w:t>.</w:t>
            </w:r>
          </w:p>
        </w:tc>
      </w:tr>
      <w:tr w:rsidR="000948EF">
        <w:trPr>
          <w:trHeight w:val="1578"/>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100"/>
              <w:jc w:val="both"/>
              <w:rPr>
                <w:sz w:val="24"/>
              </w:rPr>
            </w:pPr>
            <w:r>
              <w:rPr>
                <w:sz w:val="24"/>
              </w:rPr>
              <w:t>238- Hollingworth W, Todd C, Parker M, Roberts JA, Williams R. Cost analysis of early discharge after hip fracture. British Medical Journal 1993, 307(6909):903-6. (Guideline Ref ID: HOLLINGWORTH1993) .</w:t>
            </w:r>
          </w:p>
        </w:tc>
      </w:tr>
      <w:tr w:rsidR="000948EF">
        <w:trPr>
          <w:trHeight w:val="1857"/>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99"/>
              <w:jc w:val="both"/>
              <w:rPr>
                <w:sz w:val="24"/>
              </w:rPr>
            </w:pPr>
            <w:r>
              <w:rPr>
                <w:sz w:val="24"/>
              </w:rPr>
              <w:t>239- Huusko TM, Karppi P, Avikainen V, Kautiainen H, Sulkava R. Intensive geriatric rehabilitation of hip fracture patients: a randomized, controlled trial. Acta Orthopaedica Scandinavica 2002, 73(4):425-31. (Guideline Ref ID: HUUSKO2002A).</w:t>
            </w:r>
          </w:p>
        </w:tc>
      </w:tr>
      <w:tr w:rsidR="000948EF">
        <w:trPr>
          <w:trHeight w:val="1578"/>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96"/>
              <w:jc w:val="both"/>
              <w:rPr>
                <w:sz w:val="24"/>
              </w:rPr>
            </w:pPr>
            <w:r>
              <w:rPr>
                <w:sz w:val="24"/>
              </w:rPr>
              <w:t>240- O'</w:t>
            </w:r>
            <w:r>
              <w:rPr>
                <w:sz w:val="24"/>
              </w:rPr>
              <w:t>Cathain A. Evaluation of a Hospital at Home scheme for the early discharge of patients with fractured neck of femur. Journal of Public Health Medicine 1994, 16(2):205-10. (Guideline Ref ID: OCATHAIN1994)</w:t>
            </w:r>
          </w:p>
        </w:tc>
      </w:tr>
      <w:tr w:rsidR="000948EF">
        <w:trPr>
          <w:trHeight w:val="1581"/>
        </w:trPr>
        <w:tc>
          <w:tcPr>
            <w:tcW w:w="4556" w:type="dxa"/>
            <w:tcBorders>
              <w:right w:val="single" w:sz="6" w:space="0" w:color="000000"/>
            </w:tcBorders>
            <w:shd w:val="clear" w:color="auto" w:fill="EDEBE0"/>
          </w:tcPr>
          <w:p w:rsidR="000948EF" w:rsidRDefault="000948EF">
            <w:pPr>
              <w:pStyle w:val="TableParagraph"/>
              <w:ind w:left="0"/>
              <w:rPr>
                <w:sz w:val="24"/>
              </w:rPr>
            </w:pPr>
          </w:p>
        </w:tc>
        <w:tc>
          <w:tcPr>
            <w:tcW w:w="5075" w:type="dxa"/>
            <w:tcBorders>
              <w:left w:val="single" w:sz="6" w:space="0" w:color="000000"/>
            </w:tcBorders>
            <w:shd w:val="clear" w:color="auto" w:fill="EDEBE0"/>
          </w:tcPr>
          <w:p w:rsidR="000948EF" w:rsidRDefault="004D2824">
            <w:pPr>
              <w:pStyle w:val="TableParagraph"/>
              <w:ind w:left="105" w:right="94" w:firstLine="60"/>
              <w:jc w:val="both"/>
              <w:rPr>
                <w:sz w:val="24"/>
              </w:rPr>
            </w:pPr>
            <w:r>
              <w:rPr>
                <w:sz w:val="24"/>
              </w:rPr>
              <w:t>241- Parker MJ, Pryor GA, Myles JW. Early discharge after hip fracture. Prospective 3-year study of 645 patients. Acta Orthopaedica Scandinavica 1991, 62(6):563-6. (Guideline Ref ID: PARKER1991)</w:t>
            </w:r>
          </w:p>
        </w:tc>
      </w:tr>
    </w:tbl>
    <w:p w:rsidR="000948EF" w:rsidRDefault="000948EF">
      <w:pPr>
        <w:pStyle w:val="Corpodetexto"/>
        <w:spacing w:before="6"/>
        <w:ind w:left="0"/>
        <w:rPr>
          <w:b/>
          <w:sz w:val="27"/>
        </w:rPr>
      </w:pPr>
    </w:p>
    <w:p w:rsidR="000948EF" w:rsidRDefault="004D2824">
      <w:pPr>
        <w:spacing w:before="90"/>
        <w:ind w:left="1133"/>
        <w:rPr>
          <w:b/>
          <w:sz w:val="24"/>
        </w:rPr>
      </w:pPr>
      <w:r>
        <w:rPr>
          <w:b/>
          <w:sz w:val="24"/>
        </w:rPr>
        <w:t>Tabela 23 – Lesão por</w:t>
      </w:r>
      <w:r>
        <w:rPr>
          <w:b/>
          <w:spacing w:val="58"/>
          <w:sz w:val="24"/>
        </w:rPr>
        <w:t xml:space="preserve"> </w:t>
      </w:r>
      <w:r>
        <w:rPr>
          <w:b/>
          <w:sz w:val="24"/>
        </w:rPr>
        <w:t>Pressão</w:t>
      </w:r>
    </w:p>
    <w:p w:rsidR="000948EF" w:rsidRDefault="000948EF">
      <w:pPr>
        <w:pStyle w:val="Corpodetexto"/>
        <w:spacing w:before="1" w:after="1"/>
        <w:ind w:left="0"/>
        <w:rPr>
          <w:b/>
          <w:sz w:val="12"/>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227"/>
      </w:tblGrid>
      <w:tr w:rsidR="000948EF">
        <w:trPr>
          <w:trHeight w:val="517"/>
        </w:trPr>
        <w:tc>
          <w:tcPr>
            <w:tcW w:w="9631" w:type="dxa"/>
            <w:gridSpan w:val="2"/>
            <w:shd w:val="clear" w:color="auto" w:fill="C5D9F0"/>
          </w:tcPr>
          <w:p w:rsidR="000948EF" w:rsidRDefault="004D2824">
            <w:pPr>
              <w:pStyle w:val="TableParagraph"/>
              <w:spacing w:line="270" w:lineRule="exact"/>
              <w:rPr>
                <w:sz w:val="24"/>
              </w:rPr>
            </w:pPr>
            <w:r>
              <w:rPr>
                <w:sz w:val="24"/>
              </w:rPr>
              <w:t>Tabela 23 - LESÃO POR PRESSÃ</w:t>
            </w:r>
            <w:r>
              <w:rPr>
                <w:sz w:val="24"/>
              </w:rPr>
              <w:t>O</w:t>
            </w:r>
          </w:p>
        </w:tc>
      </w:tr>
      <w:tr w:rsidR="000948EF">
        <w:trPr>
          <w:trHeight w:val="515"/>
        </w:trPr>
        <w:tc>
          <w:tcPr>
            <w:tcW w:w="3404" w:type="dxa"/>
          </w:tcPr>
          <w:p w:rsidR="000948EF" w:rsidRDefault="004D2824">
            <w:pPr>
              <w:pStyle w:val="TableParagraph"/>
              <w:spacing w:line="270" w:lineRule="exact"/>
              <w:ind w:left="88" w:right="76"/>
              <w:jc w:val="center"/>
              <w:rPr>
                <w:sz w:val="24"/>
              </w:rPr>
            </w:pPr>
            <w:r>
              <w:rPr>
                <w:sz w:val="24"/>
              </w:rPr>
              <w:t>AAOS</w:t>
            </w:r>
          </w:p>
        </w:tc>
        <w:tc>
          <w:tcPr>
            <w:tcW w:w="6227" w:type="dxa"/>
          </w:tcPr>
          <w:p w:rsidR="000948EF" w:rsidRDefault="004D2824">
            <w:pPr>
              <w:pStyle w:val="TableParagraph"/>
              <w:spacing w:line="270" w:lineRule="exact"/>
              <w:ind w:left="2810" w:right="2807"/>
              <w:jc w:val="center"/>
              <w:rPr>
                <w:sz w:val="24"/>
              </w:rPr>
            </w:pPr>
            <w:r>
              <w:rPr>
                <w:sz w:val="24"/>
              </w:rPr>
              <w:t>NICE</w:t>
            </w:r>
          </w:p>
        </w:tc>
      </w:tr>
      <w:tr w:rsidR="000948EF">
        <w:trPr>
          <w:trHeight w:val="1029"/>
        </w:trPr>
        <w:tc>
          <w:tcPr>
            <w:tcW w:w="3404" w:type="dxa"/>
            <w:shd w:val="clear" w:color="auto" w:fill="EDEBE0"/>
          </w:tcPr>
          <w:p w:rsidR="000948EF" w:rsidRDefault="004D2824">
            <w:pPr>
              <w:pStyle w:val="TableParagraph"/>
              <w:spacing w:line="270" w:lineRule="exact"/>
              <w:ind w:left="88" w:right="80"/>
              <w:jc w:val="center"/>
              <w:rPr>
                <w:sz w:val="24"/>
              </w:rPr>
            </w:pPr>
            <w:r>
              <w:rPr>
                <w:sz w:val="24"/>
              </w:rPr>
              <w:t>Não avaliou a Lesão por pressão.</w:t>
            </w:r>
          </w:p>
        </w:tc>
        <w:tc>
          <w:tcPr>
            <w:tcW w:w="6227" w:type="dxa"/>
            <w:shd w:val="clear" w:color="auto" w:fill="EDEBE0"/>
          </w:tcPr>
          <w:p w:rsidR="000948EF" w:rsidRDefault="004D2824">
            <w:pPr>
              <w:pStyle w:val="TableParagraph"/>
              <w:ind w:left="107" w:right="97"/>
              <w:jc w:val="both"/>
              <w:rPr>
                <w:sz w:val="24"/>
              </w:rPr>
            </w:pPr>
            <w:r>
              <w:rPr>
                <w:sz w:val="24"/>
              </w:rPr>
              <w:t>242- Bergstrom N, Braden BJ, Laguzza A, Holman V. The Braden Scale for Predicting Pressure Sore Risk. Nursing Research. 1987; 36(4):205-210</w:t>
            </w:r>
          </w:p>
        </w:tc>
      </w:tr>
    </w:tbl>
    <w:p w:rsidR="000948EF" w:rsidRDefault="000948EF">
      <w:pPr>
        <w:jc w:val="both"/>
        <w:rPr>
          <w:sz w:val="24"/>
        </w:rPr>
        <w:sectPr w:rsidR="000948EF">
          <w:pgSz w:w="11910" w:h="16840"/>
          <w:pgMar w:top="1120" w:right="720" w:bottom="900" w:left="0" w:header="0" w:footer="630" w:gutter="0"/>
          <w:cols w:space="720"/>
        </w:sect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6227"/>
      </w:tblGrid>
      <w:tr w:rsidR="000948EF">
        <w:trPr>
          <w:trHeight w:val="1305"/>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5"/>
              <w:jc w:val="both"/>
              <w:rPr>
                <w:sz w:val="24"/>
              </w:rPr>
            </w:pPr>
            <w:r>
              <w:rPr>
                <w:sz w:val="24"/>
              </w:rPr>
              <w:t>243-</w:t>
            </w:r>
            <w:r>
              <w:rPr>
                <w:spacing w:val="-7"/>
                <w:sz w:val="24"/>
              </w:rPr>
              <w:t xml:space="preserve"> </w:t>
            </w:r>
            <w:r>
              <w:rPr>
                <w:sz w:val="24"/>
              </w:rPr>
              <w:t>Anthony</w:t>
            </w:r>
            <w:r>
              <w:rPr>
                <w:spacing w:val="-10"/>
                <w:sz w:val="24"/>
              </w:rPr>
              <w:t xml:space="preserve"> </w:t>
            </w:r>
            <w:r>
              <w:rPr>
                <w:sz w:val="24"/>
              </w:rPr>
              <w:t>D,</w:t>
            </w:r>
            <w:r>
              <w:rPr>
                <w:spacing w:val="-6"/>
                <w:sz w:val="24"/>
              </w:rPr>
              <w:t xml:space="preserve"> </w:t>
            </w:r>
            <w:r>
              <w:rPr>
                <w:sz w:val="24"/>
              </w:rPr>
              <w:t>Reynolds</w:t>
            </w:r>
            <w:r>
              <w:rPr>
                <w:spacing w:val="-5"/>
                <w:sz w:val="24"/>
              </w:rPr>
              <w:t xml:space="preserve"> </w:t>
            </w:r>
            <w:r>
              <w:rPr>
                <w:sz w:val="24"/>
              </w:rPr>
              <w:t>T,</w:t>
            </w:r>
            <w:r>
              <w:rPr>
                <w:spacing w:val="-5"/>
                <w:sz w:val="24"/>
              </w:rPr>
              <w:t xml:space="preserve"> </w:t>
            </w:r>
            <w:r>
              <w:rPr>
                <w:sz w:val="24"/>
              </w:rPr>
              <w:t>Russell</w:t>
            </w:r>
            <w:r>
              <w:rPr>
                <w:spacing w:val="-5"/>
                <w:sz w:val="24"/>
              </w:rPr>
              <w:t xml:space="preserve"> </w:t>
            </w:r>
            <w:r>
              <w:rPr>
                <w:spacing w:val="-3"/>
                <w:sz w:val="24"/>
              </w:rPr>
              <w:t>L,</w:t>
            </w:r>
            <w:r>
              <w:rPr>
                <w:spacing w:val="-5"/>
                <w:sz w:val="24"/>
              </w:rPr>
              <w:t xml:space="preserve"> </w:t>
            </w:r>
            <w:r>
              <w:rPr>
                <w:sz w:val="24"/>
              </w:rPr>
              <w:t>Anthony</w:t>
            </w:r>
            <w:r>
              <w:rPr>
                <w:spacing w:val="-8"/>
                <w:sz w:val="24"/>
              </w:rPr>
              <w:t xml:space="preserve"> </w:t>
            </w:r>
            <w:r>
              <w:rPr>
                <w:sz w:val="24"/>
              </w:rPr>
              <w:t>D,</w:t>
            </w:r>
            <w:r>
              <w:rPr>
                <w:spacing w:val="-6"/>
                <w:sz w:val="24"/>
              </w:rPr>
              <w:t xml:space="preserve"> </w:t>
            </w:r>
            <w:r>
              <w:rPr>
                <w:sz w:val="24"/>
              </w:rPr>
              <w:t xml:space="preserve">Reynolds T, Russell </w:t>
            </w:r>
            <w:r>
              <w:rPr>
                <w:spacing w:val="-3"/>
                <w:sz w:val="24"/>
              </w:rPr>
              <w:t xml:space="preserve">L. </w:t>
            </w:r>
            <w:r>
              <w:rPr>
                <w:sz w:val="24"/>
              </w:rPr>
              <w:t>A regression analysis of the Waterlow score in pressure ulcer risk assessment. Clínical Rehabilitation. England 2003;</w:t>
            </w:r>
            <w:r>
              <w:rPr>
                <w:spacing w:val="-1"/>
                <w:sz w:val="24"/>
              </w:rPr>
              <w:t xml:space="preserve"> </w:t>
            </w:r>
            <w:r>
              <w:rPr>
                <w:sz w:val="24"/>
              </w:rPr>
              <w:t>17(2):216-223</w:t>
            </w:r>
          </w:p>
        </w:tc>
      </w:tr>
      <w:tr w:rsidR="000948EF">
        <w:trPr>
          <w:trHeight w:val="1302"/>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100"/>
              <w:jc w:val="both"/>
              <w:rPr>
                <w:sz w:val="24"/>
              </w:rPr>
            </w:pPr>
            <w:r>
              <w:rPr>
                <w:sz w:val="24"/>
              </w:rPr>
              <w:t>244-Chan WS, Pang SM, Kwong EW. Assessing predictive validity</w:t>
            </w:r>
            <w:r>
              <w:rPr>
                <w:spacing w:val="-13"/>
                <w:sz w:val="24"/>
              </w:rPr>
              <w:t xml:space="preserve"> </w:t>
            </w:r>
            <w:r>
              <w:rPr>
                <w:sz w:val="24"/>
              </w:rPr>
              <w:t>of</w:t>
            </w:r>
            <w:r>
              <w:rPr>
                <w:spacing w:val="-7"/>
                <w:sz w:val="24"/>
              </w:rPr>
              <w:t xml:space="preserve"> </w:t>
            </w:r>
            <w:r>
              <w:rPr>
                <w:sz w:val="24"/>
              </w:rPr>
              <w:t>the</w:t>
            </w:r>
            <w:r>
              <w:rPr>
                <w:spacing w:val="-6"/>
                <w:sz w:val="24"/>
              </w:rPr>
              <w:t xml:space="preserve"> </w:t>
            </w:r>
            <w:r>
              <w:rPr>
                <w:sz w:val="24"/>
              </w:rPr>
              <w:t>modified</w:t>
            </w:r>
            <w:r>
              <w:rPr>
                <w:spacing w:val="-6"/>
                <w:sz w:val="24"/>
              </w:rPr>
              <w:t xml:space="preserve"> </w:t>
            </w:r>
            <w:r>
              <w:rPr>
                <w:sz w:val="24"/>
              </w:rPr>
              <w:t>Braden</w:t>
            </w:r>
            <w:r>
              <w:rPr>
                <w:spacing w:val="-5"/>
                <w:sz w:val="24"/>
              </w:rPr>
              <w:t xml:space="preserve"> </w:t>
            </w:r>
            <w:r>
              <w:rPr>
                <w:sz w:val="24"/>
              </w:rPr>
              <w:t>scale</w:t>
            </w:r>
            <w:r>
              <w:rPr>
                <w:spacing w:val="-4"/>
                <w:sz w:val="24"/>
              </w:rPr>
              <w:t xml:space="preserve"> </w:t>
            </w:r>
            <w:r>
              <w:rPr>
                <w:sz w:val="24"/>
              </w:rPr>
              <w:t>for</w:t>
            </w:r>
            <w:r>
              <w:rPr>
                <w:spacing w:val="-7"/>
                <w:sz w:val="24"/>
              </w:rPr>
              <w:t xml:space="preserve"> </w:t>
            </w:r>
            <w:r>
              <w:rPr>
                <w:sz w:val="24"/>
              </w:rPr>
              <w:t>prediction</w:t>
            </w:r>
            <w:r>
              <w:rPr>
                <w:spacing w:val="-6"/>
                <w:sz w:val="24"/>
              </w:rPr>
              <w:t xml:space="preserve"> </w:t>
            </w:r>
            <w:r>
              <w:rPr>
                <w:sz w:val="24"/>
              </w:rPr>
              <w:t>of</w:t>
            </w:r>
            <w:r>
              <w:rPr>
                <w:spacing w:val="-6"/>
                <w:sz w:val="24"/>
              </w:rPr>
              <w:t xml:space="preserve"> </w:t>
            </w:r>
            <w:r>
              <w:rPr>
                <w:sz w:val="24"/>
              </w:rPr>
              <w:t>pressure ulcer risk of orthopaedic patients in an acute care</w:t>
            </w:r>
            <w:r>
              <w:rPr>
                <w:spacing w:val="39"/>
                <w:sz w:val="24"/>
              </w:rPr>
              <w:t xml:space="preserve"> </w:t>
            </w:r>
            <w:r>
              <w:rPr>
                <w:sz w:val="24"/>
              </w:rPr>
              <w:t>setting. Journal of Clínical Nursing. England 2009;</w:t>
            </w:r>
            <w:r>
              <w:rPr>
                <w:spacing w:val="-6"/>
                <w:sz w:val="24"/>
              </w:rPr>
              <w:t xml:space="preserve"> </w:t>
            </w:r>
            <w:r>
              <w:rPr>
                <w:sz w:val="24"/>
              </w:rPr>
              <w:t>18(11):1565-1573</w:t>
            </w:r>
          </w:p>
        </w:tc>
      </w:tr>
      <w:tr w:rsidR="000948EF">
        <w:trPr>
          <w:trHeight w:val="1305"/>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8"/>
              <w:jc w:val="both"/>
              <w:rPr>
                <w:sz w:val="24"/>
              </w:rPr>
            </w:pPr>
            <w:r>
              <w:rPr>
                <w:sz w:val="24"/>
              </w:rPr>
              <w:t>245- Compton F, Hoffmann F, Hortig T, Strauss M, Frey J, Zidek W et al. Pressure ulcer predictors in ICU patients: nursing skin assessment versus objective parameters. Journal of Wound Care. 2008; 17(10):417-424</w:t>
            </w:r>
          </w:p>
        </w:tc>
      </w:tr>
      <w:tr w:rsidR="000948EF">
        <w:trPr>
          <w:trHeight w:val="1303"/>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9"/>
              <w:jc w:val="both"/>
              <w:rPr>
                <w:sz w:val="24"/>
              </w:rPr>
            </w:pPr>
            <w:r>
              <w:rPr>
                <w:sz w:val="24"/>
              </w:rPr>
              <w:t xml:space="preserve">246- Schoonhoven L, Haalboom JRE, Bousema </w:t>
            </w:r>
            <w:r>
              <w:rPr>
                <w:sz w:val="24"/>
              </w:rPr>
              <w:t>MT, Algra A, Grobbee DE, Grypdonck MH et al.Prospective cohort study</w:t>
            </w:r>
            <w:r>
              <w:rPr>
                <w:spacing w:val="-14"/>
                <w:sz w:val="24"/>
              </w:rPr>
              <w:t xml:space="preserve"> </w:t>
            </w:r>
            <w:r>
              <w:rPr>
                <w:sz w:val="24"/>
              </w:rPr>
              <w:t>of routine use of risk assessment scales for prediction of pressure ulcers. BMJ. 2002;</w:t>
            </w:r>
            <w:r>
              <w:rPr>
                <w:spacing w:val="-1"/>
                <w:sz w:val="24"/>
              </w:rPr>
              <w:t xml:space="preserve"> </w:t>
            </w:r>
            <w:r>
              <w:rPr>
                <w:sz w:val="24"/>
              </w:rPr>
              <w:t>325(7368):797</w:t>
            </w:r>
          </w:p>
        </w:tc>
      </w:tr>
      <w:tr w:rsidR="000948EF">
        <w:trPr>
          <w:trHeight w:val="1581"/>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5"/>
              <w:jc w:val="both"/>
              <w:rPr>
                <w:sz w:val="24"/>
              </w:rPr>
            </w:pPr>
            <w:r>
              <w:rPr>
                <w:sz w:val="24"/>
              </w:rPr>
              <w:t>247- Serpa LF, de Gouveia Santos VL, Gomboski G, Rosado SM. Predictive validity of Waterlow Scale for pressure ulcer development risk in hospitalized patients. Journal of Wound, Ostomy and Continence Nursing. United States 2009; 36(6):640-646</w:t>
            </w:r>
          </w:p>
        </w:tc>
      </w:tr>
      <w:tr w:rsidR="000948EF">
        <w:trPr>
          <w:trHeight w:val="1303"/>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7"/>
              <w:jc w:val="both"/>
              <w:rPr>
                <w:sz w:val="24"/>
              </w:rPr>
            </w:pPr>
            <w:r>
              <w:rPr>
                <w:sz w:val="24"/>
              </w:rPr>
              <w:t xml:space="preserve">248- Serpa </w:t>
            </w:r>
            <w:r>
              <w:rPr>
                <w:sz w:val="24"/>
              </w:rPr>
              <w:t>LF, Santos VL, Campanili TC, Queiroz M. Predictive</w:t>
            </w:r>
            <w:r>
              <w:rPr>
                <w:spacing w:val="-9"/>
                <w:sz w:val="24"/>
              </w:rPr>
              <w:t xml:space="preserve"> </w:t>
            </w:r>
            <w:r>
              <w:rPr>
                <w:sz w:val="24"/>
              </w:rPr>
              <w:t>validity</w:t>
            </w:r>
            <w:r>
              <w:rPr>
                <w:spacing w:val="-12"/>
                <w:sz w:val="24"/>
              </w:rPr>
              <w:t xml:space="preserve"> </w:t>
            </w:r>
            <w:r>
              <w:rPr>
                <w:sz w:val="24"/>
              </w:rPr>
              <w:t>of</w:t>
            </w:r>
            <w:r>
              <w:rPr>
                <w:spacing w:val="-8"/>
                <w:sz w:val="24"/>
              </w:rPr>
              <w:t xml:space="preserve"> </w:t>
            </w:r>
            <w:r>
              <w:rPr>
                <w:sz w:val="24"/>
              </w:rPr>
              <w:t>the</w:t>
            </w:r>
            <w:r>
              <w:rPr>
                <w:spacing w:val="-6"/>
                <w:sz w:val="24"/>
              </w:rPr>
              <w:t xml:space="preserve"> </w:t>
            </w:r>
            <w:r>
              <w:rPr>
                <w:sz w:val="24"/>
              </w:rPr>
              <w:t>Braden</w:t>
            </w:r>
            <w:r>
              <w:rPr>
                <w:spacing w:val="-9"/>
                <w:sz w:val="24"/>
              </w:rPr>
              <w:t xml:space="preserve"> </w:t>
            </w:r>
            <w:r>
              <w:rPr>
                <w:sz w:val="24"/>
              </w:rPr>
              <w:t>scale</w:t>
            </w:r>
            <w:r>
              <w:rPr>
                <w:spacing w:val="-8"/>
                <w:sz w:val="24"/>
              </w:rPr>
              <w:t xml:space="preserve"> </w:t>
            </w:r>
            <w:r>
              <w:rPr>
                <w:sz w:val="24"/>
              </w:rPr>
              <w:t>for</w:t>
            </w:r>
            <w:r>
              <w:rPr>
                <w:spacing w:val="-8"/>
                <w:sz w:val="24"/>
              </w:rPr>
              <w:t xml:space="preserve"> </w:t>
            </w:r>
            <w:r>
              <w:rPr>
                <w:sz w:val="24"/>
              </w:rPr>
              <w:t>pressure</w:t>
            </w:r>
            <w:r>
              <w:rPr>
                <w:spacing w:val="-7"/>
                <w:sz w:val="24"/>
              </w:rPr>
              <w:t xml:space="preserve"> </w:t>
            </w:r>
            <w:r>
              <w:rPr>
                <w:sz w:val="24"/>
              </w:rPr>
              <w:t>ulcer</w:t>
            </w:r>
            <w:r>
              <w:rPr>
                <w:spacing w:val="-6"/>
                <w:sz w:val="24"/>
              </w:rPr>
              <w:t xml:space="preserve"> </w:t>
            </w:r>
            <w:r>
              <w:rPr>
                <w:sz w:val="24"/>
              </w:rPr>
              <w:t>risk</w:t>
            </w:r>
            <w:r>
              <w:rPr>
                <w:spacing w:val="-9"/>
                <w:sz w:val="24"/>
              </w:rPr>
              <w:t xml:space="preserve"> </w:t>
            </w:r>
            <w:r>
              <w:rPr>
                <w:sz w:val="24"/>
              </w:rPr>
              <w:t>in critical care patients. Revista Latino-Americana De Enfermagem. Brazil 2011;</w:t>
            </w:r>
            <w:r>
              <w:rPr>
                <w:spacing w:val="-1"/>
                <w:sz w:val="24"/>
              </w:rPr>
              <w:t xml:space="preserve"> </w:t>
            </w:r>
            <w:r>
              <w:rPr>
                <w:sz w:val="24"/>
              </w:rPr>
              <w:t>19(1):50-57</w:t>
            </w:r>
          </w:p>
        </w:tc>
      </w:tr>
      <w:tr w:rsidR="000948EF">
        <w:trPr>
          <w:trHeight w:val="1305"/>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5"/>
              <w:jc w:val="both"/>
              <w:rPr>
                <w:sz w:val="24"/>
              </w:rPr>
            </w:pPr>
            <w:r>
              <w:rPr>
                <w:sz w:val="24"/>
              </w:rPr>
              <w:t>249- Pancorbo-Hidalgo PL, Garcia-Fernandez FP, Lopez- Medina IM, Alvarez-Nieto C. Risk assessment scales for pressure ulcer prevention: a systematic review. Journal of Advanced Nursing. 2006; 54(1):94-110</w:t>
            </w:r>
          </w:p>
        </w:tc>
      </w:tr>
      <w:tr w:rsidR="000948EF">
        <w:trPr>
          <w:trHeight w:val="1026"/>
        </w:trPr>
        <w:tc>
          <w:tcPr>
            <w:tcW w:w="3404" w:type="dxa"/>
            <w:shd w:val="clear" w:color="auto" w:fill="EDEBE0"/>
          </w:tcPr>
          <w:p w:rsidR="000948EF" w:rsidRDefault="000948EF">
            <w:pPr>
              <w:pStyle w:val="TableParagraph"/>
              <w:ind w:left="0"/>
              <w:rPr>
                <w:sz w:val="24"/>
              </w:rPr>
            </w:pPr>
          </w:p>
        </w:tc>
        <w:tc>
          <w:tcPr>
            <w:tcW w:w="6227" w:type="dxa"/>
            <w:shd w:val="clear" w:color="auto" w:fill="EDEBE0"/>
          </w:tcPr>
          <w:p w:rsidR="000948EF" w:rsidRDefault="004D2824">
            <w:pPr>
              <w:pStyle w:val="TableParagraph"/>
              <w:ind w:left="107" w:right="98" w:firstLine="60"/>
              <w:jc w:val="both"/>
              <w:rPr>
                <w:sz w:val="24"/>
              </w:rPr>
            </w:pPr>
            <w:r>
              <w:rPr>
                <w:sz w:val="24"/>
              </w:rPr>
              <w:t>250- Jalali R, Rezaie M. Predicting pressure ulcer risk: comparing</w:t>
            </w:r>
            <w:r>
              <w:rPr>
                <w:spacing w:val="-11"/>
                <w:sz w:val="24"/>
              </w:rPr>
              <w:t xml:space="preserve"> </w:t>
            </w:r>
            <w:r>
              <w:rPr>
                <w:sz w:val="24"/>
              </w:rPr>
              <w:t>the</w:t>
            </w:r>
            <w:r>
              <w:rPr>
                <w:spacing w:val="-8"/>
                <w:sz w:val="24"/>
              </w:rPr>
              <w:t xml:space="preserve"> </w:t>
            </w:r>
            <w:r>
              <w:rPr>
                <w:sz w:val="24"/>
              </w:rPr>
              <w:t>predictive</w:t>
            </w:r>
            <w:r>
              <w:rPr>
                <w:spacing w:val="-6"/>
                <w:sz w:val="24"/>
              </w:rPr>
              <w:t xml:space="preserve"> </w:t>
            </w:r>
            <w:r>
              <w:rPr>
                <w:sz w:val="24"/>
              </w:rPr>
              <w:t>validity</w:t>
            </w:r>
            <w:r>
              <w:rPr>
                <w:spacing w:val="-15"/>
                <w:sz w:val="24"/>
              </w:rPr>
              <w:t xml:space="preserve"> </w:t>
            </w:r>
            <w:r>
              <w:rPr>
                <w:sz w:val="24"/>
              </w:rPr>
              <w:t>of</w:t>
            </w:r>
            <w:r>
              <w:rPr>
                <w:spacing w:val="-8"/>
                <w:sz w:val="24"/>
              </w:rPr>
              <w:t xml:space="preserve"> </w:t>
            </w:r>
            <w:r>
              <w:rPr>
                <w:sz w:val="24"/>
              </w:rPr>
              <w:t>4</w:t>
            </w:r>
            <w:r>
              <w:rPr>
                <w:spacing w:val="-8"/>
                <w:sz w:val="24"/>
              </w:rPr>
              <w:t xml:space="preserve"> </w:t>
            </w:r>
            <w:r>
              <w:rPr>
                <w:sz w:val="24"/>
              </w:rPr>
              <w:t>scales.</w:t>
            </w:r>
            <w:r>
              <w:rPr>
                <w:spacing w:val="-8"/>
                <w:sz w:val="24"/>
              </w:rPr>
              <w:t xml:space="preserve"> </w:t>
            </w:r>
            <w:r>
              <w:rPr>
                <w:sz w:val="24"/>
              </w:rPr>
              <w:t>Advances</w:t>
            </w:r>
            <w:r>
              <w:rPr>
                <w:spacing w:val="-7"/>
                <w:sz w:val="24"/>
              </w:rPr>
              <w:t xml:space="preserve"> </w:t>
            </w:r>
            <w:r>
              <w:rPr>
                <w:sz w:val="24"/>
              </w:rPr>
              <w:t>in</w:t>
            </w:r>
            <w:r>
              <w:rPr>
                <w:spacing w:val="-8"/>
                <w:sz w:val="24"/>
              </w:rPr>
              <w:t xml:space="preserve"> </w:t>
            </w:r>
            <w:r>
              <w:rPr>
                <w:sz w:val="24"/>
              </w:rPr>
              <w:t>Skin and Wound Care. United States 2005;</w:t>
            </w:r>
            <w:r>
              <w:rPr>
                <w:spacing w:val="-1"/>
                <w:sz w:val="24"/>
              </w:rPr>
              <w:t xml:space="preserve"> </w:t>
            </w:r>
            <w:r>
              <w:rPr>
                <w:sz w:val="24"/>
              </w:rPr>
              <w:t>18(2):92-97</w:t>
            </w:r>
          </w:p>
        </w:tc>
      </w:tr>
    </w:tbl>
    <w:p w:rsidR="00000000" w:rsidRDefault="004D2824"/>
    <w:sectPr w:rsidR="00000000">
      <w:pgSz w:w="11910" w:h="16840"/>
      <w:pgMar w:top="1120" w:right="720" w:bottom="820" w:left="0" w:header="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824">
      <w:r>
        <w:separator/>
      </w:r>
    </w:p>
  </w:endnote>
  <w:endnote w:type="continuationSeparator" w:id="0">
    <w:p w:rsidR="00000000" w:rsidRDefault="004D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EF" w:rsidRDefault="004D2824">
    <w:pPr>
      <w:pStyle w:val="Corpodetexto"/>
      <w:spacing w:line="14" w:lineRule="auto"/>
      <w:ind w:left="0"/>
      <w:rPr>
        <w:sz w:val="20"/>
      </w:rPr>
    </w:pPr>
    <w:r>
      <w:pict>
        <v:shapetype id="_x0000_t202" coordsize="21600,21600" o:spt="202" path="m,l,21600r21600,l21600,xe">
          <v:stroke joinstyle="miter"/>
          <v:path gradientshapeok="t" o:connecttype="rect"/>
        </v:shapetype>
        <v:shape id="_x0000_s1026" type="#_x0000_t202" style="position:absolute;margin-left:290.65pt;margin-top:795.4pt;width:14.1pt;height:12pt;z-index:-119104;mso-position-horizontal-relative:page;mso-position-vertical-relative:page" filled="f" stroked="f">
          <v:textbox inset="0,0,0,0">
            <w:txbxContent>
              <w:p w:rsidR="000948EF" w:rsidRDefault="004D2824">
                <w:pPr>
                  <w:spacing w:line="214" w:lineRule="exact"/>
                  <w:ind w:left="40"/>
                  <w:rPr>
                    <w:rFonts w:ascii="Trebuchet MS"/>
                    <w:sz w:val="20"/>
                  </w:rPr>
                </w:pPr>
                <w:r>
                  <w:fldChar w:fldCharType="begin"/>
                </w:r>
                <w:r>
                  <w:rPr>
                    <w:rFonts w:ascii="Trebuchet MS"/>
                    <w:sz w:val="20"/>
                  </w:rPr>
                  <w:instrText xml:space="preserve"> PAGE </w:instrText>
                </w:r>
                <w:r>
                  <w:fldChar w:fldCharType="separate"/>
                </w:r>
                <w:r>
                  <w:rPr>
                    <w:rFonts w:ascii="Trebuchet MS"/>
                    <w:noProof/>
                    <w:sz w:val="20"/>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EF" w:rsidRDefault="000948EF">
    <w:pPr>
      <w:pStyle w:val="Corpodetexto"/>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EF" w:rsidRDefault="004D2824">
    <w:pPr>
      <w:pStyle w:val="Corpodetexto"/>
      <w:spacing w:line="14" w:lineRule="auto"/>
      <w:ind w:left="0"/>
      <w:rPr>
        <w:sz w:val="12"/>
      </w:rPr>
    </w:pPr>
    <w:r>
      <w:pict>
        <v:shapetype id="_x0000_t202" coordsize="21600,21600" o:spt="202" path="m,l,21600r21600,l21600,xe">
          <v:stroke joinstyle="miter"/>
          <v:path gradientshapeok="t" o:connecttype="rect"/>
        </v:shapetype>
        <v:shape id="_x0000_s1025" type="#_x0000_t202" style="position:absolute;margin-left:4in;margin-top:795.4pt;width:19.15pt;height:12pt;z-index:-119080;mso-position-horizontal-relative:page;mso-position-vertical-relative:page" filled="f" stroked="f">
          <v:textbox inset="0,0,0,0">
            <w:txbxContent>
              <w:p w:rsidR="000948EF" w:rsidRDefault="004D2824">
                <w:pPr>
                  <w:spacing w:line="214" w:lineRule="exact"/>
                  <w:ind w:left="40"/>
                  <w:rPr>
                    <w:rFonts w:ascii="Trebuchet MS"/>
                    <w:sz w:val="20"/>
                  </w:rPr>
                </w:pPr>
                <w:r>
                  <w:fldChar w:fldCharType="begin"/>
                </w:r>
                <w:r>
                  <w:rPr>
                    <w:rFonts w:ascii="Trebuchet MS"/>
                    <w:sz w:val="20"/>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824">
      <w:r>
        <w:separator/>
      </w:r>
    </w:p>
  </w:footnote>
  <w:footnote w:type="continuationSeparator" w:id="0">
    <w:p w:rsidR="00000000" w:rsidRDefault="004D2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43F"/>
    <w:multiLevelType w:val="multilevel"/>
    <w:tmpl w:val="29889328"/>
    <w:lvl w:ilvl="0">
      <w:start w:val="3"/>
      <w:numFmt w:val="decimal"/>
      <w:lvlText w:val="%1"/>
      <w:lvlJc w:val="left"/>
      <w:pPr>
        <w:ind w:left="1493" w:hanging="360"/>
        <w:jc w:val="left"/>
      </w:pPr>
      <w:rPr>
        <w:rFonts w:hint="default"/>
        <w:lang w:val="pt-BR" w:eastAsia="pt-BR" w:bidi="pt-BR"/>
      </w:rPr>
    </w:lvl>
    <w:lvl w:ilvl="1">
      <w:start w:val="1"/>
      <w:numFmt w:val="decimal"/>
      <w:lvlText w:val="%1.%2"/>
      <w:lvlJc w:val="left"/>
      <w:pPr>
        <w:ind w:left="1493" w:hanging="360"/>
        <w:jc w:val="left"/>
      </w:pPr>
      <w:rPr>
        <w:rFonts w:ascii="Times New Roman" w:eastAsia="Times New Roman" w:hAnsi="Times New Roman" w:cs="Times New Roman" w:hint="default"/>
        <w:b/>
        <w:bCs/>
        <w:spacing w:val="-2"/>
        <w:w w:val="99"/>
        <w:sz w:val="24"/>
        <w:szCs w:val="24"/>
        <w:lang w:val="pt-BR" w:eastAsia="pt-BR" w:bidi="pt-BR"/>
      </w:rPr>
    </w:lvl>
    <w:lvl w:ilvl="2">
      <w:numFmt w:val="bullet"/>
      <w:lvlText w:val="•"/>
      <w:lvlJc w:val="left"/>
      <w:pPr>
        <w:ind w:left="3437" w:hanging="360"/>
      </w:pPr>
      <w:rPr>
        <w:rFonts w:hint="default"/>
        <w:lang w:val="pt-BR" w:eastAsia="pt-BR" w:bidi="pt-BR"/>
      </w:rPr>
    </w:lvl>
    <w:lvl w:ilvl="3">
      <w:numFmt w:val="bullet"/>
      <w:lvlText w:val="•"/>
      <w:lvlJc w:val="left"/>
      <w:pPr>
        <w:ind w:left="4405" w:hanging="360"/>
      </w:pPr>
      <w:rPr>
        <w:rFonts w:hint="default"/>
        <w:lang w:val="pt-BR" w:eastAsia="pt-BR" w:bidi="pt-BR"/>
      </w:rPr>
    </w:lvl>
    <w:lvl w:ilvl="4">
      <w:numFmt w:val="bullet"/>
      <w:lvlText w:val="•"/>
      <w:lvlJc w:val="left"/>
      <w:pPr>
        <w:ind w:left="5374" w:hanging="360"/>
      </w:pPr>
      <w:rPr>
        <w:rFonts w:hint="default"/>
        <w:lang w:val="pt-BR" w:eastAsia="pt-BR" w:bidi="pt-BR"/>
      </w:rPr>
    </w:lvl>
    <w:lvl w:ilvl="5">
      <w:numFmt w:val="bullet"/>
      <w:lvlText w:val="•"/>
      <w:lvlJc w:val="left"/>
      <w:pPr>
        <w:ind w:left="6343" w:hanging="360"/>
      </w:pPr>
      <w:rPr>
        <w:rFonts w:hint="default"/>
        <w:lang w:val="pt-BR" w:eastAsia="pt-BR" w:bidi="pt-BR"/>
      </w:rPr>
    </w:lvl>
    <w:lvl w:ilvl="6">
      <w:numFmt w:val="bullet"/>
      <w:lvlText w:val="•"/>
      <w:lvlJc w:val="left"/>
      <w:pPr>
        <w:ind w:left="7311" w:hanging="360"/>
      </w:pPr>
      <w:rPr>
        <w:rFonts w:hint="default"/>
        <w:lang w:val="pt-BR" w:eastAsia="pt-BR" w:bidi="pt-BR"/>
      </w:rPr>
    </w:lvl>
    <w:lvl w:ilvl="7">
      <w:numFmt w:val="bullet"/>
      <w:lvlText w:val="•"/>
      <w:lvlJc w:val="left"/>
      <w:pPr>
        <w:ind w:left="8280" w:hanging="360"/>
      </w:pPr>
      <w:rPr>
        <w:rFonts w:hint="default"/>
        <w:lang w:val="pt-BR" w:eastAsia="pt-BR" w:bidi="pt-BR"/>
      </w:rPr>
    </w:lvl>
    <w:lvl w:ilvl="8">
      <w:numFmt w:val="bullet"/>
      <w:lvlText w:val="•"/>
      <w:lvlJc w:val="left"/>
      <w:pPr>
        <w:ind w:left="9249" w:hanging="360"/>
      </w:pPr>
      <w:rPr>
        <w:rFonts w:hint="default"/>
        <w:lang w:val="pt-BR" w:eastAsia="pt-BR" w:bidi="pt-BR"/>
      </w:rPr>
    </w:lvl>
  </w:abstractNum>
  <w:abstractNum w:abstractNumId="1">
    <w:nsid w:val="039467A8"/>
    <w:multiLevelType w:val="hybridMultilevel"/>
    <w:tmpl w:val="D4D6CC62"/>
    <w:lvl w:ilvl="0" w:tplc="501465E0">
      <w:numFmt w:val="bullet"/>
      <w:lvlText w:val=""/>
      <w:lvlJc w:val="left"/>
      <w:pPr>
        <w:ind w:left="1906" w:hanging="360"/>
      </w:pPr>
      <w:rPr>
        <w:rFonts w:ascii="Wingdings" w:eastAsia="Wingdings" w:hAnsi="Wingdings" w:cs="Wingdings" w:hint="default"/>
        <w:w w:val="100"/>
        <w:sz w:val="24"/>
        <w:szCs w:val="24"/>
        <w:lang w:val="pt-BR" w:eastAsia="pt-BR" w:bidi="pt-BR"/>
      </w:rPr>
    </w:lvl>
    <w:lvl w:ilvl="1" w:tplc="D442A8AC">
      <w:numFmt w:val="bullet"/>
      <w:lvlText w:val="•"/>
      <w:lvlJc w:val="left"/>
      <w:pPr>
        <w:ind w:left="2828" w:hanging="360"/>
      </w:pPr>
      <w:rPr>
        <w:rFonts w:hint="default"/>
        <w:lang w:val="pt-BR" w:eastAsia="pt-BR" w:bidi="pt-BR"/>
      </w:rPr>
    </w:lvl>
    <w:lvl w:ilvl="2" w:tplc="3E48D580">
      <w:numFmt w:val="bullet"/>
      <w:lvlText w:val="•"/>
      <w:lvlJc w:val="left"/>
      <w:pPr>
        <w:ind w:left="3757" w:hanging="360"/>
      </w:pPr>
      <w:rPr>
        <w:rFonts w:hint="default"/>
        <w:lang w:val="pt-BR" w:eastAsia="pt-BR" w:bidi="pt-BR"/>
      </w:rPr>
    </w:lvl>
    <w:lvl w:ilvl="3" w:tplc="2D884726">
      <w:numFmt w:val="bullet"/>
      <w:lvlText w:val="•"/>
      <w:lvlJc w:val="left"/>
      <w:pPr>
        <w:ind w:left="4685" w:hanging="360"/>
      </w:pPr>
      <w:rPr>
        <w:rFonts w:hint="default"/>
        <w:lang w:val="pt-BR" w:eastAsia="pt-BR" w:bidi="pt-BR"/>
      </w:rPr>
    </w:lvl>
    <w:lvl w:ilvl="4" w:tplc="D91CCA74">
      <w:numFmt w:val="bullet"/>
      <w:lvlText w:val="•"/>
      <w:lvlJc w:val="left"/>
      <w:pPr>
        <w:ind w:left="5614" w:hanging="360"/>
      </w:pPr>
      <w:rPr>
        <w:rFonts w:hint="default"/>
        <w:lang w:val="pt-BR" w:eastAsia="pt-BR" w:bidi="pt-BR"/>
      </w:rPr>
    </w:lvl>
    <w:lvl w:ilvl="5" w:tplc="3922459A">
      <w:numFmt w:val="bullet"/>
      <w:lvlText w:val="•"/>
      <w:lvlJc w:val="left"/>
      <w:pPr>
        <w:ind w:left="6543" w:hanging="360"/>
      </w:pPr>
      <w:rPr>
        <w:rFonts w:hint="default"/>
        <w:lang w:val="pt-BR" w:eastAsia="pt-BR" w:bidi="pt-BR"/>
      </w:rPr>
    </w:lvl>
    <w:lvl w:ilvl="6" w:tplc="9D369008">
      <w:numFmt w:val="bullet"/>
      <w:lvlText w:val="•"/>
      <w:lvlJc w:val="left"/>
      <w:pPr>
        <w:ind w:left="7471" w:hanging="360"/>
      </w:pPr>
      <w:rPr>
        <w:rFonts w:hint="default"/>
        <w:lang w:val="pt-BR" w:eastAsia="pt-BR" w:bidi="pt-BR"/>
      </w:rPr>
    </w:lvl>
    <w:lvl w:ilvl="7" w:tplc="E8824766">
      <w:numFmt w:val="bullet"/>
      <w:lvlText w:val="•"/>
      <w:lvlJc w:val="left"/>
      <w:pPr>
        <w:ind w:left="8400" w:hanging="360"/>
      </w:pPr>
      <w:rPr>
        <w:rFonts w:hint="default"/>
        <w:lang w:val="pt-BR" w:eastAsia="pt-BR" w:bidi="pt-BR"/>
      </w:rPr>
    </w:lvl>
    <w:lvl w:ilvl="8" w:tplc="618E218C">
      <w:numFmt w:val="bullet"/>
      <w:lvlText w:val="•"/>
      <w:lvlJc w:val="left"/>
      <w:pPr>
        <w:ind w:left="9329" w:hanging="360"/>
      </w:pPr>
      <w:rPr>
        <w:rFonts w:hint="default"/>
        <w:lang w:val="pt-BR" w:eastAsia="pt-BR" w:bidi="pt-BR"/>
      </w:rPr>
    </w:lvl>
  </w:abstractNum>
  <w:abstractNum w:abstractNumId="2">
    <w:nsid w:val="04CA711F"/>
    <w:multiLevelType w:val="hybridMultilevel"/>
    <w:tmpl w:val="290AAA0A"/>
    <w:lvl w:ilvl="0" w:tplc="D5BE71CC">
      <w:start w:val="66"/>
      <w:numFmt w:val="decimal"/>
      <w:lvlText w:val="%1"/>
      <w:lvlJc w:val="left"/>
      <w:pPr>
        <w:ind w:left="1133" w:hanging="332"/>
        <w:jc w:val="left"/>
      </w:pPr>
      <w:rPr>
        <w:rFonts w:ascii="Times New Roman" w:eastAsia="Times New Roman" w:hAnsi="Times New Roman" w:cs="Times New Roman" w:hint="default"/>
        <w:spacing w:val="-30"/>
        <w:w w:val="99"/>
        <w:sz w:val="24"/>
        <w:szCs w:val="24"/>
        <w:lang w:val="pt-BR" w:eastAsia="pt-BR" w:bidi="pt-BR"/>
      </w:rPr>
    </w:lvl>
    <w:lvl w:ilvl="1" w:tplc="2C96F99E">
      <w:numFmt w:val="bullet"/>
      <w:lvlText w:val="•"/>
      <w:lvlJc w:val="left"/>
      <w:pPr>
        <w:ind w:left="2144" w:hanging="332"/>
      </w:pPr>
      <w:rPr>
        <w:rFonts w:hint="default"/>
        <w:lang w:val="pt-BR" w:eastAsia="pt-BR" w:bidi="pt-BR"/>
      </w:rPr>
    </w:lvl>
    <w:lvl w:ilvl="2" w:tplc="D320004C">
      <w:numFmt w:val="bullet"/>
      <w:lvlText w:val="•"/>
      <w:lvlJc w:val="left"/>
      <w:pPr>
        <w:ind w:left="3149" w:hanging="332"/>
      </w:pPr>
      <w:rPr>
        <w:rFonts w:hint="default"/>
        <w:lang w:val="pt-BR" w:eastAsia="pt-BR" w:bidi="pt-BR"/>
      </w:rPr>
    </w:lvl>
    <w:lvl w:ilvl="3" w:tplc="B9FA64C2">
      <w:numFmt w:val="bullet"/>
      <w:lvlText w:val="•"/>
      <w:lvlJc w:val="left"/>
      <w:pPr>
        <w:ind w:left="4153" w:hanging="332"/>
      </w:pPr>
      <w:rPr>
        <w:rFonts w:hint="default"/>
        <w:lang w:val="pt-BR" w:eastAsia="pt-BR" w:bidi="pt-BR"/>
      </w:rPr>
    </w:lvl>
    <w:lvl w:ilvl="4" w:tplc="BDDE6AD6">
      <w:numFmt w:val="bullet"/>
      <w:lvlText w:val="•"/>
      <w:lvlJc w:val="left"/>
      <w:pPr>
        <w:ind w:left="5158" w:hanging="332"/>
      </w:pPr>
      <w:rPr>
        <w:rFonts w:hint="default"/>
        <w:lang w:val="pt-BR" w:eastAsia="pt-BR" w:bidi="pt-BR"/>
      </w:rPr>
    </w:lvl>
    <w:lvl w:ilvl="5" w:tplc="EA44B982">
      <w:numFmt w:val="bullet"/>
      <w:lvlText w:val="•"/>
      <w:lvlJc w:val="left"/>
      <w:pPr>
        <w:ind w:left="6163" w:hanging="332"/>
      </w:pPr>
      <w:rPr>
        <w:rFonts w:hint="default"/>
        <w:lang w:val="pt-BR" w:eastAsia="pt-BR" w:bidi="pt-BR"/>
      </w:rPr>
    </w:lvl>
    <w:lvl w:ilvl="6" w:tplc="5C9A0FDE">
      <w:numFmt w:val="bullet"/>
      <w:lvlText w:val="•"/>
      <w:lvlJc w:val="left"/>
      <w:pPr>
        <w:ind w:left="7167" w:hanging="332"/>
      </w:pPr>
      <w:rPr>
        <w:rFonts w:hint="default"/>
        <w:lang w:val="pt-BR" w:eastAsia="pt-BR" w:bidi="pt-BR"/>
      </w:rPr>
    </w:lvl>
    <w:lvl w:ilvl="7" w:tplc="3A66DD84">
      <w:numFmt w:val="bullet"/>
      <w:lvlText w:val="•"/>
      <w:lvlJc w:val="left"/>
      <w:pPr>
        <w:ind w:left="8172" w:hanging="332"/>
      </w:pPr>
      <w:rPr>
        <w:rFonts w:hint="default"/>
        <w:lang w:val="pt-BR" w:eastAsia="pt-BR" w:bidi="pt-BR"/>
      </w:rPr>
    </w:lvl>
    <w:lvl w:ilvl="8" w:tplc="9FA88EF4">
      <w:numFmt w:val="bullet"/>
      <w:lvlText w:val="•"/>
      <w:lvlJc w:val="left"/>
      <w:pPr>
        <w:ind w:left="9177" w:hanging="332"/>
      </w:pPr>
      <w:rPr>
        <w:rFonts w:hint="default"/>
        <w:lang w:val="pt-BR" w:eastAsia="pt-BR" w:bidi="pt-BR"/>
      </w:rPr>
    </w:lvl>
  </w:abstractNum>
  <w:abstractNum w:abstractNumId="3">
    <w:nsid w:val="1AA02CEE"/>
    <w:multiLevelType w:val="multilevel"/>
    <w:tmpl w:val="D228C97E"/>
    <w:lvl w:ilvl="0">
      <w:start w:val="2"/>
      <w:numFmt w:val="decimal"/>
      <w:lvlText w:val="%1"/>
      <w:lvlJc w:val="left"/>
      <w:pPr>
        <w:ind w:left="1493" w:hanging="360"/>
        <w:jc w:val="left"/>
      </w:pPr>
      <w:rPr>
        <w:rFonts w:hint="default"/>
        <w:lang w:val="pt-BR" w:eastAsia="pt-BR" w:bidi="pt-BR"/>
      </w:rPr>
    </w:lvl>
    <w:lvl w:ilvl="1">
      <w:start w:val="1"/>
      <w:numFmt w:val="decimal"/>
      <w:lvlText w:val="%1.%2"/>
      <w:lvlJc w:val="left"/>
      <w:pPr>
        <w:ind w:left="1493" w:hanging="360"/>
        <w:jc w:val="left"/>
      </w:pPr>
      <w:rPr>
        <w:rFonts w:ascii="Times New Roman" w:eastAsia="Times New Roman" w:hAnsi="Times New Roman" w:cs="Times New Roman" w:hint="default"/>
        <w:b/>
        <w:bCs/>
        <w:spacing w:val="-3"/>
        <w:w w:val="99"/>
        <w:sz w:val="24"/>
        <w:szCs w:val="24"/>
        <w:lang w:val="pt-BR" w:eastAsia="pt-BR" w:bidi="pt-BR"/>
      </w:rPr>
    </w:lvl>
    <w:lvl w:ilvl="2">
      <w:start w:val="1"/>
      <w:numFmt w:val="decimal"/>
      <w:lvlText w:val="%1.%2.%3"/>
      <w:lvlJc w:val="left"/>
      <w:pPr>
        <w:ind w:left="1673" w:hanging="540"/>
        <w:jc w:val="left"/>
      </w:pPr>
      <w:rPr>
        <w:rFonts w:ascii="Times New Roman" w:eastAsia="Times New Roman" w:hAnsi="Times New Roman" w:cs="Times New Roman" w:hint="default"/>
        <w:b/>
        <w:bCs/>
        <w:spacing w:val="-3"/>
        <w:w w:val="99"/>
        <w:sz w:val="24"/>
        <w:szCs w:val="24"/>
        <w:lang w:val="pt-BR" w:eastAsia="pt-BR" w:bidi="pt-BR"/>
      </w:rPr>
    </w:lvl>
    <w:lvl w:ilvl="3">
      <w:numFmt w:val="bullet"/>
      <w:lvlText w:val=""/>
      <w:lvlJc w:val="left"/>
      <w:pPr>
        <w:ind w:left="1642" w:hanging="360"/>
      </w:pPr>
      <w:rPr>
        <w:rFonts w:hint="default"/>
        <w:w w:val="100"/>
        <w:lang w:val="pt-BR" w:eastAsia="pt-BR" w:bidi="pt-BR"/>
      </w:rPr>
    </w:lvl>
    <w:lvl w:ilvl="4">
      <w:numFmt w:val="bullet"/>
      <w:lvlText w:val="•"/>
      <w:lvlJc w:val="left"/>
      <w:pPr>
        <w:ind w:left="4056" w:hanging="360"/>
      </w:pPr>
      <w:rPr>
        <w:rFonts w:hint="default"/>
        <w:lang w:val="pt-BR" w:eastAsia="pt-BR" w:bidi="pt-BR"/>
      </w:rPr>
    </w:lvl>
    <w:lvl w:ilvl="5">
      <w:numFmt w:val="bullet"/>
      <w:lvlText w:val="•"/>
      <w:lvlJc w:val="left"/>
      <w:pPr>
        <w:ind w:left="5244" w:hanging="360"/>
      </w:pPr>
      <w:rPr>
        <w:rFonts w:hint="default"/>
        <w:lang w:val="pt-BR" w:eastAsia="pt-BR" w:bidi="pt-BR"/>
      </w:rPr>
    </w:lvl>
    <w:lvl w:ilvl="6">
      <w:numFmt w:val="bullet"/>
      <w:lvlText w:val="•"/>
      <w:lvlJc w:val="left"/>
      <w:pPr>
        <w:ind w:left="6433" w:hanging="360"/>
      </w:pPr>
      <w:rPr>
        <w:rFonts w:hint="default"/>
        <w:lang w:val="pt-BR" w:eastAsia="pt-BR" w:bidi="pt-BR"/>
      </w:rPr>
    </w:lvl>
    <w:lvl w:ilvl="7">
      <w:numFmt w:val="bullet"/>
      <w:lvlText w:val="•"/>
      <w:lvlJc w:val="left"/>
      <w:pPr>
        <w:ind w:left="7621" w:hanging="360"/>
      </w:pPr>
      <w:rPr>
        <w:rFonts w:hint="default"/>
        <w:lang w:val="pt-BR" w:eastAsia="pt-BR" w:bidi="pt-BR"/>
      </w:rPr>
    </w:lvl>
    <w:lvl w:ilvl="8">
      <w:numFmt w:val="bullet"/>
      <w:lvlText w:val="•"/>
      <w:lvlJc w:val="left"/>
      <w:pPr>
        <w:ind w:left="8809" w:hanging="360"/>
      </w:pPr>
      <w:rPr>
        <w:rFonts w:hint="default"/>
        <w:lang w:val="pt-BR" w:eastAsia="pt-BR" w:bidi="pt-BR"/>
      </w:rPr>
    </w:lvl>
  </w:abstractNum>
  <w:abstractNum w:abstractNumId="4">
    <w:nsid w:val="1FA540BC"/>
    <w:multiLevelType w:val="multilevel"/>
    <w:tmpl w:val="6FEAFA96"/>
    <w:lvl w:ilvl="0">
      <w:start w:val="1"/>
      <w:numFmt w:val="decimal"/>
      <w:lvlText w:val="%1"/>
      <w:lvlJc w:val="left"/>
      <w:pPr>
        <w:ind w:left="1493" w:hanging="360"/>
        <w:jc w:val="left"/>
      </w:pPr>
      <w:rPr>
        <w:rFonts w:hint="default"/>
        <w:lang w:val="pt-BR" w:eastAsia="pt-BR" w:bidi="pt-BR"/>
      </w:rPr>
    </w:lvl>
    <w:lvl w:ilvl="1">
      <w:start w:val="6"/>
      <w:numFmt w:val="decimal"/>
      <w:lvlText w:val="%1.%2"/>
      <w:lvlJc w:val="left"/>
      <w:pPr>
        <w:ind w:left="1493" w:hanging="360"/>
        <w:jc w:val="left"/>
      </w:pPr>
      <w:rPr>
        <w:rFonts w:ascii="Times New Roman" w:eastAsia="Times New Roman" w:hAnsi="Times New Roman" w:cs="Times New Roman" w:hint="default"/>
        <w:b/>
        <w:bCs/>
        <w:spacing w:val="-4"/>
        <w:w w:val="99"/>
        <w:sz w:val="24"/>
        <w:szCs w:val="24"/>
        <w:lang w:val="pt-BR" w:eastAsia="pt-BR" w:bidi="pt-BR"/>
      </w:rPr>
    </w:lvl>
    <w:lvl w:ilvl="2">
      <w:numFmt w:val="bullet"/>
      <w:lvlText w:val="•"/>
      <w:lvlJc w:val="left"/>
      <w:pPr>
        <w:ind w:left="3437" w:hanging="360"/>
      </w:pPr>
      <w:rPr>
        <w:rFonts w:hint="default"/>
        <w:lang w:val="pt-BR" w:eastAsia="pt-BR" w:bidi="pt-BR"/>
      </w:rPr>
    </w:lvl>
    <w:lvl w:ilvl="3">
      <w:numFmt w:val="bullet"/>
      <w:lvlText w:val="•"/>
      <w:lvlJc w:val="left"/>
      <w:pPr>
        <w:ind w:left="4405" w:hanging="360"/>
      </w:pPr>
      <w:rPr>
        <w:rFonts w:hint="default"/>
        <w:lang w:val="pt-BR" w:eastAsia="pt-BR" w:bidi="pt-BR"/>
      </w:rPr>
    </w:lvl>
    <w:lvl w:ilvl="4">
      <w:numFmt w:val="bullet"/>
      <w:lvlText w:val="•"/>
      <w:lvlJc w:val="left"/>
      <w:pPr>
        <w:ind w:left="5374" w:hanging="360"/>
      </w:pPr>
      <w:rPr>
        <w:rFonts w:hint="default"/>
        <w:lang w:val="pt-BR" w:eastAsia="pt-BR" w:bidi="pt-BR"/>
      </w:rPr>
    </w:lvl>
    <w:lvl w:ilvl="5">
      <w:numFmt w:val="bullet"/>
      <w:lvlText w:val="•"/>
      <w:lvlJc w:val="left"/>
      <w:pPr>
        <w:ind w:left="6343" w:hanging="360"/>
      </w:pPr>
      <w:rPr>
        <w:rFonts w:hint="default"/>
        <w:lang w:val="pt-BR" w:eastAsia="pt-BR" w:bidi="pt-BR"/>
      </w:rPr>
    </w:lvl>
    <w:lvl w:ilvl="6">
      <w:numFmt w:val="bullet"/>
      <w:lvlText w:val="•"/>
      <w:lvlJc w:val="left"/>
      <w:pPr>
        <w:ind w:left="7311" w:hanging="360"/>
      </w:pPr>
      <w:rPr>
        <w:rFonts w:hint="default"/>
        <w:lang w:val="pt-BR" w:eastAsia="pt-BR" w:bidi="pt-BR"/>
      </w:rPr>
    </w:lvl>
    <w:lvl w:ilvl="7">
      <w:numFmt w:val="bullet"/>
      <w:lvlText w:val="•"/>
      <w:lvlJc w:val="left"/>
      <w:pPr>
        <w:ind w:left="8280" w:hanging="360"/>
      </w:pPr>
      <w:rPr>
        <w:rFonts w:hint="default"/>
        <w:lang w:val="pt-BR" w:eastAsia="pt-BR" w:bidi="pt-BR"/>
      </w:rPr>
    </w:lvl>
    <w:lvl w:ilvl="8">
      <w:numFmt w:val="bullet"/>
      <w:lvlText w:val="•"/>
      <w:lvlJc w:val="left"/>
      <w:pPr>
        <w:ind w:left="9249" w:hanging="360"/>
      </w:pPr>
      <w:rPr>
        <w:rFonts w:hint="default"/>
        <w:lang w:val="pt-BR" w:eastAsia="pt-BR" w:bidi="pt-BR"/>
      </w:rPr>
    </w:lvl>
  </w:abstractNum>
  <w:abstractNum w:abstractNumId="5">
    <w:nsid w:val="2F423074"/>
    <w:multiLevelType w:val="hybridMultilevel"/>
    <w:tmpl w:val="0EA6556A"/>
    <w:lvl w:ilvl="0" w:tplc="3592AF8E">
      <w:numFmt w:val="bullet"/>
      <w:lvlText w:val=""/>
      <w:lvlJc w:val="left"/>
      <w:pPr>
        <w:ind w:left="865" w:hanging="360"/>
      </w:pPr>
      <w:rPr>
        <w:rFonts w:ascii="Wingdings" w:eastAsia="Wingdings" w:hAnsi="Wingdings" w:cs="Wingdings" w:hint="default"/>
        <w:w w:val="100"/>
        <w:sz w:val="18"/>
        <w:szCs w:val="18"/>
        <w:lang w:val="pt-BR" w:eastAsia="pt-BR" w:bidi="pt-BR"/>
      </w:rPr>
    </w:lvl>
    <w:lvl w:ilvl="1" w:tplc="7ABAD632">
      <w:numFmt w:val="bullet"/>
      <w:lvlText w:val="•"/>
      <w:lvlJc w:val="left"/>
      <w:pPr>
        <w:ind w:left="1737" w:hanging="360"/>
      </w:pPr>
      <w:rPr>
        <w:rFonts w:hint="default"/>
        <w:lang w:val="pt-BR" w:eastAsia="pt-BR" w:bidi="pt-BR"/>
      </w:rPr>
    </w:lvl>
    <w:lvl w:ilvl="2" w:tplc="F412E5C8">
      <w:numFmt w:val="bullet"/>
      <w:lvlText w:val="•"/>
      <w:lvlJc w:val="left"/>
      <w:pPr>
        <w:ind w:left="2615" w:hanging="360"/>
      </w:pPr>
      <w:rPr>
        <w:rFonts w:hint="default"/>
        <w:lang w:val="pt-BR" w:eastAsia="pt-BR" w:bidi="pt-BR"/>
      </w:rPr>
    </w:lvl>
    <w:lvl w:ilvl="3" w:tplc="CEA899EE">
      <w:numFmt w:val="bullet"/>
      <w:lvlText w:val="•"/>
      <w:lvlJc w:val="left"/>
      <w:pPr>
        <w:ind w:left="3493" w:hanging="360"/>
      </w:pPr>
      <w:rPr>
        <w:rFonts w:hint="default"/>
        <w:lang w:val="pt-BR" w:eastAsia="pt-BR" w:bidi="pt-BR"/>
      </w:rPr>
    </w:lvl>
    <w:lvl w:ilvl="4" w:tplc="D03E6FD2">
      <w:numFmt w:val="bullet"/>
      <w:lvlText w:val="•"/>
      <w:lvlJc w:val="left"/>
      <w:pPr>
        <w:ind w:left="4371" w:hanging="360"/>
      </w:pPr>
      <w:rPr>
        <w:rFonts w:hint="default"/>
        <w:lang w:val="pt-BR" w:eastAsia="pt-BR" w:bidi="pt-BR"/>
      </w:rPr>
    </w:lvl>
    <w:lvl w:ilvl="5" w:tplc="5EE27440">
      <w:numFmt w:val="bullet"/>
      <w:lvlText w:val="•"/>
      <w:lvlJc w:val="left"/>
      <w:pPr>
        <w:ind w:left="5249" w:hanging="360"/>
      </w:pPr>
      <w:rPr>
        <w:rFonts w:hint="default"/>
        <w:lang w:val="pt-BR" w:eastAsia="pt-BR" w:bidi="pt-BR"/>
      </w:rPr>
    </w:lvl>
    <w:lvl w:ilvl="6" w:tplc="60483E04">
      <w:numFmt w:val="bullet"/>
      <w:lvlText w:val="•"/>
      <w:lvlJc w:val="left"/>
      <w:pPr>
        <w:ind w:left="6126" w:hanging="360"/>
      </w:pPr>
      <w:rPr>
        <w:rFonts w:hint="default"/>
        <w:lang w:val="pt-BR" w:eastAsia="pt-BR" w:bidi="pt-BR"/>
      </w:rPr>
    </w:lvl>
    <w:lvl w:ilvl="7" w:tplc="A00ED064">
      <w:numFmt w:val="bullet"/>
      <w:lvlText w:val="•"/>
      <w:lvlJc w:val="left"/>
      <w:pPr>
        <w:ind w:left="7004" w:hanging="360"/>
      </w:pPr>
      <w:rPr>
        <w:rFonts w:hint="default"/>
        <w:lang w:val="pt-BR" w:eastAsia="pt-BR" w:bidi="pt-BR"/>
      </w:rPr>
    </w:lvl>
    <w:lvl w:ilvl="8" w:tplc="0C103ADC">
      <w:numFmt w:val="bullet"/>
      <w:lvlText w:val="•"/>
      <w:lvlJc w:val="left"/>
      <w:pPr>
        <w:ind w:left="7882" w:hanging="360"/>
      </w:pPr>
      <w:rPr>
        <w:rFonts w:hint="default"/>
        <w:lang w:val="pt-BR" w:eastAsia="pt-BR" w:bidi="pt-BR"/>
      </w:rPr>
    </w:lvl>
  </w:abstractNum>
  <w:abstractNum w:abstractNumId="6">
    <w:nsid w:val="32227BFC"/>
    <w:multiLevelType w:val="hybridMultilevel"/>
    <w:tmpl w:val="9E64FF8A"/>
    <w:lvl w:ilvl="0" w:tplc="0FC0B07E">
      <w:start w:val="2"/>
      <w:numFmt w:val="decimal"/>
      <w:lvlText w:val="%1"/>
      <w:lvlJc w:val="left"/>
      <w:pPr>
        <w:ind w:left="1133" w:hanging="195"/>
        <w:jc w:val="left"/>
      </w:pPr>
      <w:rPr>
        <w:rFonts w:ascii="Times New Roman" w:eastAsia="Times New Roman" w:hAnsi="Times New Roman" w:cs="Times New Roman" w:hint="default"/>
        <w:w w:val="100"/>
        <w:sz w:val="24"/>
        <w:szCs w:val="24"/>
        <w:lang w:val="pt-BR" w:eastAsia="pt-BR" w:bidi="pt-BR"/>
      </w:rPr>
    </w:lvl>
    <w:lvl w:ilvl="1" w:tplc="3F14698E">
      <w:numFmt w:val="bullet"/>
      <w:lvlText w:val="•"/>
      <w:lvlJc w:val="left"/>
      <w:pPr>
        <w:ind w:left="2144" w:hanging="195"/>
      </w:pPr>
      <w:rPr>
        <w:rFonts w:hint="default"/>
        <w:lang w:val="pt-BR" w:eastAsia="pt-BR" w:bidi="pt-BR"/>
      </w:rPr>
    </w:lvl>
    <w:lvl w:ilvl="2" w:tplc="F196B416">
      <w:numFmt w:val="bullet"/>
      <w:lvlText w:val="•"/>
      <w:lvlJc w:val="left"/>
      <w:pPr>
        <w:ind w:left="3149" w:hanging="195"/>
      </w:pPr>
      <w:rPr>
        <w:rFonts w:hint="default"/>
        <w:lang w:val="pt-BR" w:eastAsia="pt-BR" w:bidi="pt-BR"/>
      </w:rPr>
    </w:lvl>
    <w:lvl w:ilvl="3" w:tplc="3278933C">
      <w:numFmt w:val="bullet"/>
      <w:lvlText w:val="•"/>
      <w:lvlJc w:val="left"/>
      <w:pPr>
        <w:ind w:left="4153" w:hanging="195"/>
      </w:pPr>
      <w:rPr>
        <w:rFonts w:hint="default"/>
        <w:lang w:val="pt-BR" w:eastAsia="pt-BR" w:bidi="pt-BR"/>
      </w:rPr>
    </w:lvl>
    <w:lvl w:ilvl="4" w:tplc="10841A1A">
      <w:numFmt w:val="bullet"/>
      <w:lvlText w:val="•"/>
      <w:lvlJc w:val="left"/>
      <w:pPr>
        <w:ind w:left="5158" w:hanging="195"/>
      </w:pPr>
      <w:rPr>
        <w:rFonts w:hint="default"/>
        <w:lang w:val="pt-BR" w:eastAsia="pt-BR" w:bidi="pt-BR"/>
      </w:rPr>
    </w:lvl>
    <w:lvl w:ilvl="5" w:tplc="A3FED52C">
      <w:numFmt w:val="bullet"/>
      <w:lvlText w:val="•"/>
      <w:lvlJc w:val="left"/>
      <w:pPr>
        <w:ind w:left="6163" w:hanging="195"/>
      </w:pPr>
      <w:rPr>
        <w:rFonts w:hint="default"/>
        <w:lang w:val="pt-BR" w:eastAsia="pt-BR" w:bidi="pt-BR"/>
      </w:rPr>
    </w:lvl>
    <w:lvl w:ilvl="6" w:tplc="708AE340">
      <w:numFmt w:val="bullet"/>
      <w:lvlText w:val="•"/>
      <w:lvlJc w:val="left"/>
      <w:pPr>
        <w:ind w:left="7167" w:hanging="195"/>
      </w:pPr>
      <w:rPr>
        <w:rFonts w:hint="default"/>
        <w:lang w:val="pt-BR" w:eastAsia="pt-BR" w:bidi="pt-BR"/>
      </w:rPr>
    </w:lvl>
    <w:lvl w:ilvl="7" w:tplc="A02417BA">
      <w:numFmt w:val="bullet"/>
      <w:lvlText w:val="•"/>
      <w:lvlJc w:val="left"/>
      <w:pPr>
        <w:ind w:left="8172" w:hanging="195"/>
      </w:pPr>
      <w:rPr>
        <w:rFonts w:hint="default"/>
        <w:lang w:val="pt-BR" w:eastAsia="pt-BR" w:bidi="pt-BR"/>
      </w:rPr>
    </w:lvl>
    <w:lvl w:ilvl="8" w:tplc="88A0DFD4">
      <w:numFmt w:val="bullet"/>
      <w:lvlText w:val="•"/>
      <w:lvlJc w:val="left"/>
      <w:pPr>
        <w:ind w:left="9177" w:hanging="195"/>
      </w:pPr>
      <w:rPr>
        <w:rFonts w:hint="default"/>
        <w:lang w:val="pt-BR" w:eastAsia="pt-BR" w:bidi="pt-BR"/>
      </w:rPr>
    </w:lvl>
  </w:abstractNum>
  <w:abstractNum w:abstractNumId="7">
    <w:nsid w:val="3412504A"/>
    <w:multiLevelType w:val="hybridMultilevel"/>
    <w:tmpl w:val="CDFA8D5E"/>
    <w:lvl w:ilvl="0" w:tplc="DB1A1FBC">
      <w:start w:val="1"/>
      <w:numFmt w:val="lowerLetter"/>
      <w:lvlText w:val="%1)"/>
      <w:lvlJc w:val="left"/>
      <w:pPr>
        <w:ind w:left="1416" w:hanging="264"/>
        <w:jc w:val="left"/>
      </w:pPr>
      <w:rPr>
        <w:rFonts w:ascii="Times New Roman" w:eastAsia="Times New Roman" w:hAnsi="Times New Roman" w:cs="Times New Roman" w:hint="default"/>
        <w:spacing w:val="-1"/>
        <w:w w:val="100"/>
        <w:sz w:val="24"/>
        <w:szCs w:val="24"/>
        <w:lang w:val="pt-BR" w:eastAsia="pt-BR" w:bidi="pt-BR"/>
      </w:rPr>
    </w:lvl>
    <w:lvl w:ilvl="1" w:tplc="C33ECB9C">
      <w:numFmt w:val="bullet"/>
      <w:lvlText w:val="•"/>
      <w:lvlJc w:val="left"/>
      <w:pPr>
        <w:ind w:left="2396" w:hanging="264"/>
      </w:pPr>
      <w:rPr>
        <w:rFonts w:hint="default"/>
        <w:lang w:val="pt-BR" w:eastAsia="pt-BR" w:bidi="pt-BR"/>
      </w:rPr>
    </w:lvl>
    <w:lvl w:ilvl="2" w:tplc="D84EB892">
      <w:numFmt w:val="bullet"/>
      <w:lvlText w:val="•"/>
      <w:lvlJc w:val="left"/>
      <w:pPr>
        <w:ind w:left="3373" w:hanging="264"/>
      </w:pPr>
      <w:rPr>
        <w:rFonts w:hint="default"/>
        <w:lang w:val="pt-BR" w:eastAsia="pt-BR" w:bidi="pt-BR"/>
      </w:rPr>
    </w:lvl>
    <w:lvl w:ilvl="3" w:tplc="5AF6FF56">
      <w:numFmt w:val="bullet"/>
      <w:lvlText w:val="•"/>
      <w:lvlJc w:val="left"/>
      <w:pPr>
        <w:ind w:left="4349" w:hanging="264"/>
      </w:pPr>
      <w:rPr>
        <w:rFonts w:hint="default"/>
        <w:lang w:val="pt-BR" w:eastAsia="pt-BR" w:bidi="pt-BR"/>
      </w:rPr>
    </w:lvl>
    <w:lvl w:ilvl="4" w:tplc="23E214F4">
      <w:numFmt w:val="bullet"/>
      <w:lvlText w:val="•"/>
      <w:lvlJc w:val="left"/>
      <w:pPr>
        <w:ind w:left="5326" w:hanging="264"/>
      </w:pPr>
      <w:rPr>
        <w:rFonts w:hint="default"/>
        <w:lang w:val="pt-BR" w:eastAsia="pt-BR" w:bidi="pt-BR"/>
      </w:rPr>
    </w:lvl>
    <w:lvl w:ilvl="5" w:tplc="37DC7210">
      <w:numFmt w:val="bullet"/>
      <w:lvlText w:val="•"/>
      <w:lvlJc w:val="left"/>
      <w:pPr>
        <w:ind w:left="6303" w:hanging="264"/>
      </w:pPr>
      <w:rPr>
        <w:rFonts w:hint="default"/>
        <w:lang w:val="pt-BR" w:eastAsia="pt-BR" w:bidi="pt-BR"/>
      </w:rPr>
    </w:lvl>
    <w:lvl w:ilvl="6" w:tplc="3D4A9F2C">
      <w:numFmt w:val="bullet"/>
      <w:lvlText w:val="•"/>
      <w:lvlJc w:val="left"/>
      <w:pPr>
        <w:ind w:left="7279" w:hanging="264"/>
      </w:pPr>
      <w:rPr>
        <w:rFonts w:hint="default"/>
        <w:lang w:val="pt-BR" w:eastAsia="pt-BR" w:bidi="pt-BR"/>
      </w:rPr>
    </w:lvl>
    <w:lvl w:ilvl="7" w:tplc="DA7451A6">
      <w:numFmt w:val="bullet"/>
      <w:lvlText w:val="•"/>
      <w:lvlJc w:val="left"/>
      <w:pPr>
        <w:ind w:left="8256" w:hanging="264"/>
      </w:pPr>
      <w:rPr>
        <w:rFonts w:hint="default"/>
        <w:lang w:val="pt-BR" w:eastAsia="pt-BR" w:bidi="pt-BR"/>
      </w:rPr>
    </w:lvl>
    <w:lvl w:ilvl="8" w:tplc="B2F29E36">
      <w:numFmt w:val="bullet"/>
      <w:lvlText w:val="•"/>
      <w:lvlJc w:val="left"/>
      <w:pPr>
        <w:ind w:left="9233" w:hanging="264"/>
      </w:pPr>
      <w:rPr>
        <w:rFonts w:hint="default"/>
        <w:lang w:val="pt-BR" w:eastAsia="pt-BR" w:bidi="pt-BR"/>
      </w:rPr>
    </w:lvl>
  </w:abstractNum>
  <w:abstractNum w:abstractNumId="8">
    <w:nsid w:val="3B266834"/>
    <w:multiLevelType w:val="hybridMultilevel"/>
    <w:tmpl w:val="C582ACB8"/>
    <w:lvl w:ilvl="0" w:tplc="A5D2E898">
      <w:start w:val="74"/>
      <w:numFmt w:val="decimal"/>
      <w:lvlText w:val="%1-"/>
      <w:lvlJc w:val="left"/>
      <w:pPr>
        <w:ind w:left="1133" w:hanging="384"/>
        <w:jc w:val="left"/>
      </w:pPr>
      <w:rPr>
        <w:rFonts w:ascii="Times New Roman" w:eastAsia="Times New Roman" w:hAnsi="Times New Roman" w:cs="Times New Roman" w:hint="default"/>
        <w:w w:val="100"/>
        <w:sz w:val="24"/>
        <w:szCs w:val="24"/>
        <w:lang w:val="pt-BR" w:eastAsia="pt-BR" w:bidi="pt-BR"/>
      </w:rPr>
    </w:lvl>
    <w:lvl w:ilvl="1" w:tplc="D51663CA">
      <w:numFmt w:val="bullet"/>
      <w:lvlText w:val="•"/>
      <w:lvlJc w:val="left"/>
      <w:pPr>
        <w:ind w:left="2144" w:hanging="384"/>
      </w:pPr>
      <w:rPr>
        <w:rFonts w:hint="default"/>
        <w:lang w:val="pt-BR" w:eastAsia="pt-BR" w:bidi="pt-BR"/>
      </w:rPr>
    </w:lvl>
    <w:lvl w:ilvl="2" w:tplc="BB88DEA0">
      <w:numFmt w:val="bullet"/>
      <w:lvlText w:val="•"/>
      <w:lvlJc w:val="left"/>
      <w:pPr>
        <w:ind w:left="3149" w:hanging="384"/>
      </w:pPr>
      <w:rPr>
        <w:rFonts w:hint="default"/>
        <w:lang w:val="pt-BR" w:eastAsia="pt-BR" w:bidi="pt-BR"/>
      </w:rPr>
    </w:lvl>
    <w:lvl w:ilvl="3" w:tplc="5898163A">
      <w:numFmt w:val="bullet"/>
      <w:lvlText w:val="•"/>
      <w:lvlJc w:val="left"/>
      <w:pPr>
        <w:ind w:left="4153" w:hanging="384"/>
      </w:pPr>
      <w:rPr>
        <w:rFonts w:hint="default"/>
        <w:lang w:val="pt-BR" w:eastAsia="pt-BR" w:bidi="pt-BR"/>
      </w:rPr>
    </w:lvl>
    <w:lvl w:ilvl="4" w:tplc="36C6C3E8">
      <w:numFmt w:val="bullet"/>
      <w:lvlText w:val="•"/>
      <w:lvlJc w:val="left"/>
      <w:pPr>
        <w:ind w:left="5158" w:hanging="384"/>
      </w:pPr>
      <w:rPr>
        <w:rFonts w:hint="default"/>
        <w:lang w:val="pt-BR" w:eastAsia="pt-BR" w:bidi="pt-BR"/>
      </w:rPr>
    </w:lvl>
    <w:lvl w:ilvl="5" w:tplc="53044338">
      <w:numFmt w:val="bullet"/>
      <w:lvlText w:val="•"/>
      <w:lvlJc w:val="left"/>
      <w:pPr>
        <w:ind w:left="6163" w:hanging="384"/>
      </w:pPr>
      <w:rPr>
        <w:rFonts w:hint="default"/>
        <w:lang w:val="pt-BR" w:eastAsia="pt-BR" w:bidi="pt-BR"/>
      </w:rPr>
    </w:lvl>
    <w:lvl w:ilvl="6" w:tplc="3094FA44">
      <w:numFmt w:val="bullet"/>
      <w:lvlText w:val="•"/>
      <w:lvlJc w:val="left"/>
      <w:pPr>
        <w:ind w:left="7167" w:hanging="384"/>
      </w:pPr>
      <w:rPr>
        <w:rFonts w:hint="default"/>
        <w:lang w:val="pt-BR" w:eastAsia="pt-BR" w:bidi="pt-BR"/>
      </w:rPr>
    </w:lvl>
    <w:lvl w:ilvl="7" w:tplc="8DA4376A">
      <w:numFmt w:val="bullet"/>
      <w:lvlText w:val="•"/>
      <w:lvlJc w:val="left"/>
      <w:pPr>
        <w:ind w:left="8172" w:hanging="384"/>
      </w:pPr>
      <w:rPr>
        <w:rFonts w:hint="default"/>
        <w:lang w:val="pt-BR" w:eastAsia="pt-BR" w:bidi="pt-BR"/>
      </w:rPr>
    </w:lvl>
    <w:lvl w:ilvl="8" w:tplc="4AB8F058">
      <w:numFmt w:val="bullet"/>
      <w:lvlText w:val="•"/>
      <w:lvlJc w:val="left"/>
      <w:pPr>
        <w:ind w:left="9177" w:hanging="384"/>
      </w:pPr>
      <w:rPr>
        <w:rFonts w:hint="default"/>
        <w:lang w:val="pt-BR" w:eastAsia="pt-BR" w:bidi="pt-BR"/>
      </w:rPr>
    </w:lvl>
  </w:abstractNum>
  <w:abstractNum w:abstractNumId="9">
    <w:nsid w:val="3CA674BE"/>
    <w:multiLevelType w:val="hybridMultilevel"/>
    <w:tmpl w:val="DB6C497E"/>
    <w:lvl w:ilvl="0" w:tplc="E4402096">
      <w:start w:val="22"/>
      <w:numFmt w:val="decimal"/>
      <w:lvlText w:val="%1"/>
      <w:lvlJc w:val="left"/>
      <w:pPr>
        <w:ind w:left="1133" w:hanging="315"/>
        <w:jc w:val="left"/>
      </w:pPr>
      <w:rPr>
        <w:rFonts w:ascii="Times New Roman" w:eastAsia="Times New Roman" w:hAnsi="Times New Roman" w:cs="Times New Roman" w:hint="default"/>
        <w:w w:val="100"/>
        <w:sz w:val="24"/>
        <w:szCs w:val="24"/>
        <w:lang w:val="pt-BR" w:eastAsia="pt-BR" w:bidi="pt-BR"/>
      </w:rPr>
    </w:lvl>
    <w:lvl w:ilvl="1" w:tplc="7B5ABF24">
      <w:numFmt w:val="bullet"/>
      <w:lvlText w:val="•"/>
      <w:lvlJc w:val="left"/>
      <w:pPr>
        <w:ind w:left="2144" w:hanging="315"/>
      </w:pPr>
      <w:rPr>
        <w:rFonts w:hint="default"/>
        <w:lang w:val="pt-BR" w:eastAsia="pt-BR" w:bidi="pt-BR"/>
      </w:rPr>
    </w:lvl>
    <w:lvl w:ilvl="2" w:tplc="55AE7CF6">
      <w:numFmt w:val="bullet"/>
      <w:lvlText w:val="•"/>
      <w:lvlJc w:val="left"/>
      <w:pPr>
        <w:ind w:left="3149" w:hanging="315"/>
      </w:pPr>
      <w:rPr>
        <w:rFonts w:hint="default"/>
        <w:lang w:val="pt-BR" w:eastAsia="pt-BR" w:bidi="pt-BR"/>
      </w:rPr>
    </w:lvl>
    <w:lvl w:ilvl="3" w:tplc="877E89EC">
      <w:numFmt w:val="bullet"/>
      <w:lvlText w:val="•"/>
      <w:lvlJc w:val="left"/>
      <w:pPr>
        <w:ind w:left="4153" w:hanging="315"/>
      </w:pPr>
      <w:rPr>
        <w:rFonts w:hint="default"/>
        <w:lang w:val="pt-BR" w:eastAsia="pt-BR" w:bidi="pt-BR"/>
      </w:rPr>
    </w:lvl>
    <w:lvl w:ilvl="4" w:tplc="B25E371E">
      <w:numFmt w:val="bullet"/>
      <w:lvlText w:val="•"/>
      <w:lvlJc w:val="left"/>
      <w:pPr>
        <w:ind w:left="5158" w:hanging="315"/>
      </w:pPr>
      <w:rPr>
        <w:rFonts w:hint="default"/>
        <w:lang w:val="pt-BR" w:eastAsia="pt-BR" w:bidi="pt-BR"/>
      </w:rPr>
    </w:lvl>
    <w:lvl w:ilvl="5" w:tplc="D624DAE0">
      <w:numFmt w:val="bullet"/>
      <w:lvlText w:val="•"/>
      <w:lvlJc w:val="left"/>
      <w:pPr>
        <w:ind w:left="6163" w:hanging="315"/>
      </w:pPr>
      <w:rPr>
        <w:rFonts w:hint="default"/>
        <w:lang w:val="pt-BR" w:eastAsia="pt-BR" w:bidi="pt-BR"/>
      </w:rPr>
    </w:lvl>
    <w:lvl w:ilvl="6" w:tplc="63D0868C">
      <w:numFmt w:val="bullet"/>
      <w:lvlText w:val="•"/>
      <w:lvlJc w:val="left"/>
      <w:pPr>
        <w:ind w:left="7167" w:hanging="315"/>
      </w:pPr>
      <w:rPr>
        <w:rFonts w:hint="default"/>
        <w:lang w:val="pt-BR" w:eastAsia="pt-BR" w:bidi="pt-BR"/>
      </w:rPr>
    </w:lvl>
    <w:lvl w:ilvl="7" w:tplc="09D236C2">
      <w:numFmt w:val="bullet"/>
      <w:lvlText w:val="•"/>
      <w:lvlJc w:val="left"/>
      <w:pPr>
        <w:ind w:left="8172" w:hanging="315"/>
      </w:pPr>
      <w:rPr>
        <w:rFonts w:hint="default"/>
        <w:lang w:val="pt-BR" w:eastAsia="pt-BR" w:bidi="pt-BR"/>
      </w:rPr>
    </w:lvl>
    <w:lvl w:ilvl="8" w:tplc="2C8C55B6">
      <w:numFmt w:val="bullet"/>
      <w:lvlText w:val="•"/>
      <w:lvlJc w:val="left"/>
      <w:pPr>
        <w:ind w:left="9177" w:hanging="315"/>
      </w:pPr>
      <w:rPr>
        <w:rFonts w:hint="default"/>
        <w:lang w:val="pt-BR" w:eastAsia="pt-BR" w:bidi="pt-BR"/>
      </w:rPr>
    </w:lvl>
  </w:abstractNum>
  <w:abstractNum w:abstractNumId="10">
    <w:nsid w:val="3D3A1AF2"/>
    <w:multiLevelType w:val="hybridMultilevel"/>
    <w:tmpl w:val="ED9067A6"/>
    <w:lvl w:ilvl="0" w:tplc="D03AC544">
      <w:start w:val="1"/>
      <w:numFmt w:val="lowerLetter"/>
      <w:lvlText w:val="%1)"/>
      <w:lvlJc w:val="left"/>
      <w:pPr>
        <w:ind w:left="1438" w:hanging="305"/>
        <w:jc w:val="left"/>
      </w:pPr>
      <w:rPr>
        <w:rFonts w:ascii="Times New Roman" w:eastAsia="Times New Roman" w:hAnsi="Times New Roman" w:cs="Times New Roman" w:hint="default"/>
        <w:spacing w:val="-2"/>
        <w:w w:val="99"/>
        <w:sz w:val="24"/>
        <w:szCs w:val="24"/>
        <w:lang w:val="pt-BR" w:eastAsia="pt-BR" w:bidi="pt-BR"/>
      </w:rPr>
    </w:lvl>
    <w:lvl w:ilvl="1" w:tplc="345CFC90">
      <w:numFmt w:val="bullet"/>
      <w:lvlText w:val=""/>
      <w:lvlJc w:val="left"/>
      <w:pPr>
        <w:ind w:left="1853" w:hanging="360"/>
      </w:pPr>
      <w:rPr>
        <w:rFonts w:ascii="Wingdings" w:eastAsia="Wingdings" w:hAnsi="Wingdings" w:cs="Wingdings" w:hint="default"/>
        <w:w w:val="100"/>
        <w:sz w:val="24"/>
        <w:szCs w:val="24"/>
        <w:lang w:val="pt-BR" w:eastAsia="pt-BR" w:bidi="pt-BR"/>
      </w:rPr>
    </w:lvl>
    <w:lvl w:ilvl="2" w:tplc="AB8ED6CC">
      <w:numFmt w:val="bullet"/>
      <w:lvlText w:val="•"/>
      <w:lvlJc w:val="left"/>
      <w:pPr>
        <w:ind w:left="2896" w:hanging="360"/>
      </w:pPr>
      <w:rPr>
        <w:rFonts w:hint="default"/>
        <w:lang w:val="pt-BR" w:eastAsia="pt-BR" w:bidi="pt-BR"/>
      </w:rPr>
    </w:lvl>
    <w:lvl w:ilvl="3" w:tplc="F24ABB92">
      <w:numFmt w:val="bullet"/>
      <w:lvlText w:val="•"/>
      <w:lvlJc w:val="left"/>
      <w:pPr>
        <w:ind w:left="3932" w:hanging="360"/>
      </w:pPr>
      <w:rPr>
        <w:rFonts w:hint="default"/>
        <w:lang w:val="pt-BR" w:eastAsia="pt-BR" w:bidi="pt-BR"/>
      </w:rPr>
    </w:lvl>
    <w:lvl w:ilvl="4" w:tplc="6CAEA710">
      <w:numFmt w:val="bullet"/>
      <w:lvlText w:val="•"/>
      <w:lvlJc w:val="left"/>
      <w:pPr>
        <w:ind w:left="4968" w:hanging="360"/>
      </w:pPr>
      <w:rPr>
        <w:rFonts w:hint="default"/>
        <w:lang w:val="pt-BR" w:eastAsia="pt-BR" w:bidi="pt-BR"/>
      </w:rPr>
    </w:lvl>
    <w:lvl w:ilvl="5" w:tplc="79EE388E">
      <w:numFmt w:val="bullet"/>
      <w:lvlText w:val="•"/>
      <w:lvlJc w:val="left"/>
      <w:pPr>
        <w:ind w:left="6005" w:hanging="360"/>
      </w:pPr>
      <w:rPr>
        <w:rFonts w:hint="default"/>
        <w:lang w:val="pt-BR" w:eastAsia="pt-BR" w:bidi="pt-BR"/>
      </w:rPr>
    </w:lvl>
    <w:lvl w:ilvl="6" w:tplc="19B23A9C">
      <w:numFmt w:val="bullet"/>
      <w:lvlText w:val="•"/>
      <w:lvlJc w:val="left"/>
      <w:pPr>
        <w:ind w:left="7041" w:hanging="360"/>
      </w:pPr>
      <w:rPr>
        <w:rFonts w:hint="default"/>
        <w:lang w:val="pt-BR" w:eastAsia="pt-BR" w:bidi="pt-BR"/>
      </w:rPr>
    </w:lvl>
    <w:lvl w:ilvl="7" w:tplc="C150A23C">
      <w:numFmt w:val="bullet"/>
      <w:lvlText w:val="•"/>
      <w:lvlJc w:val="left"/>
      <w:pPr>
        <w:ind w:left="8077" w:hanging="360"/>
      </w:pPr>
      <w:rPr>
        <w:rFonts w:hint="default"/>
        <w:lang w:val="pt-BR" w:eastAsia="pt-BR" w:bidi="pt-BR"/>
      </w:rPr>
    </w:lvl>
    <w:lvl w:ilvl="8" w:tplc="674A2316">
      <w:numFmt w:val="bullet"/>
      <w:lvlText w:val="•"/>
      <w:lvlJc w:val="left"/>
      <w:pPr>
        <w:ind w:left="9113" w:hanging="360"/>
      </w:pPr>
      <w:rPr>
        <w:rFonts w:hint="default"/>
        <w:lang w:val="pt-BR" w:eastAsia="pt-BR" w:bidi="pt-BR"/>
      </w:rPr>
    </w:lvl>
  </w:abstractNum>
  <w:abstractNum w:abstractNumId="11">
    <w:nsid w:val="3DBB600A"/>
    <w:multiLevelType w:val="hybridMultilevel"/>
    <w:tmpl w:val="6B88B87C"/>
    <w:lvl w:ilvl="0" w:tplc="1258263A">
      <w:numFmt w:val="bullet"/>
      <w:lvlText w:val="•"/>
      <w:lvlJc w:val="left"/>
      <w:pPr>
        <w:ind w:left="1277" w:hanging="144"/>
      </w:pPr>
      <w:rPr>
        <w:rFonts w:ascii="Times New Roman" w:eastAsia="Times New Roman" w:hAnsi="Times New Roman" w:cs="Times New Roman" w:hint="default"/>
        <w:w w:val="100"/>
        <w:sz w:val="24"/>
        <w:szCs w:val="24"/>
        <w:lang w:val="pt-BR" w:eastAsia="pt-BR" w:bidi="pt-BR"/>
      </w:rPr>
    </w:lvl>
    <w:lvl w:ilvl="1" w:tplc="05F85CFA">
      <w:numFmt w:val="bullet"/>
      <w:lvlText w:val="•"/>
      <w:lvlJc w:val="left"/>
      <w:pPr>
        <w:ind w:left="2270" w:hanging="144"/>
      </w:pPr>
      <w:rPr>
        <w:rFonts w:hint="default"/>
        <w:lang w:val="pt-BR" w:eastAsia="pt-BR" w:bidi="pt-BR"/>
      </w:rPr>
    </w:lvl>
    <w:lvl w:ilvl="2" w:tplc="5CC4399A">
      <w:numFmt w:val="bullet"/>
      <w:lvlText w:val="•"/>
      <w:lvlJc w:val="left"/>
      <w:pPr>
        <w:ind w:left="3261" w:hanging="144"/>
      </w:pPr>
      <w:rPr>
        <w:rFonts w:hint="default"/>
        <w:lang w:val="pt-BR" w:eastAsia="pt-BR" w:bidi="pt-BR"/>
      </w:rPr>
    </w:lvl>
    <w:lvl w:ilvl="3" w:tplc="56BA8318">
      <w:numFmt w:val="bullet"/>
      <w:lvlText w:val="•"/>
      <w:lvlJc w:val="left"/>
      <w:pPr>
        <w:ind w:left="4251" w:hanging="144"/>
      </w:pPr>
      <w:rPr>
        <w:rFonts w:hint="default"/>
        <w:lang w:val="pt-BR" w:eastAsia="pt-BR" w:bidi="pt-BR"/>
      </w:rPr>
    </w:lvl>
    <w:lvl w:ilvl="4" w:tplc="A528573A">
      <w:numFmt w:val="bullet"/>
      <w:lvlText w:val="•"/>
      <w:lvlJc w:val="left"/>
      <w:pPr>
        <w:ind w:left="5242" w:hanging="144"/>
      </w:pPr>
      <w:rPr>
        <w:rFonts w:hint="default"/>
        <w:lang w:val="pt-BR" w:eastAsia="pt-BR" w:bidi="pt-BR"/>
      </w:rPr>
    </w:lvl>
    <w:lvl w:ilvl="5" w:tplc="BA08339E">
      <w:numFmt w:val="bullet"/>
      <w:lvlText w:val="•"/>
      <w:lvlJc w:val="left"/>
      <w:pPr>
        <w:ind w:left="6233" w:hanging="144"/>
      </w:pPr>
      <w:rPr>
        <w:rFonts w:hint="default"/>
        <w:lang w:val="pt-BR" w:eastAsia="pt-BR" w:bidi="pt-BR"/>
      </w:rPr>
    </w:lvl>
    <w:lvl w:ilvl="6" w:tplc="BEB81478">
      <w:numFmt w:val="bullet"/>
      <w:lvlText w:val="•"/>
      <w:lvlJc w:val="left"/>
      <w:pPr>
        <w:ind w:left="7223" w:hanging="144"/>
      </w:pPr>
      <w:rPr>
        <w:rFonts w:hint="default"/>
        <w:lang w:val="pt-BR" w:eastAsia="pt-BR" w:bidi="pt-BR"/>
      </w:rPr>
    </w:lvl>
    <w:lvl w:ilvl="7" w:tplc="849A95E4">
      <w:numFmt w:val="bullet"/>
      <w:lvlText w:val="•"/>
      <w:lvlJc w:val="left"/>
      <w:pPr>
        <w:ind w:left="8214" w:hanging="144"/>
      </w:pPr>
      <w:rPr>
        <w:rFonts w:hint="default"/>
        <w:lang w:val="pt-BR" w:eastAsia="pt-BR" w:bidi="pt-BR"/>
      </w:rPr>
    </w:lvl>
    <w:lvl w:ilvl="8" w:tplc="F9CEDC64">
      <w:numFmt w:val="bullet"/>
      <w:lvlText w:val="•"/>
      <w:lvlJc w:val="left"/>
      <w:pPr>
        <w:ind w:left="9205" w:hanging="144"/>
      </w:pPr>
      <w:rPr>
        <w:rFonts w:hint="default"/>
        <w:lang w:val="pt-BR" w:eastAsia="pt-BR" w:bidi="pt-BR"/>
      </w:rPr>
    </w:lvl>
  </w:abstractNum>
  <w:abstractNum w:abstractNumId="12">
    <w:nsid w:val="413E1B0D"/>
    <w:multiLevelType w:val="hybridMultilevel"/>
    <w:tmpl w:val="D43CA546"/>
    <w:lvl w:ilvl="0" w:tplc="0686B052">
      <w:numFmt w:val="bullet"/>
      <w:lvlText w:val=""/>
      <w:lvlJc w:val="left"/>
      <w:pPr>
        <w:ind w:left="863" w:hanging="360"/>
      </w:pPr>
      <w:rPr>
        <w:rFonts w:ascii="Wingdings" w:eastAsia="Wingdings" w:hAnsi="Wingdings" w:cs="Wingdings" w:hint="default"/>
        <w:w w:val="100"/>
        <w:sz w:val="18"/>
        <w:szCs w:val="18"/>
        <w:lang w:val="pt-BR" w:eastAsia="pt-BR" w:bidi="pt-BR"/>
      </w:rPr>
    </w:lvl>
    <w:lvl w:ilvl="1" w:tplc="C2ACF526">
      <w:numFmt w:val="bullet"/>
      <w:lvlText w:val="•"/>
      <w:lvlJc w:val="left"/>
      <w:pPr>
        <w:ind w:left="1697" w:hanging="360"/>
      </w:pPr>
      <w:rPr>
        <w:rFonts w:hint="default"/>
        <w:lang w:val="pt-BR" w:eastAsia="pt-BR" w:bidi="pt-BR"/>
      </w:rPr>
    </w:lvl>
    <w:lvl w:ilvl="2" w:tplc="759E9A12">
      <w:numFmt w:val="bullet"/>
      <w:lvlText w:val="•"/>
      <w:lvlJc w:val="left"/>
      <w:pPr>
        <w:ind w:left="2534" w:hanging="360"/>
      </w:pPr>
      <w:rPr>
        <w:rFonts w:hint="default"/>
        <w:lang w:val="pt-BR" w:eastAsia="pt-BR" w:bidi="pt-BR"/>
      </w:rPr>
    </w:lvl>
    <w:lvl w:ilvl="3" w:tplc="27D8F746">
      <w:numFmt w:val="bullet"/>
      <w:lvlText w:val="•"/>
      <w:lvlJc w:val="left"/>
      <w:pPr>
        <w:ind w:left="3371" w:hanging="360"/>
      </w:pPr>
      <w:rPr>
        <w:rFonts w:hint="default"/>
        <w:lang w:val="pt-BR" w:eastAsia="pt-BR" w:bidi="pt-BR"/>
      </w:rPr>
    </w:lvl>
    <w:lvl w:ilvl="4" w:tplc="F0DEFDEC">
      <w:numFmt w:val="bullet"/>
      <w:lvlText w:val="•"/>
      <w:lvlJc w:val="left"/>
      <w:pPr>
        <w:ind w:left="4208" w:hanging="360"/>
      </w:pPr>
      <w:rPr>
        <w:rFonts w:hint="default"/>
        <w:lang w:val="pt-BR" w:eastAsia="pt-BR" w:bidi="pt-BR"/>
      </w:rPr>
    </w:lvl>
    <w:lvl w:ilvl="5" w:tplc="E364381E">
      <w:numFmt w:val="bullet"/>
      <w:lvlText w:val="•"/>
      <w:lvlJc w:val="left"/>
      <w:pPr>
        <w:ind w:left="5046" w:hanging="360"/>
      </w:pPr>
      <w:rPr>
        <w:rFonts w:hint="default"/>
        <w:lang w:val="pt-BR" w:eastAsia="pt-BR" w:bidi="pt-BR"/>
      </w:rPr>
    </w:lvl>
    <w:lvl w:ilvl="6" w:tplc="21288494">
      <w:numFmt w:val="bullet"/>
      <w:lvlText w:val="•"/>
      <w:lvlJc w:val="left"/>
      <w:pPr>
        <w:ind w:left="5883" w:hanging="360"/>
      </w:pPr>
      <w:rPr>
        <w:rFonts w:hint="default"/>
        <w:lang w:val="pt-BR" w:eastAsia="pt-BR" w:bidi="pt-BR"/>
      </w:rPr>
    </w:lvl>
    <w:lvl w:ilvl="7" w:tplc="8BF49FCA">
      <w:numFmt w:val="bullet"/>
      <w:lvlText w:val="•"/>
      <w:lvlJc w:val="left"/>
      <w:pPr>
        <w:ind w:left="6720" w:hanging="360"/>
      </w:pPr>
      <w:rPr>
        <w:rFonts w:hint="default"/>
        <w:lang w:val="pt-BR" w:eastAsia="pt-BR" w:bidi="pt-BR"/>
      </w:rPr>
    </w:lvl>
    <w:lvl w:ilvl="8" w:tplc="94E482AC">
      <w:numFmt w:val="bullet"/>
      <w:lvlText w:val="•"/>
      <w:lvlJc w:val="left"/>
      <w:pPr>
        <w:ind w:left="7557" w:hanging="360"/>
      </w:pPr>
      <w:rPr>
        <w:rFonts w:hint="default"/>
        <w:lang w:val="pt-BR" w:eastAsia="pt-BR" w:bidi="pt-BR"/>
      </w:rPr>
    </w:lvl>
  </w:abstractNum>
  <w:abstractNum w:abstractNumId="13">
    <w:nsid w:val="45727632"/>
    <w:multiLevelType w:val="hybridMultilevel"/>
    <w:tmpl w:val="46D49C04"/>
    <w:lvl w:ilvl="0" w:tplc="B1B2A58C">
      <w:numFmt w:val="bullet"/>
      <w:lvlText w:val=""/>
      <w:lvlJc w:val="left"/>
      <w:pPr>
        <w:ind w:left="865" w:hanging="360"/>
      </w:pPr>
      <w:rPr>
        <w:rFonts w:ascii="Wingdings" w:eastAsia="Wingdings" w:hAnsi="Wingdings" w:cs="Wingdings" w:hint="default"/>
        <w:w w:val="100"/>
        <w:sz w:val="18"/>
        <w:szCs w:val="18"/>
        <w:lang w:val="pt-BR" w:eastAsia="pt-BR" w:bidi="pt-BR"/>
      </w:rPr>
    </w:lvl>
    <w:lvl w:ilvl="1" w:tplc="907C564E">
      <w:numFmt w:val="bullet"/>
      <w:lvlText w:val="•"/>
      <w:lvlJc w:val="left"/>
      <w:pPr>
        <w:ind w:left="1737" w:hanging="360"/>
      </w:pPr>
      <w:rPr>
        <w:rFonts w:hint="default"/>
        <w:lang w:val="pt-BR" w:eastAsia="pt-BR" w:bidi="pt-BR"/>
      </w:rPr>
    </w:lvl>
    <w:lvl w:ilvl="2" w:tplc="71403272">
      <w:numFmt w:val="bullet"/>
      <w:lvlText w:val="•"/>
      <w:lvlJc w:val="left"/>
      <w:pPr>
        <w:ind w:left="2615" w:hanging="360"/>
      </w:pPr>
      <w:rPr>
        <w:rFonts w:hint="default"/>
        <w:lang w:val="pt-BR" w:eastAsia="pt-BR" w:bidi="pt-BR"/>
      </w:rPr>
    </w:lvl>
    <w:lvl w:ilvl="3" w:tplc="B0984A32">
      <w:numFmt w:val="bullet"/>
      <w:lvlText w:val="•"/>
      <w:lvlJc w:val="left"/>
      <w:pPr>
        <w:ind w:left="3493" w:hanging="360"/>
      </w:pPr>
      <w:rPr>
        <w:rFonts w:hint="default"/>
        <w:lang w:val="pt-BR" w:eastAsia="pt-BR" w:bidi="pt-BR"/>
      </w:rPr>
    </w:lvl>
    <w:lvl w:ilvl="4" w:tplc="B6A2FB06">
      <w:numFmt w:val="bullet"/>
      <w:lvlText w:val="•"/>
      <w:lvlJc w:val="left"/>
      <w:pPr>
        <w:ind w:left="4371" w:hanging="360"/>
      </w:pPr>
      <w:rPr>
        <w:rFonts w:hint="default"/>
        <w:lang w:val="pt-BR" w:eastAsia="pt-BR" w:bidi="pt-BR"/>
      </w:rPr>
    </w:lvl>
    <w:lvl w:ilvl="5" w:tplc="AD52D316">
      <w:numFmt w:val="bullet"/>
      <w:lvlText w:val="•"/>
      <w:lvlJc w:val="left"/>
      <w:pPr>
        <w:ind w:left="5249" w:hanging="360"/>
      </w:pPr>
      <w:rPr>
        <w:rFonts w:hint="default"/>
        <w:lang w:val="pt-BR" w:eastAsia="pt-BR" w:bidi="pt-BR"/>
      </w:rPr>
    </w:lvl>
    <w:lvl w:ilvl="6" w:tplc="AD54E678">
      <w:numFmt w:val="bullet"/>
      <w:lvlText w:val="•"/>
      <w:lvlJc w:val="left"/>
      <w:pPr>
        <w:ind w:left="6126" w:hanging="360"/>
      </w:pPr>
      <w:rPr>
        <w:rFonts w:hint="default"/>
        <w:lang w:val="pt-BR" w:eastAsia="pt-BR" w:bidi="pt-BR"/>
      </w:rPr>
    </w:lvl>
    <w:lvl w:ilvl="7" w:tplc="12B879EA">
      <w:numFmt w:val="bullet"/>
      <w:lvlText w:val="•"/>
      <w:lvlJc w:val="left"/>
      <w:pPr>
        <w:ind w:left="7004" w:hanging="360"/>
      </w:pPr>
      <w:rPr>
        <w:rFonts w:hint="default"/>
        <w:lang w:val="pt-BR" w:eastAsia="pt-BR" w:bidi="pt-BR"/>
      </w:rPr>
    </w:lvl>
    <w:lvl w:ilvl="8" w:tplc="AC0824B8">
      <w:numFmt w:val="bullet"/>
      <w:lvlText w:val="•"/>
      <w:lvlJc w:val="left"/>
      <w:pPr>
        <w:ind w:left="7882" w:hanging="360"/>
      </w:pPr>
      <w:rPr>
        <w:rFonts w:hint="default"/>
        <w:lang w:val="pt-BR" w:eastAsia="pt-BR" w:bidi="pt-BR"/>
      </w:rPr>
    </w:lvl>
  </w:abstractNum>
  <w:abstractNum w:abstractNumId="14">
    <w:nsid w:val="45B90E6D"/>
    <w:multiLevelType w:val="hybridMultilevel"/>
    <w:tmpl w:val="30964B1E"/>
    <w:lvl w:ilvl="0" w:tplc="3DAC7AF8">
      <w:numFmt w:val="bullet"/>
      <w:lvlText w:val=""/>
      <w:lvlJc w:val="left"/>
      <w:pPr>
        <w:ind w:left="923" w:hanging="360"/>
      </w:pPr>
      <w:rPr>
        <w:rFonts w:ascii="Wingdings" w:eastAsia="Wingdings" w:hAnsi="Wingdings" w:cs="Wingdings" w:hint="default"/>
        <w:w w:val="100"/>
        <w:sz w:val="18"/>
        <w:szCs w:val="18"/>
        <w:lang w:val="pt-BR" w:eastAsia="pt-BR" w:bidi="pt-BR"/>
      </w:rPr>
    </w:lvl>
    <w:lvl w:ilvl="1" w:tplc="F9A24692">
      <w:numFmt w:val="bullet"/>
      <w:lvlText w:val="•"/>
      <w:lvlJc w:val="left"/>
      <w:pPr>
        <w:ind w:left="1712" w:hanging="360"/>
      </w:pPr>
      <w:rPr>
        <w:rFonts w:hint="default"/>
        <w:lang w:val="pt-BR" w:eastAsia="pt-BR" w:bidi="pt-BR"/>
      </w:rPr>
    </w:lvl>
    <w:lvl w:ilvl="2" w:tplc="9EB29802">
      <w:numFmt w:val="bullet"/>
      <w:lvlText w:val="•"/>
      <w:lvlJc w:val="left"/>
      <w:pPr>
        <w:ind w:left="2504" w:hanging="360"/>
      </w:pPr>
      <w:rPr>
        <w:rFonts w:hint="default"/>
        <w:lang w:val="pt-BR" w:eastAsia="pt-BR" w:bidi="pt-BR"/>
      </w:rPr>
    </w:lvl>
    <w:lvl w:ilvl="3" w:tplc="FBFEFBBA">
      <w:numFmt w:val="bullet"/>
      <w:lvlText w:val="•"/>
      <w:lvlJc w:val="left"/>
      <w:pPr>
        <w:ind w:left="3296" w:hanging="360"/>
      </w:pPr>
      <w:rPr>
        <w:rFonts w:hint="default"/>
        <w:lang w:val="pt-BR" w:eastAsia="pt-BR" w:bidi="pt-BR"/>
      </w:rPr>
    </w:lvl>
    <w:lvl w:ilvl="4" w:tplc="BC9E83C8">
      <w:numFmt w:val="bullet"/>
      <w:lvlText w:val="•"/>
      <w:lvlJc w:val="left"/>
      <w:pPr>
        <w:ind w:left="4088" w:hanging="360"/>
      </w:pPr>
      <w:rPr>
        <w:rFonts w:hint="default"/>
        <w:lang w:val="pt-BR" w:eastAsia="pt-BR" w:bidi="pt-BR"/>
      </w:rPr>
    </w:lvl>
    <w:lvl w:ilvl="5" w:tplc="39AE2230">
      <w:numFmt w:val="bullet"/>
      <w:lvlText w:val="•"/>
      <w:lvlJc w:val="left"/>
      <w:pPr>
        <w:ind w:left="4881" w:hanging="360"/>
      </w:pPr>
      <w:rPr>
        <w:rFonts w:hint="default"/>
        <w:lang w:val="pt-BR" w:eastAsia="pt-BR" w:bidi="pt-BR"/>
      </w:rPr>
    </w:lvl>
    <w:lvl w:ilvl="6" w:tplc="F08230C8">
      <w:numFmt w:val="bullet"/>
      <w:lvlText w:val="•"/>
      <w:lvlJc w:val="left"/>
      <w:pPr>
        <w:ind w:left="5673" w:hanging="360"/>
      </w:pPr>
      <w:rPr>
        <w:rFonts w:hint="default"/>
        <w:lang w:val="pt-BR" w:eastAsia="pt-BR" w:bidi="pt-BR"/>
      </w:rPr>
    </w:lvl>
    <w:lvl w:ilvl="7" w:tplc="ECBEDD26">
      <w:numFmt w:val="bullet"/>
      <w:lvlText w:val="•"/>
      <w:lvlJc w:val="left"/>
      <w:pPr>
        <w:ind w:left="6465" w:hanging="360"/>
      </w:pPr>
      <w:rPr>
        <w:rFonts w:hint="default"/>
        <w:lang w:val="pt-BR" w:eastAsia="pt-BR" w:bidi="pt-BR"/>
      </w:rPr>
    </w:lvl>
    <w:lvl w:ilvl="8" w:tplc="B07285C0">
      <w:numFmt w:val="bullet"/>
      <w:lvlText w:val="•"/>
      <w:lvlJc w:val="left"/>
      <w:pPr>
        <w:ind w:left="7257" w:hanging="360"/>
      </w:pPr>
      <w:rPr>
        <w:rFonts w:hint="default"/>
        <w:lang w:val="pt-BR" w:eastAsia="pt-BR" w:bidi="pt-BR"/>
      </w:rPr>
    </w:lvl>
  </w:abstractNum>
  <w:abstractNum w:abstractNumId="15">
    <w:nsid w:val="49AD280F"/>
    <w:multiLevelType w:val="hybridMultilevel"/>
    <w:tmpl w:val="DFF2FC72"/>
    <w:lvl w:ilvl="0" w:tplc="6A4C5D0A">
      <w:start w:val="31"/>
      <w:numFmt w:val="decimal"/>
      <w:lvlText w:val="%1-"/>
      <w:lvlJc w:val="left"/>
      <w:pPr>
        <w:ind w:left="1133" w:hanging="389"/>
        <w:jc w:val="left"/>
      </w:pPr>
      <w:rPr>
        <w:rFonts w:ascii="Times New Roman" w:eastAsia="Times New Roman" w:hAnsi="Times New Roman" w:cs="Times New Roman" w:hint="default"/>
        <w:w w:val="100"/>
        <w:sz w:val="24"/>
        <w:szCs w:val="24"/>
        <w:lang w:val="pt-BR" w:eastAsia="pt-BR" w:bidi="pt-BR"/>
      </w:rPr>
    </w:lvl>
    <w:lvl w:ilvl="1" w:tplc="C346014C">
      <w:numFmt w:val="bullet"/>
      <w:lvlText w:val="•"/>
      <w:lvlJc w:val="left"/>
      <w:pPr>
        <w:ind w:left="2144" w:hanging="389"/>
      </w:pPr>
      <w:rPr>
        <w:rFonts w:hint="default"/>
        <w:lang w:val="pt-BR" w:eastAsia="pt-BR" w:bidi="pt-BR"/>
      </w:rPr>
    </w:lvl>
    <w:lvl w:ilvl="2" w:tplc="294829E0">
      <w:numFmt w:val="bullet"/>
      <w:lvlText w:val="•"/>
      <w:lvlJc w:val="left"/>
      <w:pPr>
        <w:ind w:left="3149" w:hanging="389"/>
      </w:pPr>
      <w:rPr>
        <w:rFonts w:hint="default"/>
        <w:lang w:val="pt-BR" w:eastAsia="pt-BR" w:bidi="pt-BR"/>
      </w:rPr>
    </w:lvl>
    <w:lvl w:ilvl="3" w:tplc="C586494A">
      <w:numFmt w:val="bullet"/>
      <w:lvlText w:val="•"/>
      <w:lvlJc w:val="left"/>
      <w:pPr>
        <w:ind w:left="4153" w:hanging="389"/>
      </w:pPr>
      <w:rPr>
        <w:rFonts w:hint="default"/>
        <w:lang w:val="pt-BR" w:eastAsia="pt-BR" w:bidi="pt-BR"/>
      </w:rPr>
    </w:lvl>
    <w:lvl w:ilvl="4" w:tplc="E8AEFBD4">
      <w:numFmt w:val="bullet"/>
      <w:lvlText w:val="•"/>
      <w:lvlJc w:val="left"/>
      <w:pPr>
        <w:ind w:left="5158" w:hanging="389"/>
      </w:pPr>
      <w:rPr>
        <w:rFonts w:hint="default"/>
        <w:lang w:val="pt-BR" w:eastAsia="pt-BR" w:bidi="pt-BR"/>
      </w:rPr>
    </w:lvl>
    <w:lvl w:ilvl="5" w:tplc="A2F64792">
      <w:numFmt w:val="bullet"/>
      <w:lvlText w:val="•"/>
      <w:lvlJc w:val="left"/>
      <w:pPr>
        <w:ind w:left="6163" w:hanging="389"/>
      </w:pPr>
      <w:rPr>
        <w:rFonts w:hint="default"/>
        <w:lang w:val="pt-BR" w:eastAsia="pt-BR" w:bidi="pt-BR"/>
      </w:rPr>
    </w:lvl>
    <w:lvl w:ilvl="6" w:tplc="2678333A">
      <w:numFmt w:val="bullet"/>
      <w:lvlText w:val="•"/>
      <w:lvlJc w:val="left"/>
      <w:pPr>
        <w:ind w:left="7167" w:hanging="389"/>
      </w:pPr>
      <w:rPr>
        <w:rFonts w:hint="default"/>
        <w:lang w:val="pt-BR" w:eastAsia="pt-BR" w:bidi="pt-BR"/>
      </w:rPr>
    </w:lvl>
    <w:lvl w:ilvl="7" w:tplc="BCB04FDA">
      <w:numFmt w:val="bullet"/>
      <w:lvlText w:val="•"/>
      <w:lvlJc w:val="left"/>
      <w:pPr>
        <w:ind w:left="8172" w:hanging="389"/>
      </w:pPr>
      <w:rPr>
        <w:rFonts w:hint="default"/>
        <w:lang w:val="pt-BR" w:eastAsia="pt-BR" w:bidi="pt-BR"/>
      </w:rPr>
    </w:lvl>
    <w:lvl w:ilvl="8" w:tplc="CEF2D2AE">
      <w:numFmt w:val="bullet"/>
      <w:lvlText w:val="•"/>
      <w:lvlJc w:val="left"/>
      <w:pPr>
        <w:ind w:left="9177" w:hanging="389"/>
      </w:pPr>
      <w:rPr>
        <w:rFonts w:hint="default"/>
        <w:lang w:val="pt-BR" w:eastAsia="pt-BR" w:bidi="pt-BR"/>
      </w:rPr>
    </w:lvl>
  </w:abstractNum>
  <w:abstractNum w:abstractNumId="16">
    <w:nsid w:val="4D476534"/>
    <w:multiLevelType w:val="hybridMultilevel"/>
    <w:tmpl w:val="9ED26610"/>
    <w:lvl w:ilvl="0" w:tplc="DCB8FB20">
      <w:numFmt w:val="bullet"/>
      <w:lvlText w:val=""/>
      <w:lvlJc w:val="left"/>
      <w:pPr>
        <w:ind w:left="1493" w:hanging="644"/>
      </w:pPr>
      <w:rPr>
        <w:rFonts w:ascii="Symbol" w:eastAsia="Symbol" w:hAnsi="Symbol" w:cs="Symbol" w:hint="default"/>
        <w:w w:val="100"/>
        <w:sz w:val="24"/>
        <w:szCs w:val="24"/>
        <w:lang w:val="pt-BR" w:eastAsia="pt-BR" w:bidi="pt-BR"/>
      </w:rPr>
    </w:lvl>
    <w:lvl w:ilvl="1" w:tplc="A4AE34AC">
      <w:numFmt w:val="bullet"/>
      <w:lvlText w:val="•"/>
      <w:lvlJc w:val="left"/>
      <w:pPr>
        <w:ind w:left="2468" w:hanging="644"/>
      </w:pPr>
      <w:rPr>
        <w:rFonts w:hint="default"/>
        <w:lang w:val="pt-BR" w:eastAsia="pt-BR" w:bidi="pt-BR"/>
      </w:rPr>
    </w:lvl>
    <w:lvl w:ilvl="2" w:tplc="146818E6">
      <w:numFmt w:val="bullet"/>
      <w:lvlText w:val="•"/>
      <w:lvlJc w:val="left"/>
      <w:pPr>
        <w:ind w:left="3437" w:hanging="644"/>
      </w:pPr>
      <w:rPr>
        <w:rFonts w:hint="default"/>
        <w:lang w:val="pt-BR" w:eastAsia="pt-BR" w:bidi="pt-BR"/>
      </w:rPr>
    </w:lvl>
    <w:lvl w:ilvl="3" w:tplc="7974CFE4">
      <w:numFmt w:val="bullet"/>
      <w:lvlText w:val="•"/>
      <w:lvlJc w:val="left"/>
      <w:pPr>
        <w:ind w:left="4405" w:hanging="644"/>
      </w:pPr>
      <w:rPr>
        <w:rFonts w:hint="default"/>
        <w:lang w:val="pt-BR" w:eastAsia="pt-BR" w:bidi="pt-BR"/>
      </w:rPr>
    </w:lvl>
    <w:lvl w:ilvl="4" w:tplc="0C186008">
      <w:numFmt w:val="bullet"/>
      <w:lvlText w:val="•"/>
      <w:lvlJc w:val="left"/>
      <w:pPr>
        <w:ind w:left="5374" w:hanging="644"/>
      </w:pPr>
      <w:rPr>
        <w:rFonts w:hint="default"/>
        <w:lang w:val="pt-BR" w:eastAsia="pt-BR" w:bidi="pt-BR"/>
      </w:rPr>
    </w:lvl>
    <w:lvl w:ilvl="5" w:tplc="8312AA08">
      <w:numFmt w:val="bullet"/>
      <w:lvlText w:val="•"/>
      <w:lvlJc w:val="left"/>
      <w:pPr>
        <w:ind w:left="6343" w:hanging="644"/>
      </w:pPr>
      <w:rPr>
        <w:rFonts w:hint="default"/>
        <w:lang w:val="pt-BR" w:eastAsia="pt-BR" w:bidi="pt-BR"/>
      </w:rPr>
    </w:lvl>
    <w:lvl w:ilvl="6" w:tplc="5FB6464E">
      <w:numFmt w:val="bullet"/>
      <w:lvlText w:val="•"/>
      <w:lvlJc w:val="left"/>
      <w:pPr>
        <w:ind w:left="7311" w:hanging="644"/>
      </w:pPr>
      <w:rPr>
        <w:rFonts w:hint="default"/>
        <w:lang w:val="pt-BR" w:eastAsia="pt-BR" w:bidi="pt-BR"/>
      </w:rPr>
    </w:lvl>
    <w:lvl w:ilvl="7" w:tplc="93ACA57A">
      <w:numFmt w:val="bullet"/>
      <w:lvlText w:val="•"/>
      <w:lvlJc w:val="left"/>
      <w:pPr>
        <w:ind w:left="8280" w:hanging="644"/>
      </w:pPr>
      <w:rPr>
        <w:rFonts w:hint="default"/>
        <w:lang w:val="pt-BR" w:eastAsia="pt-BR" w:bidi="pt-BR"/>
      </w:rPr>
    </w:lvl>
    <w:lvl w:ilvl="8" w:tplc="BFEE90D4">
      <w:numFmt w:val="bullet"/>
      <w:lvlText w:val="•"/>
      <w:lvlJc w:val="left"/>
      <w:pPr>
        <w:ind w:left="9249" w:hanging="644"/>
      </w:pPr>
      <w:rPr>
        <w:rFonts w:hint="default"/>
        <w:lang w:val="pt-BR" w:eastAsia="pt-BR" w:bidi="pt-BR"/>
      </w:rPr>
    </w:lvl>
  </w:abstractNum>
  <w:abstractNum w:abstractNumId="17">
    <w:nsid w:val="4E6A6E5C"/>
    <w:multiLevelType w:val="multilevel"/>
    <w:tmpl w:val="F2D8F34A"/>
    <w:lvl w:ilvl="0">
      <w:start w:val="3"/>
      <w:numFmt w:val="decimal"/>
      <w:lvlText w:val="%1"/>
      <w:lvlJc w:val="left"/>
      <w:pPr>
        <w:ind w:left="1493" w:hanging="360"/>
        <w:jc w:val="left"/>
      </w:pPr>
      <w:rPr>
        <w:rFonts w:hint="default"/>
        <w:lang w:val="pt-BR" w:eastAsia="pt-BR" w:bidi="pt-BR"/>
      </w:rPr>
    </w:lvl>
    <w:lvl w:ilvl="1">
      <w:start w:val="4"/>
      <w:numFmt w:val="decimal"/>
      <w:lvlText w:val="%1.%2"/>
      <w:lvlJc w:val="left"/>
      <w:pPr>
        <w:ind w:left="1493" w:hanging="360"/>
        <w:jc w:val="left"/>
      </w:pPr>
      <w:rPr>
        <w:rFonts w:hint="default"/>
        <w:b/>
        <w:bCs/>
        <w:spacing w:val="-1"/>
        <w:w w:val="99"/>
        <w:lang w:val="pt-BR" w:eastAsia="pt-BR" w:bidi="pt-BR"/>
      </w:rPr>
    </w:lvl>
    <w:lvl w:ilvl="2">
      <w:numFmt w:val="bullet"/>
      <w:lvlText w:val="•"/>
      <w:lvlJc w:val="left"/>
      <w:pPr>
        <w:ind w:left="3437" w:hanging="360"/>
      </w:pPr>
      <w:rPr>
        <w:rFonts w:hint="default"/>
        <w:lang w:val="pt-BR" w:eastAsia="pt-BR" w:bidi="pt-BR"/>
      </w:rPr>
    </w:lvl>
    <w:lvl w:ilvl="3">
      <w:numFmt w:val="bullet"/>
      <w:lvlText w:val="•"/>
      <w:lvlJc w:val="left"/>
      <w:pPr>
        <w:ind w:left="4405" w:hanging="360"/>
      </w:pPr>
      <w:rPr>
        <w:rFonts w:hint="default"/>
        <w:lang w:val="pt-BR" w:eastAsia="pt-BR" w:bidi="pt-BR"/>
      </w:rPr>
    </w:lvl>
    <w:lvl w:ilvl="4">
      <w:numFmt w:val="bullet"/>
      <w:lvlText w:val="•"/>
      <w:lvlJc w:val="left"/>
      <w:pPr>
        <w:ind w:left="5374" w:hanging="360"/>
      </w:pPr>
      <w:rPr>
        <w:rFonts w:hint="default"/>
        <w:lang w:val="pt-BR" w:eastAsia="pt-BR" w:bidi="pt-BR"/>
      </w:rPr>
    </w:lvl>
    <w:lvl w:ilvl="5">
      <w:numFmt w:val="bullet"/>
      <w:lvlText w:val="•"/>
      <w:lvlJc w:val="left"/>
      <w:pPr>
        <w:ind w:left="6343" w:hanging="360"/>
      </w:pPr>
      <w:rPr>
        <w:rFonts w:hint="default"/>
        <w:lang w:val="pt-BR" w:eastAsia="pt-BR" w:bidi="pt-BR"/>
      </w:rPr>
    </w:lvl>
    <w:lvl w:ilvl="6">
      <w:numFmt w:val="bullet"/>
      <w:lvlText w:val="•"/>
      <w:lvlJc w:val="left"/>
      <w:pPr>
        <w:ind w:left="7311" w:hanging="360"/>
      </w:pPr>
      <w:rPr>
        <w:rFonts w:hint="default"/>
        <w:lang w:val="pt-BR" w:eastAsia="pt-BR" w:bidi="pt-BR"/>
      </w:rPr>
    </w:lvl>
    <w:lvl w:ilvl="7">
      <w:numFmt w:val="bullet"/>
      <w:lvlText w:val="•"/>
      <w:lvlJc w:val="left"/>
      <w:pPr>
        <w:ind w:left="8280" w:hanging="360"/>
      </w:pPr>
      <w:rPr>
        <w:rFonts w:hint="default"/>
        <w:lang w:val="pt-BR" w:eastAsia="pt-BR" w:bidi="pt-BR"/>
      </w:rPr>
    </w:lvl>
    <w:lvl w:ilvl="8">
      <w:numFmt w:val="bullet"/>
      <w:lvlText w:val="•"/>
      <w:lvlJc w:val="left"/>
      <w:pPr>
        <w:ind w:left="9249" w:hanging="360"/>
      </w:pPr>
      <w:rPr>
        <w:rFonts w:hint="default"/>
        <w:lang w:val="pt-BR" w:eastAsia="pt-BR" w:bidi="pt-BR"/>
      </w:rPr>
    </w:lvl>
  </w:abstractNum>
  <w:abstractNum w:abstractNumId="18">
    <w:nsid w:val="4F745128"/>
    <w:multiLevelType w:val="multilevel"/>
    <w:tmpl w:val="F4C01802"/>
    <w:lvl w:ilvl="0">
      <w:start w:val="2"/>
      <w:numFmt w:val="decimal"/>
      <w:lvlText w:val="%1"/>
      <w:lvlJc w:val="left"/>
      <w:pPr>
        <w:ind w:left="1493" w:hanging="360"/>
        <w:jc w:val="left"/>
      </w:pPr>
      <w:rPr>
        <w:rFonts w:hint="default"/>
        <w:lang w:val="pt-BR" w:eastAsia="pt-BR" w:bidi="pt-BR"/>
      </w:rPr>
    </w:lvl>
    <w:lvl w:ilvl="1">
      <w:start w:val="6"/>
      <w:numFmt w:val="decimal"/>
      <w:lvlText w:val="%1.%2"/>
      <w:lvlJc w:val="left"/>
      <w:pPr>
        <w:ind w:left="1493" w:hanging="360"/>
        <w:jc w:val="left"/>
      </w:pPr>
      <w:rPr>
        <w:rFonts w:ascii="Times New Roman" w:eastAsia="Times New Roman" w:hAnsi="Times New Roman" w:cs="Times New Roman" w:hint="default"/>
        <w:b/>
        <w:bCs/>
        <w:spacing w:val="-3"/>
        <w:w w:val="99"/>
        <w:sz w:val="24"/>
        <w:szCs w:val="24"/>
        <w:lang w:val="pt-BR" w:eastAsia="pt-BR" w:bidi="pt-BR"/>
      </w:rPr>
    </w:lvl>
    <w:lvl w:ilvl="2">
      <w:numFmt w:val="bullet"/>
      <w:lvlText w:val=""/>
      <w:lvlJc w:val="left"/>
      <w:pPr>
        <w:ind w:left="1853" w:hanging="360"/>
      </w:pPr>
      <w:rPr>
        <w:rFonts w:ascii="Wingdings" w:eastAsia="Wingdings" w:hAnsi="Wingdings" w:cs="Wingdings" w:hint="default"/>
        <w:w w:val="100"/>
        <w:sz w:val="24"/>
        <w:szCs w:val="24"/>
        <w:lang w:val="pt-BR" w:eastAsia="pt-BR" w:bidi="pt-BR"/>
      </w:rPr>
    </w:lvl>
    <w:lvl w:ilvl="3">
      <w:numFmt w:val="bullet"/>
      <w:lvlText w:val="•"/>
      <w:lvlJc w:val="left"/>
      <w:pPr>
        <w:ind w:left="3932" w:hanging="360"/>
      </w:pPr>
      <w:rPr>
        <w:rFonts w:hint="default"/>
        <w:lang w:val="pt-BR" w:eastAsia="pt-BR" w:bidi="pt-BR"/>
      </w:rPr>
    </w:lvl>
    <w:lvl w:ilvl="4">
      <w:numFmt w:val="bullet"/>
      <w:lvlText w:val="•"/>
      <w:lvlJc w:val="left"/>
      <w:pPr>
        <w:ind w:left="4968" w:hanging="360"/>
      </w:pPr>
      <w:rPr>
        <w:rFonts w:hint="default"/>
        <w:lang w:val="pt-BR" w:eastAsia="pt-BR" w:bidi="pt-BR"/>
      </w:rPr>
    </w:lvl>
    <w:lvl w:ilvl="5">
      <w:numFmt w:val="bullet"/>
      <w:lvlText w:val="•"/>
      <w:lvlJc w:val="left"/>
      <w:pPr>
        <w:ind w:left="6005" w:hanging="360"/>
      </w:pPr>
      <w:rPr>
        <w:rFonts w:hint="default"/>
        <w:lang w:val="pt-BR" w:eastAsia="pt-BR" w:bidi="pt-BR"/>
      </w:rPr>
    </w:lvl>
    <w:lvl w:ilvl="6">
      <w:numFmt w:val="bullet"/>
      <w:lvlText w:val="•"/>
      <w:lvlJc w:val="left"/>
      <w:pPr>
        <w:ind w:left="7041" w:hanging="360"/>
      </w:pPr>
      <w:rPr>
        <w:rFonts w:hint="default"/>
        <w:lang w:val="pt-BR" w:eastAsia="pt-BR" w:bidi="pt-BR"/>
      </w:rPr>
    </w:lvl>
    <w:lvl w:ilvl="7">
      <w:numFmt w:val="bullet"/>
      <w:lvlText w:val="•"/>
      <w:lvlJc w:val="left"/>
      <w:pPr>
        <w:ind w:left="8077" w:hanging="360"/>
      </w:pPr>
      <w:rPr>
        <w:rFonts w:hint="default"/>
        <w:lang w:val="pt-BR" w:eastAsia="pt-BR" w:bidi="pt-BR"/>
      </w:rPr>
    </w:lvl>
    <w:lvl w:ilvl="8">
      <w:numFmt w:val="bullet"/>
      <w:lvlText w:val="•"/>
      <w:lvlJc w:val="left"/>
      <w:pPr>
        <w:ind w:left="9113" w:hanging="360"/>
      </w:pPr>
      <w:rPr>
        <w:rFonts w:hint="default"/>
        <w:lang w:val="pt-BR" w:eastAsia="pt-BR" w:bidi="pt-BR"/>
      </w:rPr>
    </w:lvl>
  </w:abstractNum>
  <w:abstractNum w:abstractNumId="19">
    <w:nsid w:val="54AB632D"/>
    <w:multiLevelType w:val="hybridMultilevel"/>
    <w:tmpl w:val="DFFC74E6"/>
    <w:lvl w:ilvl="0" w:tplc="22CA1A06">
      <w:numFmt w:val="bullet"/>
      <w:lvlText w:val=""/>
      <w:lvlJc w:val="left"/>
      <w:pPr>
        <w:ind w:left="864" w:hanging="360"/>
      </w:pPr>
      <w:rPr>
        <w:rFonts w:ascii="Wingdings" w:eastAsia="Wingdings" w:hAnsi="Wingdings" w:cs="Wingdings" w:hint="default"/>
        <w:w w:val="100"/>
        <w:sz w:val="18"/>
        <w:szCs w:val="18"/>
        <w:lang w:val="pt-BR" w:eastAsia="pt-BR" w:bidi="pt-BR"/>
      </w:rPr>
    </w:lvl>
    <w:lvl w:ilvl="1" w:tplc="96B07ECE">
      <w:numFmt w:val="bullet"/>
      <w:lvlText w:val="•"/>
      <w:lvlJc w:val="left"/>
      <w:pPr>
        <w:ind w:left="1665" w:hanging="360"/>
      </w:pPr>
      <w:rPr>
        <w:rFonts w:hint="default"/>
        <w:lang w:val="pt-BR" w:eastAsia="pt-BR" w:bidi="pt-BR"/>
      </w:rPr>
    </w:lvl>
    <w:lvl w:ilvl="2" w:tplc="3DE8617A">
      <w:numFmt w:val="bullet"/>
      <w:lvlText w:val="•"/>
      <w:lvlJc w:val="left"/>
      <w:pPr>
        <w:ind w:left="2471" w:hanging="360"/>
      </w:pPr>
      <w:rPr>
        <w:rFonts w:hint="default"/>
        <w:lang w:val="pt-BR" w:eastAsia="pt-BR" w:bidi="pt-BR"/>
      </w:rPr>
    </w:lvl>
    <w:lvl w:ilvl="3" w:tplc="1FB6FA5C">
      <w:numFmt w:val="bullet"/>
      <w:lvlText w:val="•"/>
      <w:lvlJc w:val="left"/>
      <w:pPr>
        <w:ind w:left="3276" w:hanging="360"/>
      </w:pPr>
      <w:rPr>
        <w:rFonts w:hint="default"/>
        <w:lang w:val="pt-BR" w:eastAsia="pt-BR" w:bidi="pt-BR"/>
      </w:rPr>
    </w:lvl>
    <w:lvl w:ilvl="4" w:tplc="3F448228">
      <w:numFmt w:val="bullet"/>
      <w:lvlText w:val="•"/>
      <w:lvlJc w:val="left"/>
      <w:pPr>
        <w:ind w:left="4082" w:hanging="360"/>
      </w:pPr>
      <w:rPr>
        <w:rFonts w:hint="default"/>
        <w:lang w:val="pt-BR" w:eastAsia="pt-BR" w:bidi="pt-BR"/>
      </w:rPr>
    </w:lvl>
    <w:lvl w:ilvl="5" w:tplc="AB2C6B6A">
      <w:numFmt w:val="bullet"/>
      <w:lvlText w:val="•"/>
      <w:lvlJc w:val="left"/>
      <w:pPr>
        <w:ind w:left="4887" w:hanging="360"/>
      </w:pPr>
      <w:rPr>
        <w:rFonts w:hint="default"/>
        <w:lang w:val="pt-BR" w:eastAsia="pt-BR" w:bidi="pt-BR"/>
      </w:rPr>
    </w:lvl>
    <w:lvl w:ilvl="6" w:tplc="2A1CEDF8">
      <w:numFmt w:val="bullet"/>
      <w:lvlText w:val="•"/>
      <w:lvlJc w:val="left"/>
      <w:pPr>
        <w:ind w:left="5693" w:hanging="360"/>
      </w:pPr>
      <w:rPr>
        <w:rFonts w:hint="default"/>
        <w:lang w:val="pt-BR" w:eastAsia="pt-BR" w:bidi="pt-BR"/>
      </w:rPr>
    </w:lvl>
    <w:lvl w:ilvl="7" w:tplc="F654A168">
      <w:numFmt w:val="bullet"/>
      <w:lvlText w:val="•"/>
      <w:lvlJc w:val="left"/>
      <w:pPr>
        <w:ind w:left="6498" w:hanging="360"/>
      </w:pPr>
      <w:rPr>
        <w:rFonts w:hint="default"/>
        <w:lang w:val="pt-BR" w:eastAsia="pt-BR" w:bidi="pt-BR"/>
      </w:rPr>
    </w:lvl>
    <w:lvl w:ilvl="8" w:tplc="863086B6">
      <w:numFmt w:val="bullet"/>
      <w:lvlText w:val="•"/>
      <w:lvlJc w:val="left"/>
      <w:pPr>
        <w:ind w:left="7304" w:hanging="360"/>
      </w:pPr>
      <w:rPr>
        <w:rFonts w:hint="default"/>
        <w:lang w:val="pt-BR" w:eastAsia="pt-BR" w:bidi="pt-BR"/>
      </w:rPr>
    </w:lvl>
  </w:abstractNum>
  <w:abstractNum w:abstractNumId="20">
    <w:nsid w:val="572747A5"/>
    <w:multiLevelType w:val="hybridMultilevel"/>
    <w:tmpl w:val="9070AA86"/>
    <w:lvl w:ilvl="0" w:tplc="630AFC28">
      <w:start w:val="11"/>
      <w:numFmt w:val="decimal"/>
      <w:lvlText w:val="%1-"/>
      <w:lvlJc w:val="left"/>
      <w:pPr>
        <w:ind w:left="1133" w:hanging="375"/>
        <w:jc w:val="left"/>
      </w:pPr>
      <w:rPr>
        <w:rFonts w:ascii="Times New Roman" w:eastAsia="Times New Roman" w:hAnsi="Times New Roman" w:cs="Times New Roman" w:hint="default"/>
        <w:w w:val="100"/>
        <w:sz w:val="24"/>
        <w:szCs w:val="24"/>
        <w:lang w:val="pt-BR" w:eastAsia="pt-BR" w:bidi="pt-BR"/>
      </w:rPr>
    </w:lvl>
    <w:lvl w:ilvl="1" w:tplc="45E01D4C">
      <w:numFmt w:val="bullet"/>
      <w:lvlText w:val="•"/>
      <w:lvlJc w:val="left"/>
      <w:pPr>
        <w:ind w:left="2144" w:hanging="375"/>
      </w:pPr>
      <w:rPr>
        <w:rFonts w:hint="default"/>
        <w:lang w:val="pt-BR" w:eastAsia="pt-BR" w:bidi="pt-BR"/>
      </w:rPr>
    </w:lvl>
    <w:lvl w:ilvl="2" w:tplc="4FF01DDE">
      <w:numFmt w:val="bullet"/>
      <w:lvlText w:val="•"/>
      <w:lvlJc w:val="left"/>
      <w:pPr>
        <w:ind w:left="3149" w:hanging="375"/>
      </w:pPr>
      <w:rPr>
        <w:rFonts w:hint="default"/>
        <w:lang w:val="pt-BR" w:eastAsia="pt-BR" w:bidi="pt-BR"/>
      </w:rPr>
    </w:lvl>
    <w:lvl w:ilvl="3" w:tplc="2F262848">
      <w:numFmt w:val="bullet"/>
      <w:lvlText w:val="•"/>
      <w:lvlJc w:val="left"/>
      <w:pPr>
        <w:ind w:left="4153" w:hanging="375"/>
      </w:pPr>
      <w:rPr>
        <w:rFonts w:hint="default"/>
        <w:lang w:val="pt-BR" w:eastAsia="pt-BR" w:bidi="pt-BR"/>
      </w:rPr>
    </w:lvl>
    <w:lvl w:ilvl="4" w:tplc="B374F094">
      <w:numFmt w:val="bullet"/>
      <w:lvlText w:val="•"/>
      <w:lvlJc w:val="left"/>
      <w:pPr>
        <w:ind w:left="5158" w:hanging="375"/>
      </w:pPr>
      <w:rPr>
        <w:rFonts w:hint="default"/>
        <w:lang w:val="pt-BR" w:eastAsia="pt-BR" w:bidi="pt-BR"/>
      </w:rPr>
    </w:lvl>
    <w:lvl w:ilvl="5" w:tplc="FDBA7CCE">
      <w:numFmt w:val="bullet"/>
      <w:lvlText w:val="•"/>
      <w:lvlJc w:val="left"/>
      <w:pPr>
        <w:ind w:left="6163" w:hanging="375"/>
      </w:pPr>
      <w:rPr>
        <w:rFonts w:hint="default"/>
        <w:lang w:val="pt-BR" w:eastAsia="pt-BR" w:bidi="pt-BR"/>
      </w:rPr>
    </w:lvl>
    <w:lvl w:ilvl="6" w:tplc="670A87AA">
      <w:numFmt w:val="bullet"/>
      <w:lvlText w:val="•"/>
      <w:lvlJc w:val="left"/>
      <w:pPr>
        <w:ind w:left="7167" w:hanging="375"/>
      </w:pPr>
      <w:rPr>
        <w:rFonts w:hint="default"/>
        <w:lang w:val="pt-BR" w:eastAsia="pt-BR" w:bidi="pt-BR"/>
      </w:rPr>
    </w:lvl>
    <w:lvl w:ilvl="7" w:tplc="03147C4E">
      <w:numFmt w:val="bullet"/>
      <w:lvlText w:val="•"/>
      <w:lvlJc w:val="left"/>
      <w:pPr>
        <w:ind w:left="8172" w:hanging="375"/>
      </w:pPr>
      <w:rPr>
        <w:rFonts w:hint="default"/>
        <w:lang w:val="pt-BR" w:eastAsia="pt-BR" w:bidi="pt-BR"/>
      </w:rPr>
    </w:lvl>
    <w:lvl w:ilvl="8" w:tplc="4D3ED894">
      <w:numFmt w:val="bullet"/>
      <w:lvlText w:val="•"/>
      <w:lvlJc w:val="left"/>
      <w:pPr>
        <w:ind w:left="9177" w:hanging="375"/>
      </w:pPr>
      <w:rPr>
        <w:rFonts w:hint="default"/>
        <w:lang w:val="pt-BR" w:eastAsia="pt-BR" w:bidi="pt-BR"/>
      </w:rPr>
    </w:lvl>
  </w:abstractNum>
  <w:abstractNum w:abstractNumId="21">
    <w:nsid w:val="58B606C7"/>
    <w:multiLevelType w:val="hybridMultilevel"/>
    <w:tmpl w:val="3E46673E"/>
    <w:lvl w:ilvl="0" w:tplc="1CF658BC">
      <w:numFmt w:val="bullet"/>
      <w:lvlText w:val=""/>
      <w:lvlJc w:val="left"/>
      <w:pPr>
        <w:ind w:left="1529" w:hanging="360"/>
      </w:pPr>
      <w:rPr>
        <w:rFonts w:ascii="Wingdings" w:eastAsia="Wingdings" w:hAnsi="Wingdings" w:cs="Wingdings" w:hint="default"/>
        <w:w w:val="100"/>
        <w:sz w:val="18"/>
        <w:szCs w:val="18"/>
        <w:lang w:val="pt-BR" w:eastAsia="pt-BR" w:bidi="pt-BR"/>
      </w:rPr>
    </w:lvl>
    <w:lvl w:ilvl="1" w:tplc="B164D892">
      <w:numFmt w:val="bullet"/>
      <w:lvlText w:val="•"/>
      <w:lvlJc w:val="left"/>
      <w:pPr>
        <w:ind w:left="2486" w:hanging="360"/>
      </w:pPr>
      <w:rPr>
        <w:rFonts w:hint="default"/>
        <w:lang w:val="pt-BR" w:eastAsia="pt-BR" w:bidi="pt-BR"/>
      </w:rPr>
    </w:lvl>
    <w:lvl w:ilvl="2" w:tplc="E7565C5A">
      <w:numFmt w:val="bullet"/>
      <w:lvlText w:val="•"/>
      <w:lvlJc w:val="left"/>
      <w:pPr>
        <w:ind w:left="3453" w:hanging="360"/>
      </w:pPr>
      <w:rPr>
        <w:rFonts w:hint="default"/>
        <w:lang w:val="pt-BR" w:eastAsia="pt-BR" w:bidi="pt-BR"/>
      </w:rPr>
    </w:lvl>
    <w:lvl w:ilvl="3" w:tplc="74E28BC4">
      <w:numFmt w:val="bullet"/>
      <w:lvlText w:val="•"/>
      <w:lvlJc w:val="left"/>
      <w:pPr>
        <w:ind w:left="4419" w:hanging="360"/>
      </w:pPr>
      <w:rPr>
        <w:rFonts w:hint="default"/>
        <w:lang w:val="pt-BR" w:eastAsia="pt-BR" w:bidi="pt-BR"/>
      </w:rPr>
    </w:lvl>
    <w:lvl w:ilvl="4" w:tplc="737A99E2">
      <w:numFmt w:val="bullet"/>
      <w:lvlText w:val="•"/>
      <w:lvlJc w:val="left"/>
      <w:pPr>
        <w:ind w:left="5386" w:hanging="360"/>
      </w:pPr>
      <w:rPr>
        <w:rFonts w:hint="default"/>
        <w:lang w:val="pt-BR" w:eastAsia="pt-BR" w:bidi="pt-BR"/>
      </w:rPr>
    </w:lvl>
    <w:lvl w:ilvl="5" w:tplc="DA22EBFC">
      <w:numFmt w:val="bullet"/>
      <w:lvlText w:val="•"/>
      <w:lvlJc w:val="left"/>
      <w:pPr>
        <w:ind w:left="6353" w:hanging="360"/>
      </w:pPr>
      <w:rPr>
        <w:rFonts w:hint="default"/>
        <w:lang w:val="pt-BR" w:eastAsia="pt-BR" w:bidi="pt-BR"/>
      </w:rPr>
    </w:lvl>
    <w:lvl w:ilvl="6" w:tplc="A80ED214">
      <w:numFmt w:val="bullet"/>
      <w:lvlText w:val="•"/>
      <w:lvlJc w:val="left"/>
      <w:pPr>
        <w:ind w:left="7319" w:hanging="360"/>
      </w:pPr>
      <w:rPr>
        <w:rFonts w:hint="default"/>
        <w:lang w:val="pt-BR" w:eastAsia="pt-BR" w:bidi="pt-BR"/>
      </w:rPr>
    </w:lvl>
    <w:lvl w:ilvl="7" w:tplc="E5906764">
      <w:numFmt w:val="bullet"/>
      <w:lvlText w:val="•"/>
      <w:lvlJc w:val="left"/>
      <w:pPr>
        <w:ind w:left="8286" w:hanging="360"/>
      </w:pPr>
      <w:rPr>
        <w:rFonts w:hint="default"/>
        <w:lang w:val="pt-BR" w:eastAsia="pt-BR" w:bidi="pt-BR"/>
      </w:rPr>
    </w:lvl>
    <w:lvl w:ilvl="8" w:tplc="EF0E98C2">
      <w:numFmt w:val="bullet"/>
      <w:lvlText w:val="•"/>
      <w:lvlJc w:val="left"/>
      <w:pPr>
        <w:ind w:left="9253" w:hanging="360"/>
      </w:pPr>
      <w:rPr>
        <w:rFonts w:hint="default"/>
        <w:lang w:val="pt-BR" w:eastAsia="pt-BR" w:bidi="pt-BR"/>
      </w:rPr>
    </w:lvl>
  </w:abstractNum>
  <w:abstractNum w:abstractNumId="22">
    <w:nsid w:val="5A070608"/>
    <w:multiLevelType w:val="multilevel"/>
    <w:tmpl w:val="72FE004A"/>
    <w:lvl w:ilvl="0">
      <w:start w:val="1"/>
      <w:numFmt w:val="decimal"/>
      <w:lvlText w:val="%1"/>
      <w:lvlJc w:val="left"/>
      <w:pPr>
        <w:ind w:left="1133" w:hanging="540"/>
        <w:jc w:val="left"/>
      </w:pPr>
      <w:rPr>
        <w:rFonts w:hint="default"/>
        <w:lang w:val="pt-BR" w:eastAsia="pt-BR" w:bidi="pt-BR"/>
      </w:rPr>
    </w:lvl>
    <w:lvl w:ilvl="1">
      <w:start w:val="1"/>
      <w:numFmt w:val="decimal"/>
      <w:lvlText w:val="%1.%2"/>
      <w:lvlJc w:val="left"/>
      <w:pPr>
        <w:ind w:left="1133" w:hanging="540"/>
        <w:jc w:val="left"/>
      </w:pPr>
      <w:rPr>
        <w:rFonts w:hint="default"/>
        <w:lang w:val="pt-BR" w:eastAsia="pt-BR" w:bidi="pt-BR"/>
      </w:rPr>
    </w:lvl>
    <w:lvl w:ilvl="2">
      <w:start w:val="5"/>
      <w:numFmt w:val="decimal"/>
      <w:lvlText w:val="%1.%2.%3"/>
      <w:lvlJc w:val="left"/>
      <w:pPr>
        <w:ind w:left="1133" w:hanging="540"/>
        <w:jc w:val="left"/>
      </w:pPr>
      <w:rPr>
        <w:rFonts w:ascii="Times New Roman" w:eastAsia="Times New Roman" w:hAnsi="Times New Roman" w:cs="Times New Roman" w:hint="default"/>
        <w:b/>
        <w:bCs/>
        <w:spacing w:val="-4"/>
        <w:w w:val="99"/>
        <w:sz w:val="24"/>
        <w:szCs w:val="24"/>
        <w:lang w:val="pt-BR" w:eastAsia="pt-BR" w:bidi="pt-BR"/>
      </w:rPr>
    </w:lvl>
    <w:lvl w:ilvl="3">
      <w:numFmt w:val="bullet"/>
      <w:lvlText w:val="•"/>
      <w:lvlJc w:val="left"/>
      <w:pPr>
        <w:ind w:left="4153" w:hanging="540"/>
      </w:pPr>
      <w:rPr>
        <w:rFonts w:hint="default"/>
        <w:lang w:val="pt-BR" w:eastAsia="pt-BR" w:bidi="pt-BR"/>
      </w:rPr>
    </w:lvl>
    <w:lvl w:ilvl="4">
      <w:numFmt w:val="bullet"/>
      <w:lvlText w:val="•"/>
      <w:lvlJc w:val="left"/>
      <w:pPr>
        <w:ind w:left="5158" w:hanging="540"/>
      </w:pPr>
      <w:rPr>
        <w:rFonts w:hint="default"/>
        <w:lang w:val="pt-BR" w:eastAsia="pt-BR" w:bidi="pt-BR"/>
      </w:rPr>
    </w:lvl>
    <w:lvl w:ilvl="5">
      <w:numFmt w:val="bullet"/>
      <w:lvlText w:val="•"/>
      <w:lvlJc w:val="left"/>
      <w:pPr>
        <w:ind w:left="6163" w:hanging="540"/>
      </w:pPr>
      <w:rPr>
        <w:rFonts w:hint="default"/>
        <w:lang w:val="pt-BR" w:eastAsia="pt-BR" w:bidi="pt-BR"/>
      </w:rPr>
    </w:lvl>
    <w:lvl w:ilvl="6">
      <w:numFmt w:val="bullet"/>
      <w:lvlText w:val="•"/>
      <w:lvlJc w:val="left"/>
      <w:pPr>
        <w:ind w:left="7167" w:hanging="540"/>
      </w:pPr>
      <w:rPr>
        <w:rFonts w:hint="default"/>
        <w:lang w:val="pt-BR" w:eastAsia="pt-BR" w:bidi="pt-BR"/>
      </w:rPr>
    </w:lvl>
    <w:lvl w:ilvl="7">
      <w:numFmt w:val="bullet"/>
      <w:lvlText w:val="•"/>
      <w:lvlJc w:val="left"/>
      <w:pPr>
        <w:ind w:left="8172" w:hanging="540"/>
      </w:pPr>
      <w:rPr>
        <w:rFonts w:hint="default"/>
        <w:lang w:val="pt-BR" w:eastAsia="pt-BR" w:bidi="pt-BR"/>
      </w:rPr>
    </w:lvl>
    <w:lvl w:ilvl="8">
      <w:numFmt w:val="bullet"/>
      <w:lvlText w:val="•"/>
      <w:lvlJc w:val="left"/>
      <w:pPr>
        <w:ind w:left="9177" w:hanging="540"/>
      </w:pPr>
      <w:rPr>
        <w:rFonts w:hint="default"/>
        <w:lang w:val="pt-BR" w:eastAsia="pt-BR" w:bidi="pt-BR"/>
      </w:rPr>
    </w:lvl>
  </w:abstractNum>
  <w:abstractNum w:abstractNumId="23">
    <w:nsid w:val="66825793"/>
    <w:multiLevelType w:val="multilevel"/>
    <w:tmpl w:val="7DAEFA22"/>
    <w:lvl w:ilvl="0">
      <w:start w:val="1"/>
      <w:numFmt w:val="decimal"/>
      <w:lvlText w:val="%1"/>
      <w:lvlJc w:val="left"/>
      <w:pPr>
        <w:ind w:left="1493" w:hanging="360"/>
        <w:jc w:val="left"/>
      </w:pPr>
      <w:rPr>
        <w:rFonts w:hint="default"/>
        <w:lang w:val="pt-BR" w:eastAsia="pt-BR" w:bidi="pt-BR"/>
      </w:rPr>
    </w:lvl>
    <w:lvl w:ilvl="1">
      <w:start w:val="4"/>
      <w:numFmt w:val="decimal"/>
      <w:lvlText w:val="%1.%2"/>
      <w:lvlJc w:val="left"/>
      <w:pPr>
        <w:ind w:left="1493" w:hanging="360"/>
        <w:jc w:val="left"/>
      </w:pPr>
      <w:rPr>
        <w:rFonts w:ascii="Times New Roman" w:eastAsia="Times New Roman" w:hAnsi="Times New Roman" w:cs="Times New Roman" w:hint="default"/>
        <w:b/>
        <w:bCs/>
        <w:spacing w:val="-1"/>
        <w:w w:val="99"/>
        <w:sz w:val="24"/>
        <w:szCs w:val="24"/>
        <w:lang w:val="pt-BR" w:eastAsia="pt-BR" w:bidi="pt-BR"/>
      </w:rPr>
    </w:lvl>
    <w:lvl w:ilvl="2">
      <w:start w:val="1"/>
      <w:numFmt w:val="decimal"/>
      <w:lvlText w:val="%1.%2.%3"/>
      <w:lvlJc w:val="left"/>
      <w:pPr>
        <w:ind w:left="1673" w:hanging="540"/>
        <w:jc w:val="left"/>
      </w:pPr>
      <w:rPr>
        <w:rFonts w:ascii="Times New Roman" w:eastAsia="Times New Roman" w:hAnsi="Times New Roman" w:cs="Times New Roman" w:hint="default"/>
        <w:b/>
        <w:bCs/>
        <w:spacing w:val="-2"/>
        <w:w w:val="99"/>
        <w:sz w:val="24"/>
        <w:szCs w:val="24"/>
        <w:lang w:val="pt-BR" w:eastAsia="pt-BR" w:bidi="pt-BR"/>
      </w:rPr>
    </w:lvl>
    <w:lvl w:ilvl="3">
      <w:numFmt w:val="bullet"/>
      <w:lvlText w:val="•"/>
      <w:lvlJc w:val="left"/>
      <w:pPr>
        <w:ind w:left="3792" w:hanging="540"/>
      </w:pPr>
      <w:rPr>
        <w:rFonts w:hint="default"/>
        <w:lang w:val="pt-BR" w:eastAsia="pt-BR" w:bidi="pt-BR"/>
      </w:rPr>
    </w:lvl>
    <w:lvl w:ilvl="4">
      <w:numFmt w:val="bullet"/>
      <w:lvlText w:val="•"/>
      <w:lvlJc w:val="left"/>
      <w:pPr>
        <w:ind w:left="4848" w:hanging="540"/>
      </w:pPr>
      <w:rPr>
        <w:rFonts w:hint="default"/>
        <w:lang w:val="pt-BR" w:eastAsia="pt-BR" w:bidi="pt-BR"/>
      </w:rPr>
    </w:lvl>
    <w:lvl w:ilvl="5">
      <w:numFmt w:val="bullet"/>
      <w:lvlText w:val="•"/>
      <w:lvlJc w:val="left"/>
      <w:pPr>
        <w:ind w:left="5905" w:hanging="540"/>
      </w:pPr>
      <w:rPr>
        <w:rFonts w:hint="default"/>
        <w:lang w:val="pt-BR" w:eastAsia="pt-BR" w:bidi="pt-BR"/>
      </w:rPr>
    </w:lvl>
    <w:lvl w:ilvl="6">
      <w:numFmt w:val="bullet"/>
      <w:lvlText w:val="•"/>
      <w:lvlJc w:val="left"/>
      <w:pPr>
        <w:ind w:left="6961" w:hanging="540"/>
      </w:pPr>
      <w:rPr>
        <w:rFonts w:hint="default"/>
        <w:lang w:val="pt-BR" w:eastAsia="pt-BR" w:bidi="pt-BR"/>
      </w:rPr>
    </w:lvl>
    <w:lvl w:ilvl="7">
      <w:numFmt w:val="bullet"/>
      <w:lvlText w:val="•"/>
      <w:lvlJc w:val="left"/>
      <w:pPr>
        <w:ind w:left="8017" w:hanging="540"/>
      </w:pPr>
      <w:rPr>
        <w:rFonts w:hint="default"/>
        <w:lang w:val="pt-BR" w:eastAsia="pt-BR" w:bidi="pt-BR"/>
      </w:rPr>
    </w:lvl>
    <w:lvl w:ilvl="8">
      <w:numFmt w:val="bullet"/>
      <w:lvlText w:val="•"/>
      <w:lvlJc w:val="left"/>
      <w:pPr>
        <w:ind w:left="9073" w:hanging="540"/>
      </w:pPr>
      <w:rPr>
        <w:rFonts w:hint="default"/>
        <w:lang w:val="pt-BR" w:eastAsia="pt-BR" w:bidi="pt-BR"/>
      </w:rPr>
    </w:lvl>
  </w:abstractNum>
  <w:abstractNum w:abstractNumId="24">
    <w:nsid w:val="679B7E0F"/>
    <w:multiLevelType w:val="hybridMultilevel"/>
    <w:tmpl w:val="AE963744"/>
    <w:lvl w:ilvl="0" w:tplc="A5E001A8">
      <w:start w:val="38"/>
      <w:numFmt w:val="decimal"/>
      <w:lvlText w:val="%1-"/>
      <w:lvlJc w:val="left"/>
      <w:pPr>
        <w:ind w:left="1133" w:hanging="392"/>
        <w:jc w:val="left"/>
      </w:pPr>
      <w:rPr>
        <w:rFonts w:ascii="Times New Roman" w:eastAsia="Times New Roman" w:hAnsi="Times New Roman" w:cs="Times New Roman" w:hint="default"/>
        <w:w w:val="100"/>
        <w:sz w:val="24"/>
        <w:szCs w:val="24"/>
        <w:lang w:val="pt-BR" w:eastAsia="pt-BR" w:bidi="pt-BR"/>
      </w:rPr>
    </w:lvl>
    <w:lvl w:ilvl="1" w:tplc="E60E58D2">
      <w:numFmt w:val="bullet"/>
      <w:lvlText w:val="•"/>
      <w:lvlJc w:val="left"/>
      <w:pPr>
        <w:ind w:left="2144" w:hanging="392"/>
      </w:pPr>
      <w:rPr>
        <w:rFonts w:hint="default"/>
        <w:lang w:val="pt-BR" w:eastAsia="pt-BR" w:bidi="pt-BR"/>
      </w:rPr>
    </w:lvl>
    <w:lvl w:ilvl="2" w:tplc="DE08846E">
      <w:numFmt w:val="bullet"/>
      <w:lvlText w:val="•"/>
      <w:lvlJc w:val="left"/>
      <w:pPr>
        <w:ind w:left="3149" w:hanging="392"/>
      </w:pPr>
      <w:rPr>
        <w:rFonts w:hint="default"/>
        <w:lang w:val="pt-BR" w:eastAsia="pt-BR" w:bidi="pt-BR"/>
      </w:rPr>
    </w:lvl>
    <w:lvl w:ilvl="3" w:tplc="DA6E5ED2">
      <w:numFmt w:val="bullet"/>
      <w:lvlText w:val="•"/>
      <w:lvlJc w:val="left"/>
      <w:pPr>
        <w:ind w:left="4153" w:hanging="392"/>
      </w:pPr>
      <w:rPr>
        <w:rFonts w:hint="default"/>
        <w:lang w:val="pt-BR" w:eastAsia="pt-BR" w:bidi="pt-BR"/>
      </w:rPr>
    </w:lvl>
    <w:lvl w:ilvl="4" w:tplc="FB1AD4DE">
      <w:numFmt w:val="bullet"/>
      <w:lvlText w:val="•"/>
      <w:lvlJc w:val="left"/>
      <w:pPr>
        <w:ind w:left="5158" w:hanging="392"/>
      </w:pPr>
      <w:rPr>
        <w:rFonts w:hint="default"/>
        <w:lang w:val="pt-BR" w:eastAsia="pt-BR" w:bidi="pt-BR"/>
      </w:rPr>
    </w:lvl>
    <w:lvl w:ilvl="5" w:tplc="00BEB444">
      <w:numFmt w:val="bullet"/>
      <w:lvlText w:val="•"/>
      <w:lvlJc w:val="left"/>
      <w:pPr>
        <w:ind w:left="6163" w:hanging="392"/>
      </w:pPr>
      <w:rPr>
        <w:rFonts w:hint="default"/>
        <w:lang w:val="pt-BR" w:eastAsia="pt-BR" w:bidi="pt-BR"/>
      </w:rPr>
    </w:lvl>
    <w:lvl w:ilvl="6" w:tplc="4A3C4904">
      <w:numFmt w:val="bullet"/>
      <w:lvlText w:val="•"/>
      <w:lvlJc w:val="left"/>
      <w:pPr>
        <w:ind w:left="7167" w:hanging="392"/>
      </w:pPr>
      <w:rPr>
        <w:rFonts w:hint="default"/>
        <w:lang w:val="pt-BR" w:eastAsia="pt-BR" w:bidi="pt-BR"/>
      </w:rPr>
    </w:lvl>
    <w:lvl w:ilvl="7" w:tplc="7F7AE178">
      <w:numFmt w:val="bullet"/>
      <w:lvlText w:val="•"/>
      <w:lvlJc w:val="left"/>
      <w:pPr>
        <w:ind w:left="8172" w:hanging="392"/>
      </w:pPr>
      <w:rPr>
        <w:rFonts w:hint="default"/>
        <w:lang w:val="pt-BR" w:eastAsia="pt-BR" w:bidi="pt-BR"/>
      </w:rPr>
    </w:lvl>
    <w:lvl w:ilvl="8" w:tplc="3F88D750">
      <w:numFmt w:val="bullet"/>
      <w:lvlText w:val="•"/>
      <w:lvlJc w:val="left"/>
      <w:pPr>
        <w:ind w:left="9177" w:hanging="392"/>
      </w:pPr>
      <w:rPr>
        <w:rFonts w:hint="default"/>
        <w:lang w:val="pt-BR" w:eastAsia="pt-BR" w:bidi="pt-BR"/>
      </w:rPr>
    </w:lvl>
  </w:abstractNum>
  <w:abstractNum w:abstractNumId="25">
    <w:nsid w:val="74757AB4"/>
    <w:multiLevelType w:val="hybridMultilevel"/>
    <w:tmpl w:val="4F70D7A6"/>
    <w:lvl w:ilvl="0" w:tplc="89E82E84">
      <w:start w:val="26"/>
      <w:numFmt w:val="decimal"/>
      <w:lvlText w:val="%1-"/>
      <w:lvlJc w:val="left"/>
      <w:pPr>
        <w:ind w:left="1133" w:hanging="380"/>
        <w:jc w:val="left"/>
      </w:pPr>
      <w:rPr>
        <w:rFonts w:ascii="Times New Roman" w:eastAsia="Times New Roman" w:hAnsi="Times New Roman" w:cs="Times New Roman" w:hint="default"/>
        <w:w w:val="100"/>
        <w:sz w:val="24"/>
        <w:szCs w:val="24"/>
        <w:lang w:val="pt-BR" w:eastAsia="pt-BR" w:bidi="pt-BR"/>
      </w:rPr>
    </w:lvl>
    <w:lvl w:ilvl="1" w:tplc="E6F28940">
      <w:numFmt w:val="bullet"/>
      <w:lvlText w:val="•"/>
      <w:lvlJc w:val="left"/>
      <w:pPr>
        <w:ind w:left="2144" w:hanging="380"/>
      </w:pPr>
      <w:rPr>
        <w:rFonts w:hint="default"/>
        <w:lang w:val="pt-BR" w:eastAsia="pt-BR" w:bidi="pt-BR"/>
      </w:rPr>
    </w:lvl>
    <w:lvl w:ilvl="2" w:tplc="C7D4A5AC">
      <w:numFmt w:val="bullet"/>
      <w:lvlText w:val="•"/>
      <w:lvlJc w:val="left"/>
      <w:pPr>
        <w:ind w:left="3149" w:hanging="380"/>
      </w:pPr>
      <w:rPr>
        <w:rFonts w:hint="default"/>
        <w:lang w:val="pt-BR" w:eastAsia="pt-BR" w:bidi="pt-BR"/>
      </w:rPr>
    </w:lvl>
    <w:lvl w:ilvl="3" w:tplc="2910CDB6">
      <w:numFmt w:val="bullet"/>
      <w:lvlText w:val="•"/>
      <w:lvlJc w:val="left"/>
      <w:pPr>
        <w:ind w:left="4153" w:hanging="380"/>
      </w:pPr>
      <w:rPr>
        <w:rFonts w:hint="default"/>
        <w:lang w:val="pt-BR" w:eastAsia="pt-BR" w:bidi="pt-BR"/>
      </w:rPr>
    </w:lvl>
    <w:lvl w:ilvl="4" w:tplc="5F4EA824">
      <w:numFmt w:val="bullet"/>
      <w:lvlText w:val="•"/>
      <w:lvlJc w:val="left"/>
      <w:pPr>
        <w:ind w:left="5158" w:hanging="380"/>
      </w:pPr>
      <w:rPr>
        <w:rFonts w:hint="default"/>
        <w:lang w:val="pt-BR" w:eastAsia="pt-BR" w:bidi="pt-BR"/>
      </w:rPr>
    </w:lvl>
    <w:lvl w:ilvl="5" w:tplc="FC4EF096">
      <w:numFmt w:val="bullet"/>
      <w:lvlText w:val="•"/>
      <w:lvlJc w:val="left"/>
      <w:pPr>
        <w:ind w:left="6163" w:hanging="380"/>
      </w:pPr>
      <w:rPr>
        <w:rFonts w:hint="default"/>
        <w:lang w:val="pt-BR" w:eastAsia="pt-BR" w:bidi="pt-BR"/>
      </w:rPr>
    </w:lvl>
    <w:lvl w:ilvl="6" w:tplc="5CE8A36A">
      <w:numFmt w:val="bullet"/>
      <w:lvlText w:val="•"/>
      <w:lvlJc w:val="left"/>
      <w:pPr>
        <w:ind w:left="7167" w:hanging="380"/>
      </w:pPr>
      <w:rPr>
        <w:rFonts w:hint="default"/>
        <w:lang w:val="pt-BR" w:eastAsia="pt-BR" w:bidi="pt-BR"/>
      </w:rPr>
    </w:lvl>
    <w:lvl w:ilvl="7" w:tplc="858495FE">
      <w:numFmt w:val="bullet"/>
      <w:lvlText w:val="•"/>
      <w:lvlJc w:val="left"/>
      <w:pPr>
        <w:ind w:left="8172" w:hanging="380"/>
      </w:pPr>
      <w:rPr>
        <w:rFonts w:hint="default"/>
        <w:lang w:val="pt-BR" w:eastAsia="pt-BR" w:bidi="pt-BR"/>
      </w:rPr>
    </w:lvl>
    <w:lvl w:ilvl="8" w:tplc="C922A9DA">
      <w:numFmt w:val="bullet"/>
      <w:lvlText w:val="•"/>
      <w:lvlJc w:val="left"/>
      <w:pPr>
        <w:ind w:left="9177" w:hanging="380"/>
      </w:pPr>
      <w:rPr>
        <w:rFonts w:hint="default"/>
        <w:lang w:val="pt-BR" w:eastAsia="pt-BR" w:bidi="pt-BR"/>
      </w:rPr>
    </w:lvl>
  </w:abstractNum>
  <w:abstractNum w:abstractNumId="26">
    <w:nsid w:val="75FA4DB0"/>
    <w:multiLevelType w:val="hybridMultilevel"/>
    <w:tmpl w:val="1E087BEE"/>
    <w:lvl w:ilvl="0" w:tplc="FE14DD74">
      <w:numFmt w:val="bullet"/>
      <w:lvlText w:val=""/>
      <w:lvlJc w:val="left"/>
      <w:pPr>
        <w:ind w:left="864" w:hanging="360"/>
      </w:pPr>
      <w:rPr>
        <w:rFonts w:ascii="Wingdings" w:eastAsia="Wingdings" w:hAnsi="Wingdings" w:cs="Wingdings" w:hint="default"/>
        <w:w w:val="100"/>
        <w:sz w:val="18"/>
        <w:szCs w:val="18"/>
        <w:lang w:val="pt-BR" w:eastAsia="pt-BR" w:bidi="pt-BR"/>
      </w:rPr>
    </w:lvl>
    <w:lvl w:ilvl="1" w:tplc="3F56490E">
      <w:numFmt w:val="bullet"/>
      <w:lvlText w:val="•"/>
      <w:lvlJc w:val="left"/>
      <w:pPr>
        <w:ind w:left="1668" w:hanging="360"/>
      </w:pPr>
      <w:rPr>
        <w:rFonts w:hint="default"/>
        <w:lang w:val="pt-BR" w:eastAsia="pt-BR" w:bidi="pt-BR"/>
      </w:rPr>
    </w:lvl>
    <w:lvl w:ilvl="2" w:tplc="FA88C5BC">
      <w:numFmt w:val="bullet"/>
      <w:lvlText w:val="•"/>
      <w:lvlJc w:val="left"/>
      <w:pPr>
        <w:ind w:left="2476" w:hanging="360"/>
      </w:pPr>
      <w:rPr>
        <w:rFonts w:hint="default"/>
        <w:lang w:val="pt-BR" w:eastAsia="pt-BR" w:bidi="pt-BR"/>
      </w:rPr>
    </w:lvl>
    <w:lvl w:ilvl="3" w:tplc="3E709BD4">
      <w:numFmt w:val="bullet"/>
      <w:lvlText w:val="•"/>
      <w:lvlJc w:val="left"/>
      <w:pPr>
        <w:ind w:left="3284" w:hanging="360"/>
      </w:pPr>
      <w:rPr>
        <w:rFonts w:hint="default"/>
        <w:lang w:val="pt-BR" w:eastAsia="pt-BR" w:bidi="pt-BR"/>
      </w:rPr>
    </w:lvl>
    <w:lvl w:ilvl="4" w:tplc="A310480A">
      <w:numFmt w:val="bullet"/>
      <w:lvlText w:val="•"/>
      <w:lvlJc w:val="left"/>
      <w:pPr>
        <w:ind w:left="4093" w:hanging="360"/>
      </w:pPr>
      <w:rPr>
        <w:rFonts w:hint="default"/>
        <w:lang w:val="pt-BR" w:eastAsia="pt-BR" w:bidi="pt-BR"/>
      </w:rPr>
    </w:lvl>
    <w:lvl w:ilvl="5" w:tplc="05BC43FC">
      <w:numFmt w:val="bullet"/>
      <w:lvlText w:val="•"/>
      <w:lvlJc w:val="left"/>
      <w:pPr>
        <w:ind w:left="4901" w:hanging="360"/>
      </w:pPr>
      <w:rPr>
        <w:rFonts w:hint="default"/>
        <w:lang w:val="pt-BR" w:eastAsia="pt-BR" w:bidi="pt-BR"/>
      </w:rPr>
    </w:lvl>
    <w:lvl w:ilvl="6" w:tplc="95347ACC">
      <w:numFmt w:val="bullet"/>
      <w:lvlText w:val="•"/>
      <w:lvlJc w:val="left"/>
      <w:pPr>
        <w:ind w:left="5709" w:hanging="360"/>
      </w:pPr>
      <w:rPr>
        <w:rFonts w:hint="default"/>
        <w:lang w:val="pt-BR" w:eastAsia="pt-BR" w:bidi="pt-BR"/>
      </w:rPr>
    </w:lvl>
    <w:lvl w:ilvl="7" w:tplc="47F040D0">
      <w:numFmt w:val="bullet"/>
      <w:lvlText w:val="•"/>
      <w:lvlJc w:val="left"/>
      <w:pPr>
        <w:ind w:left="6518" w:hanging="360"/>
      </w:pPr>
      <w:rPr>
        <w:rFonts w:hint="default"/>
        <w:lang w:val="pt-BR" w:eastAsia="pt-BR" w:bidi="pt-BR"/>
      </w:rPr>
    </w:lvl>
    <w:lvl w:ilvl="8" w:tplc="F67CB27A">
      <w:numFmt w:val="bullet"/>
      <w:lvlText w:val="•"/>
      <w:lvlJc w:val="left"/>
      <w:pPr>
        <w:ind w:left="7326" w:hanging="360"/>
      </w:pPr>
      <w:rPr>
        <w:rFonts w:hint="default"/>
        <w:lang w:val="pt-BR" w:eastAsia="pt-BR" w:bidi="pt-BR"/>
      </w:rPr>
    </w:lvl>
  </w:abstractNum>
  <w:abstractNum w:abstractNumId="27">
    <w:nsid w:val="77C8048F"/>
    <w:multiLevelType w:val="hybridMultilevel"/>
    <w:tmpl w:val="0238962C"/>
    <w:lvl w:ilvl="0" w:tplc="90245736">
      <w:numFmt w:val="bullet"/>
      <w:lvlText w:val=""/>
      <w:lvlJc w:val="left"/>
      <w:pPr>
        <w:ind w:left="720" w:hanging="360"/>
      </w:pPr>
      <w:rPr>
        <w:rFonts w:ascii="Wingdings" w:eastAsia="Wingdings" w:hAnsi="Wingdings" w:cs="Wingdings" w:hint="default"/>
        <w:w w:val="100"/>
        <w:sz w:val="18"/>
        <w:szCs w:val="18"/>
        <w:lang w:val="pt-BR" w:eastAsia="pt-BR" w:bidi="pt-BR"/>
      </w:rPr>
    </w:lvl>
    <w:lvl w:ilvl="1" w:tplc="4EEAE9DE">
      <w:numFmt w:val="bullet"/>
      <w:lvlText w:val="•"/>
      <w:lvlJc w:val="left"/>
      <w:pPr>
        <w:ind w:left="1511" w:hanging="360"/>
      </w:pPr>
      <w:rPr>
        <w:rFonts w:hint="default"/>
        <w:lang w:val="pt-BR" w:eastAsia="pt-BR" w:bidi="pt-BR"/>
      </w:rPr>
    </w:lvl>
    <w:lvl w:ilvl="2" w:tplc="941426C8">
      <w:numFmt w:val="bullet"/>
      <w:lvlText w:val="•"/>
      <w:lvlJc w:val="left"/>
      <w:pPr>
        <w:ind w:left="2302" w:hanging="360"/>
      </w:pPr>
      <w:rPr>
        <w:rFonts w:hint="default"/>
        <w:lang w:val="pt-BR" w:eastAsia="pt-BR" w:bidi="pt-BR"/>
      </w:rPr>
    </w:lvl>
    <w:lvl w:ilvl="3" w:tplc="2E5CCB7A">
      <w:numFmt w:val="bullet"/>
      <w:lvlText w:val="•"/>
      <w:lvlJc w:val="left"/>
      <w:pPr>
        <w:ind w:left="3093" w:hanging="360"/>
      </w:pPr>
      <w:rPr>
        <w:rFonts w:hint="default"/>
        <w:lang w:val="pt-BR" w:eastAsia="pt-BR" w:bidi="pt-BR"/>
      </w:rPr>
    </w:lvl>
    <w:lvl w:ilvl="4" w:tplc="A8CC154C">
      <w:numFmt w:val="bullet"/>
      <w:lvlText w:val="•"/>
      <w:lvlJc w:val="left"/>
      <w:pPr>
        <w:ind w:left="3884" w:hanging="360"/>
      </w:pPr>
      <w:rPr>
        <w:rFonts w:hint="default"/>
        <w:lang w:val="pt-BR" w:eastAsia="pt-BR" w:bidi="pt-BR"/>
      </w:rPr>
    </w:lvl>
    <w:lvl w:ilvl="5" w:tplc="55E0D0C2">
      <w:numFmt w:val="bullet"/>
      <w:lvlText w:val="•"/>
      <w:lvlJc w:val="left"/>
      <w:pPr>
        <w:ind w:left="4675" w:hanging="360"/>
      </w:pPr>
      <w:rPr>
        <w:rFonts w:hint="default"/>
        <w:lang w:val="pt-BR" w:eastAsia="pt-BR" w:bidi="pt-BR"/>
      </w:rPr>
    </w:lvl>
    <w:lvl w:ilvl="6" w:tplc="4F2CCAF8">
      <w:numFmt w:val="bullet"/>
      <w:lvlText w:val="•"/>
      <w:lvlJc w:val="left"/>
      <w:pPr>
        <w:ind w:left="5467" w:hanging="360"/>
      </w:pPr>
      <w:rPr>
        <w:rFonts w:hint="default"/>
        <w:lang w:val="pt-BR" w:eastAsia="pt-BR" w:bidi="pt-BR"/>
      </w:rPr>
    </w:lvl>
    <w:lvl w:ilvl="7" w:tplc="1F8CAF6C">
      <w:numFmt w:val="bullet"/>
      <w:lvlText w:val="•"/>
      <w:lvlJc w:val="left"/>
      <w:pPr>
        <w:ind w:left="6258" w:hanging="360"/>
      </w:pPr>
      <w:rPr>
        <w:rFonts w:hint="default"/>
        <w:lang w:val="pt-BR" w:eastAsia="pt-BR" w:bidi="pt-BR"/>
      </w:rPr>
    </w:lvl>
    <w:lvl w:ilvl="8" w:tplc="43AEF60A">
      <w:numFmt w:val="bullet"/>
      <w:lvlText w:val="•"/>
      <w:lvlJc w:val="left"/>
      <w:pPr>
        <w:ind w:left="7049" w:hanging="360"/>
      </w:pPr>
      <w:rPr>
        <w:rFonts w:hint="default"/>
        <w:lang w:val="pt-BR" w:eastAsia="pt-BR" w:bidi="pt-BR"/>
      </w:rPr>
    </w:lvl>
  </w:abstractNum>
  <w:abstractNum w:abstractNumId="28">
    <w:nsid w:val="79A92D87"/>
    <w:multiLevelType w:val="hybridMultilevel"/>
    <w:tmpl w:val="A31AA3FE"/>
    <w:lvl w:ilvl="0" w:tplc="B8E6F0DE">
      <w:start w:val="29"/>
      <w:numFmt w:val="decimal"/>
      <w:lvlText w:val="%1"/>
      <w:lvlJc w:val="left"/>
      <w:pPr>
        <w:ind w:left="1133" w:hanging="300"/>
        <w:jc w:val="left"/>
      </w:pPr>
      <w:rPr>
        <w:rFonts w:ascii="Times New Roman" w:eastAsia="Times New Roman" w:hAnsi="Times New Roman" w:cs="Times New Roman" w:hint="default"/>
        <w:spacing w:val="-5"/>
        <w:w w:val="99"/>
        <w:sz w:val="24"/>
        <w:szCs w:val="24"/>
        <w:lang w:val="pt-BR" w:eastAsia="pt-BR" w:bidi="pt-BR"/>
      </w:rPr>
    </w:lvl>
    <w:lvl w:ilvl="1" w:tplc="24F06064">
      <w:numFmt w:val="bullet"/>
      <w:lvlText w:val="•"/>
      <w:lvlJc w:val="left"/>
      <w:pPr>
        <w:ind w:left="2144" w:hanging="300"/>
      </w:pPr>
      <w:rPr>
        <w:rFonts w:hint="default"/>
        <w:lang w:val="pt-BR" w:eastAsia="pt-BR" w:bidi="pt-BR"/>
      </w:rPr>
    </w:lvl>
    <w:lvl w:ilvl="2" w:tplc="536256AE">
      <w:numFmt w:val="bullet"/>
      <w:lvlText w:val="•"/>
      <w:lvlJc w:val="left"/>
      <w:pPr>
        <w:ind w:left="3149" w:hanging="300"/>
      </w:pPr>
      <w:rPr>
        <w:rFonts w:hint="default"/>
        <w:lang w:val="pt-BR" w:eastAsia="pt-BR" w:bidi="pt-BR"/>
      </w:rPr>
    </w:lvl>
    <w:lvl w:ilvl="3" w:tplc="B9125A8A">
      <w:numFmt w:val="bullet"/>
      <w:lvlText w:val="•"/>
      <w:lvlJc w:val="left"/>
      <w:pPr>
        <w:ind w:left="4153" w:hanging="300"/>
      </w:pPr>
      <w:rPr>
        <w:rFonts w:hint="default"/>
        <w:lang w:val="pt-BR" w:eastAsia="pt-BR" w:bidi="pt-BR"/>
      </w:rPr>
    </w:lvl>
    <w:lvl w:ilvl="4" w:tplc="D00C1340">
      <w:numFmt w:val="bullet"/>
      <w:lvlText w:val="•"/>
      <w:lvlJc w:val="left"/>
      <w:pPr>
        <w:ind w:left="5158" w:hanging="300"/>
      </w:pPr>
      <w:rPr>
        <w:rFonts w:hint="default"/>
        <w:lang w:val="pt-BR" w:eastAsia="pt-BR" w:bidi="pt-BR"/>
      </w:rPr>
    </w:lvl>
    <w:lvl w:ilvl="5" w:tplc="D8D02722">
      <w:numFmt w:val="bullet"/>
      <w:lvlText w:val="•"/>
      <w:lvlJc w:val="left"/>
      <w:pPr>
        <w:ind w:left="6163" w:hanging="300"/>
      </w:pPr>
      <w:rPr>
        <w:rFonts w:hint="default"/>
        <w:lang w:val="pt-BR" w:eastAsia="pt-BR" w:bidi="pt-BR"/>
      </w:rPr>
    </w:lvl>
    <w:lvl w:ilvl="6" w:tplc="A1BACB40">
      <w:numFmt w:val="bullet"/>
      <w:lvlText w:val="•"/>
      <w:lvlJc w:val="left"/>
      <w:pPr>
        <w:ind w:left="7167" w:hanging="300"/>
      </w:pPr>
      <w:rPr>
        <w:rFonts w:hint="default"/>
        <w:lang w:val="pt-BR" w:eastAsia="pt-BR" w:bidi="pt-BR"/>
      </w:rPr>
    </w:lvl>
    <w:lvl w:ilvl="7" w:tplc="F2B2551E">
      <w:numFmt w:val="bullet"/>
      <w:lvlText w:val="•"/>
      <w:lvlJc w:val="left"/>
      <w:pPr>
        <w:ind w:left="8172" w:hanging="300"/>
      </w:pPr>
      <w:rPr>
        <w:rFonts w:hint="default"/>
        <w:lang w:val="pt-BR" w:eastAsia="pt-BR" w:bidi="pt-BR"/>
      </w:rPr>
    </w:lvl>
    <w:lvl w:ilvl="8" w:tplc="F66AEB6A">
      <w:numFmt w:val="bullet"/>
      <w:lvlText w:val="•"/>
      <w:lvlJc w:val="left"/>
      <w:pPr>
        <w:ind w:left="9177" w:hanging="300"/>
      </w:pPr>
      <w:rPr>
        <w:rFonts w:hint="default"/>
        <w:lang w:val="pt-BR" w:eastAsia="pt-BR" w:bidi="pt-BR"/>
      </w:rPr>
    </w:lvl>
  </w:abstractNum>
  <w:num w:numId="1">
    <w:abstractNumId w:val="1"/>
  </w:num>
  <w:num w:numId="2">
    <w:abstractNumId w:val="8"/>
  </w:num>
  <w:num w:numId="3">
    <w:abstractNumId w:val="2"/>
  </w:num>
  <w:num w:numId="4">
    <w:abstractNumId w:val="24"/>
  </w:num>
  <w:num w:numId="5">
    <w:abstractNumId w:val="15"/>
  </w:num>
  <w:num w:numId="6">
    <w:abstractNumId w:val="28"/>
  </w:num>
  <w:num w:numId="7">
    <w:abstractNumId w:val="25"/>
  </w:num>
  <w:num w:numId="8">
    <w:abstractNumId w:val="9"/>
  </w:num>
  <w:num w:numId="9">
    <w:abstractNumId w:val="20"/>
  </w:num>
  <w:num w:numId="10">
    <w:abstractNumId w:val="6"/>
  </w:num>
  <w:num w:numId="11">
    <w:abstractNumId w:val="12"/>
  </w:num>
  <w:num w:numId="12">
    <w:abstractNumId w:val="19"/>
  </w:num>
  <w:num w:numId="13">
    <w:abstractNumId w:val="5"/>
  </w:num>
  <w:num w:numId="14">
    <w:abstractNumId w:val="13"/>
  </w:num>
  <w:num w:numId="15">
    <w:abstractNumId w:val="26"/>
  </w:num>
  <w:num w:numId="16">
    <w:abstractNumId w:val="17"/>
  </w:num>
  <w:num w:numId="17">
    <w:abstractNumId w:val="0"/>
  </w:num>
  <w:num w:numId="18">
    <w:abstractNumId w:val="27"/>
  </w:num>
  <w:num w:numId="19">
    <w:abstractNumId w:val="14"/>
  </w:num>
  <w:num w:numId="20">
    <w:abstractNumId w:val="18"/>
  </w:num>
  <w:num w:numId="21">
    <w:abstractNumId w:val="3"/>
  </w:num>
  <w:num w:numId="22">
    <w:abstractNumId w:val="4"/>
  </w:num>
  <w:num w:numId="23">
    <w:abstractNumId w:val="21"/>
  </w:num>
  <w:num w:numId="24">
    <w:abstractNumId w:val="23"/>
  </w:num>
  <w:num w:numId="25">
    <w:abstractNumId w:val="16"/>
  </w:num>
  <w:num w:numId="26">
    <w:abstractNumId w:val="22"/>
  </w:num>
  <w:num w:numId="27">
    <w:abstractNumId w:val="10"/>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17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948EF"/>
    <w:rsid w:val="000948EF"/>
    <w:rsid w:val="004D28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73"/>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133"/>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3"/>
    </w:pPr>
    <w:rPr>
      <w:sz w:val="24"/>
      <w:szCs w:val="24"/>
    </w:rPr>
  </w:style>
  <w:style w:type="paragraph" w:styleId="PargrafodaLista">
    <w:name w:val="List Paragraph"/>
    <w:basedOn w:val="Normal"/>
    <w:uiPriority w:val="1"/>
    <w:qFormat/>
    <w:pPr>
      <w:ind w:left="1133"/>
      <w:jc w:val="both"/>
    </w:pPr>
  </w:style>
  <w:style w:type="paragraph" w:customStyle="1" w:styleId="TableParagraph">
    <w:name w:val="Table Paragraph"/>
    <w:basedOn w:val="Normal"/>
    <w:uiPriority w:val="1"/>
    <w:qFormat/>
    <w:pPr>
      <w:ind w:left="110"/>
    </w:pPr>
  </w:style>
  <w:style w:type="paragraph" w:styleId="Textodebalo">
    <w:name w:val="Balloon Text"/>
    <w:basedOn w:val="Normal"/>
    <w:link w:val="TextodebaloChar"/>
    <w:uiPriority w:val="99"/>
    <w:semiHidden/>
    <w:unhideWhenUsed/>
    <w:rsid w:val="004D2824"/>
    <w:rPr>
      <w:rFonts w:ascii="Tahoma" w:hAnsi="Tahoma" w:cs="Tahoma"/>
      <w:sz w:val="16"/>
      <w:szCs w:val="16"/>
    </w:rPr>
  </w:style>
  <w:style w:type="character" w:customStyle="1" w:styleId="TextodebaloChar">
    <w:name w:val="Texto de balão Char"/>
    <w:basedOn w:val="Fontepargpadro"/>
    <w:link w:val="Textodebalo"/>
    <w:uiPriority w:val="99"/>
    <w:semiHidden/>
    <w:rsid w:val="004D2824"/>
    <w:rPr>
      <w:rFonts w:ascii="Tahoma" w:eastAsia="Times New Roman"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117" Type="http://schemas.openxmlformats.org/officeDocument/2006/relationships/hyperlink" Target="http://informahealthcare.com/loi/occ" TargetMode="External"/><Relationship Id="rId21" Type="http://schemas.openxmlformats.org/officeDocument/2006/relationships/image" Target="media/image8.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hyperlink" Target="https://www.nice.org.uk/guidance/ng2" TargetMode="External"/><Relationship Id="rId68" Type="http://schemas.openxmlformats.org/officeDocument/2006/relationships/hyperlink" Target="https://www.nice.org.uk/guidance/cg32/evidence/evidence-update-194887261" TargetMode="External"/><Relationship Id="rId84" Type="http://schemas.openxmlformats.org/officeDocument/2006/relationships/hyperlink" Target="http://www.aaos.org/Research/guidelines/HipFxGuideline.pdf" TargetMode="External"/><Relationship Id="rId89" Type="http://schemas.openxmlformats.org/officeDocument/2006/relationships/hyperlink" Target="http://www.sign.ac.uk/guidelines/fulltext/111/" TargetMode="External"/><Relationship Id="rId112" Type="http://schemas.openxmlformats.org/officeDocument/2006/relationships/hyperlink" Target="http://www.nzgg.org.nz/search?search=acu" TargetMode="External"/><Relationship Id="rId133" Type="http://schemas.openxmlformats.org/officeDocument/2006/relationships/fontTable" Target="fontTable.xml"/><Relationship Id="rId16" Type="http://schemas.openxmlformats.org/officeDocument/2006/relationships/image" Target="media/image3.jpeg"/><Relationship Id="rId107" Type="http://schemas.openxmlformats.org/officeDocument/2006/relationships/hyperlink" Target="http://dx.doi.org/10.1080/096382805" TargetMode="External"/><Relationship Id="rId11" Type="http://schemas.openxmlformats.org/officeDocument/2006/relationships/hyperlink" Target="http://www.aaos.org/research/guidelines/HipFxGuideline.pdf" TargetMode="External"/><Relationship Id="rId32" Type="http://schemas.openxmlformats.org/officeDocument/2006/relationships/image" Target="media/image19.png"/><Relationship Id="rId37" Type="http://schemas.openxmlformats.org/officeDocument/2006/relationships/image" Target="media/image24.png"/><Relationship Id="rId53" Type="http://schemas.openxmlformats.org/officeDocument/2006/relationships/hyperlink" Target="http://www.ibge.gov.br/" TargetMode="External"/><Relationship Id="rId58" Type="http://schemas.openxmlformats.org/officeDocument/2006/relationships/hyperlink" Target="http://www.agreetrust.org/" TargetMode="External"/><Relationship Id="rId74" Type="http://schemas.openxmlformats.org/officeDocument/2006/relationships/hyperlink" Target="http://www.nice.org.uk/guidance/cg179/evidence/full-guideline-management547610510" TargetMode="External"/><Relationship Id="rId79" Type="http://schemas.openxmlformats.org/officeDocument/2006/relationships/hyperlink" Target="https://arms.evidence.nhs.uk/resources/.../attachment" TargetMode="External"/><Relationship Id="rId102" Type="http://schemas.openxmlformats.org/officeDocument/2006/relationships/hyperlink" Target="http://www.cenetec.salud.gob.mx/descargas/gpc/CatalogoMaestro/236_GPC_Manejo_medico_integral_fractura_de_cadera_adulto_mayor/236GRR.pdf" TargetMode="External"/><Relationship Id="rId123" Type="http://schemas.openxmlformats.org/officeDocument/2006/relationships/hyperlink" Target="http://www.nzgg.org.nz/search?search=a" TargetMode="External"/><Relationship Id="rId128" Type="http://schemas.openxmlformats.org/officeDocument/2006/relationships/hyperlink" Target="http://www.shef.ac.uk/FRAX" TargetMode="External"/><Relationship Id="rId5" Type="http://schemas.openxmlformats.org/officeDocument/2006/relationships/webSettings" Target="webSettings.xml"/><Relationship Id="rId90" Type="http://schemas.openxmlformats.org/officeDocument/2006/relationships/hyperlink" Target="http://www.sign.ac.uk/guidelines/fulltext/111/" TargetMode="External"/><Relationship Id="rId95" Type="http://schemas.openxmlformats.org/officeDocument/2006/relationships/hyperlink" Target="http://www.cenetec.salud.gob.mx/descargas/gpc/CatalogoMaestro/115_GPC_Fxintracextproxfemur/FxfemurEVR_CENETEC.pdf" TargetMode="External"/><Relationship Id="rId14" Type="http://schemas.openxmlformats.org/officeDocument/2006/relationships/hyperlink" Target="http://www.gradeworkinggroup.org/"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hyperlink" Target="http://www.ncgc.ac.uk/" TargetMode="External"/><Relationship Id="rId64" Type="http://schemas.openxmlformats.org/officeDocument/2006/relationships/hyperlink" Target="http://dx.doi.org/10.1016/j.jss.2011.08.025" TargetMode="External"/><Relationship Id="rId69" Type="http://schemas.openxmlformats.org/officeDocument/2006/relationships/hyperlink" Target="http://www.moreirajr.com.br/revistas.asp?id_materia=2599&amp;amp;fase=imprime" TargetMode="External"/><Relationship Id="rId77" Type="http://schemas.openxmlformats.org/officeDocument/2006/relationships/hyperlink" Target="http://www.nice.org.uk/guidance/cg124/evidence/cg124-hip-fracture-full-guideline2" TargetMode="External"/><Relationship Id="rId100" Type="http://schemas.openxmlformats.org/officeDocument/2006/relationships/hyperlink" Target="http://www.cenetec.salud.gob.mx/descargas/gpc/CatalogoMaestro/236_GPC_Manejo_medico_integral_fractura_de_cadera_adulto_mayor/236GRR.pdf" TargetMode="External"/><Relationship Id="rId105" Type="http://schemas.openxmlformats.org/officeDocument/2006/relationships/footer" Target="footer3.xml"/><Relationship Id="rId113" Type="http://schemas.openxmlformats.org/officeDocument/2006/relationships/hyperlink" Target="http://www.nzgg.org.nz/search?search=acu" TargetMode="External"/><Relationship Id="rId118" Type="http://schemas.openxmlformats.org/officeDocument/2006/relationships/hyperlink" Target="http://www.nzgg.org.nz/search?search=acute" TargetMode="External"/><Relationship Id="rId126" Type="http://schemas.openxmlformats.org/officeDocument/2006/relationships/hyperlink" Target="http://www.ncbi.nlm.nih.go/"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6.png"/><Relationship Id="rId72" Type="http://schemas.openxmlformats.org/officeDocument/2006/relationships/hyperlink" Target="http://www.npuap.org/resources/educational-and-cl%C3%ADnical-resources/prevention-and-treatment-of-" TargetMode="External"/><Relationship Id="rId80" Type="http://schemas.openxmlformats.org/officeDocument/2006/relationships/hyperlink" Target="https://arms.evidence.nhs.uk/resources/.../attachment" TargetMode="External"/><Relationship Id="rId85" Type="http://schemas.openxmlformats.org/officeDocument/2006/relationships/hyperlink" Target="http://www.aaos.org/Research/guidelines/HipFxGuideline.pdf" TargetMode="External"/><Relationship Id="rId93" Type="http://schemas.openxmlformats.org/officeDocument/2006/relationships/hyperlink" Target="http://www.cenetec.salud.gob.mx/descargas/gpc/CatalogoMaestro/115_GPC_Fxintracextproxfemur/FxfemurEVR_CENETEC.pdf" TargetMode="External"/><Relationship Id="rId98" Type="http://schemas.openxmlformats.org/officeDocument/2006/relationships/hyperlink" Target="http://www.cenetec.salud.gob.mx/descargas/gpc/CatalogoMaestro/236_GPC_Manejo_medico_integral_fractura_de_cadera_adulto_mayor/236GRR.pdf" TargetMode="External"/><Relationship Id="rId121" Type="http://schemas.openxmlformats.org/officeDocument/2006/relationships/hyperlink" Target="http://archinte.amaassn/" TargetMode="External"/><Relationship Id="rId3" Type="http://schemas.microsoft.com/office/2007/relationships/stylesWithEffects" Target="stylesWithEffects.xml"/><Relationship Id="rId12" Type="http://schemas.openxmlformats.org/officeDocument/2006/relationships/hyperlink" Target="http://www.ncgc.ac.uk/"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hyperlink" Target="http://www.nice.org.uk/CG74" TargetMode="External"/><Relationship Id="rId46" Type="http://schemas.openxmlformats.org/officeDocument/2006/relationships/image" Target="media/image32.png"/><Relationship Id="rId59" Type="http://schemas.openxmlformats.org/officeDocument/2006/relationships/hyperlink" Target="http://www.thecochranelibrary.com/" TargetMode="External"/><Relationship Id="rId67" Type="http://schemas.openxmlformats.org/officeDocument/2006/relationships/hyperlink" Target="http://www.nap.edu/read/10872/chapter/1" TargetMode="External"/><Relationship Id="rId103" Type="http://schemas.openxmlformats.org/officeDocument/2006/relationships/hyperlink" Target="http://www.cenetec.salud.gob.mx/descargas/gpc/CatalogoMaestro/236_GPC_Manejo_medico_integral_fractura_de_cadera_adulto_mayor/236GRR.pdf" TargetMode="External"/><Relationship Id="rId108" Type="http://schemas.openxmlformats.org/officeDocument/2006/relationships/hyperlink" Target="http://dx.doi.org/10.1080/096382805" TargetMode="External"/><Relationship Id="rId116" Type="http://schemas.openxmlformats.org/officeDocument/2006/relationships/hyperlink" Target="http://dx.doi.org/10.1080/1103812031" TargetMode="External"/><Relationship Id="rId124" Type="http://schemas.openxmlformats.org/officeDocument/2006/relationships/hyperlink" Target="http://www.nzgg.org.nz/search?search=a" TargetMode="External"/><Relationship Id="rId129" Type="http://schemas.openxmlformats.org/officeDocument/2006/relationships/hyperlink" Target="http://www.qfracture.org/" TargetMode="External"/><Relationship Id="rId20" Type="http://schemas.openxmlformats.org/officeDocument/2006/relationships/image" Target="media/image7.png"/><Relationship Id="rId41" Type="http://schemas.openxmlformats.org/officeDocument/2006/relationships/image" Target="media/image27.png"/><Relationship Id="rId54" Type="http://schemas.openxmlformats.org/officeDocument/2006/relationships/hyperlink" Target="http://painel.into.saude.gov.br/Painel/Privado/Default.aspx" TargetMode="External"/><Relationship Id="rId62" Type="http://schemas.openxmlformats.org/officeDocument/2006/relationships/hyperlink" Target="http://www.nice.org.uk/CG74" TargetMode="External"/><Relationship Id="rId70" Type="http://schemas.openxmlformats.org/officeDocument/2006/relationships/hyperlink" Target="http://www.nice.org.uk/guidance/cg146/documents/osteoporosis-fragility-" TargetMode="External"/><Relationship Id="rId75" Type="http://schemas.openxmlformats.org/officeDocument/2006/relationships/hyperlink" Target="http://www.nice.org.uk/guidance/cg124/evidence/cg124-hip-fracture-full-guideline2" TargetMode="External"/><Relationship Id="rId83" Type="http://schemas.openxmlformats.org/officeDocument/2006/relationships/hyperlink" Target="http://www.nice.org.uk/guidance/cg124" TargetMode="External"/><Relationship Id="rId88" Type="http://schemas.openxmlformats.org/officeDocument/2006/relationships/hyperlink" Target="http://www.anzhfr.org/guidelines-and-standards/" TargetMode="External"/><Relationship Id="rId91" Type="http://schemas.openxmlformats.org/officeDocument/2006/relationships/hyperlink" Target="http://www.cenetec.salud.gob.mx/interior/gpc.html" TargetMode="External"/><Relationship Id="rId96" Type="http://schemas.openxmlformats.org/officeDocument/2006/relationships/hyperlink" Target="http://www.cenetec.salud.gob.mx/descargas/gpc/CatalogoMaestro/115_GPC_Fxintracextproxfemur/FxfemurEVR_CENETEC.pdf" TargetMode="External"/><Relationship Id="rId111" Type="http://schemas.openxmlformats.org/officeDocument/2006/relationships/hyperlink" Target="http://www.ingentaconnect.com/content/apl/tids" TargetMode="External"/><Relationship Id="rId132" Type="http://schemas.openxmlformats.org/officeDocument/2006/relationships/hyperlink" Target="http://www.kurtis.it/aging/en/previous.cf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hyperlink" Target="http://bvsms.saude.gov.br/bvs/publicacoes/caderneta_saude_pessoa_idosa_3ed.pdf" TargetMode="External"/><Relationship Id="rId57" Type="http://schemas.openxmlformats.org/officeDocument/2006/relationships/hyperlink" Target="http://www.aaos.org/research/guidelines/HipFxGuideline.pdf" TargetMode="External"/><Relationship Id="rId106" Type="http://schemas.openxmlformats.org/officeDocument/2006/relationships/hyperlink" Target="http://www.nzgg.org.nz/search?search=acute%2Bmanage" TargetMode="External"/><Relationship Id="rId114" Type="http://schemas.openxmlformats.org/officeDocument/2006/relationships/hyperlink" Target="http://www.nzgg.org.nz/search?search=acu" TargetMode="External"/><Relationship Id="rId119" Type="http://schemas.openxmlformats.org/officeDocument/2006/relationships/hyperlink" Target="http://dx.doi.org/10.1001/archi" TargetMode="External"/><Relationship Id="rId127" Type="http://schemas.openxmlformats.org/officeDocument/2006/relationships/hyperlink" Target="http://www.kurtis.it/aging" TargetMode="External"/><Relationship Id="rId10" Type="http://schemas.openxmlformats.org/officeDocument/2006/relationships/hyperlink" Target="http://www.ncgc.ac.uk/" TargetMode="External"/><Relationship Id="rId31" Type="http://schemas.openxmlformats.org/officeDocument/2006/relationships/image" Target="media/image18.png"/><Relationship Id="rId44" Type="http://schemas.openxmlformats.org/officeDocument/2006/relationships/image" Target="media/image30.png"/><Relationship Id="rId52" Type="http://schemas.openxmlformats.org/officeDocument/2006/relationships/image" Target="media/image37.png"/><Relationship Id="rId60" Type="http://schemas.openxmlformats.org/officeDocument/2006/relationships/hyperlink" Target="http://www.thecochranelibrary.com/" TargetMode="External"/><Relationship Id="rId65" Type="http://schemas.openxmlformats.org/officeDocument/2006/relationships/hyperlink" Target="http://orthoinfo.aaos.org/topic" TargetMode="External"/><Relationship Id="rId73" Type="http://schemas.openxmlformats.org/officeDocument/2006/relationships/hyperlink" Target="http://www.nice.org.uk/guidance/cg179/evidence/full-guideline-management547610510" TargetMode="External"/><Relationship Id="rId78" Type="http://schemas.openxmlformats.org/officeDocument/2006/relationships/hyperlink" Target="http://www.nice.org.uk/guidance/cg124/evidence/cg124-hip-fracture-full-guideline2" TargetMode="External"/><Relationship Id="rId81" Type="http://schemas.openxmlformats.org/officeDocument/2006/relationships/hyperlink" Target="https://arms.evidence.nhs.uk/resources/.../attachment" TargetMode="External"/><Relationship Id="rId86" Type="http://schemas.openxmlformats.org/officeDocument/2006/relationships/hyperlink" Target="http://www.aaos.org/Research/guidelines/HipFxGuideline.pdf" TargetMode="External"/><Relationship Id="rId94" Type="http://schemas.openxmlformats.org/officeDocument/2006/relationships/hyperlink" Target="http://www.cenetec.salud.gob.mx/descargas/gpc/CatalogoMaestro/115_GPC_Fxintracextproxfemur/FxfemurEVR_CENETEC.pdf" TargetMode="External"/><Relationship Id="rId99" Type="http://schemas.openxmlformats.org/officeDocument/2006/relationships/hyperlink" Target="http://www.cenetec.salud.gob.mx/descargas/gpc/CatalogoMaestro/236_GPC_Manejo_medico_integral_fractura_de_cadera_adulto_mayor/236GRR.pdf" TargetMode="External"/><Relationship Id="rId101" Type="http://schemas.openxmlformats.org/officeDocument/2006/relationships/hyperlink" Target="http://www.cenetec.salud.gob.mx/descargas/gpc/CatalogoMaestro/236_GPC_Manejo_medico_integral_fractura_de_cadera_adulto_mayor/236GRR.pdf" TargetMode="External"/><Relationship Id="rId122" Type="http://schemas.openxmlformats.org/officeDocument/2006/relationships/hyperlink" Target="http://www.nzgg.org.nz/search?search=a" TargetMode="External"/><Relationship Id="rId130" Type="http://schemas.openxmlformats.org/officeDocument/2006/relationships/hyperlink" Target="http://www.nzgg.org.nz/search?search=acute"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aaos.org/research/guidelines/HipFxGuideline.pdf" TargetMode="External"/><Relationship Id="rId18" Type="http://schemas.openxmlformats.org/officeDocument/2006/relationships/image" Target="media/image5.jpeg"/><Relationship Id="rId39" Type="http://schemas.openxmlformats.org/officeDocument/2006/relationships/image" Target="media/image25.png"/><Relationship Id="rId109" Type="http://schemas.openxmlformats.org/officeDocument/2006/relationships/hyperlink" Target="http://dx.doi.org/10.1080/096382805" TargetMode="External"/><Relationship Id="rId34" Type="http://schemas.openxmlformats.org/officeDocument/2006/relationships/image" Target="media/image21.png"/><Relationship Id="rId50" Type="http://schemas.openxmlformats.org/officeDocument/2006/relationships/image" Target="media/image35.png"/><Relationship Id="rId55" Type="http://schemas.openxmlformats.org/officeDocument/2006/relationships/hyperlink" Target="http://conitec.gov.br/index.php/protocolos" TargetMode="External"/><Relationship Id="rId76" Type="http://schemas.openxmlformats.org/officeDocument/2006/relationships/hyperlink" Target="http://www.nice.org.uk/guidance/cg124/evidence/cg124-hip-fracture-full-guideline2" TargetMode="External"/><Relationship Id="rId97" Type="http://schemas.openxmlformats.org/officeDocument/2006/relationships/hyperlink" Target="http://www.cenetec.salud.gob.mx/descargas/gpc/CatalogoMaestro/115_GPC_Fxintracextproxfemur/FxfemurEVR_CENETEC.pdf" TargetMode="External"/><Relationship Id="rId104" Type="http://schemas.openxmlformats.org/officeDocument/2006/relationships/footer" Target="footer2.xml"/><Relationship Id="rId120" Type="http://schemas.openxmlformats.org/officeDocument/2006/relationships/hyperlink" Target="http://www.ncbi.nlm.nih.g/" TargetMode="External"/><Relationship Id="rId125" Type="http://schemas.openxmlformats.org/officeDocument/2006/relationships/hyperlink" Target="http://www.ncbi.nlm.nih.go/" TargetMode="External"/><Relationship Id="rId7" Type="http://schemas.openxmlformats.org/officeDocument/2006/relationships/endnotes" Target="endnotes.xml"/><Relationship Id="rId71" Type="http://schemas.openxmlformats.org/officeDocument/2006/relationships/hyperlink" Target="http://bvsms.saude.gov.br/bvs/publicacoes/caderneta_saude_pessoa_idosa_3ed.pdf" TargetMode="External"/><Relationship Id="rId92" Type="http://schemas.openxmlformats.org/officeDocument/2006/relationships/hyperlink" Target="http://www.cenetec.salud.gob.mx/interior/gpc.html" TargetMode="External"/><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1.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hyperlink" Target="http://guidance.nice.org.uk/CG92" TargetMode="External"/><Relationship Id="rId87" Type="http://schemas.openxmlformats.org/officeDocument/2006/relationships/hyperlink" Target="http://www.anzhfr.org/guidelines-and-standards/" TargetMode="External"/><Relationship Id="rId110" Type="http://schemas.openxmlformats.org/officeDocument/2006/relationships/hyperlink" Target="http://www.ncbi.nlm.nih.gov/pubmed/16278188%3B" TargetMode="External"/><Relationship Id="rId115" Type="http://schemas.openxmlformats.org/officeDocument/2006/relationships/hyperlink" Target="http://dx.doi.org/10.1080/1103812031" TargetMode="External"/><Relationship Id="rId131" Type="http://schemas.openxmlformats.org/officeDocument/2006/relationships/hyperlink" Target="http://www.ncbi.nlm.nih.gov/p" TargetMode="External"/><Relationship Id="rId61" Type="http://schemas.openxmlformats.org/officeDocument/2006/relationships/hyperlink" Target="http://onlinelibrary.wiley.com/doi/10.1111/ana.2010.65.issue-3/issuetoc" TargetMode="External"/><Relationship Id="rId82" Type="http://schemas.openxmlformats.org/officeDocument/2006/relationships/hyperlink" Target="http://www.nice.org.uk/guidance/cg124" TargetMode="External"/><Relationship Id="rId1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33730</Words>
  <Characters>182145</Characters>
  <Application>Microsoft Office Word</Application>
  <DocSecurity>0</DocSecurity>
  <Lines>1517</Lines>
  <Paragraphs>430</Paragraphs>
  <ScaleCrop>false</ScaleCrop>
  <Company/>
  <LinksUpToDate>false</LinksUpToDate>
  <CharactersWithSpaces>215445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Verônica Clemente - AENFE</dc:creator>
  <cp:lastModifiedBy>VANESSA ALVES DE OLIVEIRA</cp:lastModifiedBy>
  <cp:revision>2</cp:revision>
  <dcterms:created xsi:type="dcterms:W3CDTF">2019-07-22T12:09:00Z</dcterms:created>
  <dcterms:modified xsi:type="dcterms:W3CDTF">2019-07-22T12:41:00Z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2013</vt:lpwstr>
  </property>
  <property fmtid="{D5CDD505-2E9C-101B-9397-08002B2CF9AE}" pid="4" name="LastSaved">
    <vt:filetime>2019-07-22T00:00:00Z</vt:filetime>
  </property>
</Properties>
</file>